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B005E7" w14:textId="2DAB4C40" w:rsidR="007F66A1" w:rsidRDefault="006C7B90">
      <w:r>
        <w:rPr>
          <w:noProof/>
        </w:rPr>
        <mc:AlternateContent>
          <mc:Choice Requires="wps">
            <w:drawing>
              <wp:anchor distT="0" distB="0" distL="114300" distR="114300" simplePos="0" relativeHeight="251659264" behindDoc="1" locked="0" layoutInCell="1" allowOverlap="1" wp14:anchorId="35C6C220" wp14:editId="33BC1E64">
                <wp:simplePos x="0" y="0"/>
                <wp:positionH relativeFrom="column">
                  <wp:posOffset>-377190</wp:posOffset>
                </wp:positionH>
                <wp:positionV relativeFrom="paragraph">
                  <wp:posOffset>-294640</wp:posOffset>
                </wp:positionV>
                <wp:extent cx="7124700" cy="1226820"/>
                <wp:effectExtent l="0" t="0" r="0" b="0"/>
                <wp:wrapNone/>
                <wp:docPr id="2" name="Rounded Rectangle 2"/>
                <wp:cNvGraphicFramePr/>
                <a:graphic xmlns:a="http://schemas.openxmlformats.org/drawingml/2006/main">
                  <a:graphicData uri="http://schemas.microsoft.com/office/word/2010/wordprocessingShape">
                    <wps:wsp>
                      <wps:cNvSpPr/>
                      <wps:spPr>
                        <a:xfrm>
                          <a:off x="0" y="0"/>
                          <a:ext cx="7124700" cy="1226820"/>
                        </a:xfrm>
                        <a:prstGeom prst="roundRect">
                          <a:avLst/>
                        </a:prstGeom>
                        <a:solidFill>
                          <a:srgbClr val="FBF9F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AEF11D" id="Rounded Rectangle 2" o:spid="_x0000_s1026" style="position:absolute;margin-left:-29.7pt;margin-top:-23.2pt;width:561pt;height:9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" fillcolor="#fbf9fc" stroked="f" strokeweight="1pt">
                <v:stroke joinstyle="miter"/>
              </v:roundrect>
            </w:pict>
          </mc:Fallback>
        </mc:AlternateContent>
      </w:r>
      <w:r>
        <w:rPr>
          <w:noProof/>
        </w:rPr>
        <w:drawing>
          <wp:anchor distT="0" distB="0" distL="114300" distR="114300" simplePos="0" relativeHeight="251663360" behindDoc="0" locked="0" layoutInCell="1" allowOverlap="1" wp14:anchorId="25F38052" wp14:editId="4AF9B4F6">
            <wp:simplePos x="0" y="0"/>
            <wp:positionH relativeFrom="column">
              <wp:posOffset>3237230</wp:posOffset>
            </wp:positionH>
            <wp:positionV relativeFrom="paragraph">
              <wp:posOffset>-109220</wp:posOffset>
            </wp:positionV>
            <wp:extent cx="3382547" cy="764078"/>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creen Shot 2019-11-21 at 12.45.30 PM.png"/>
                    <pic:cNvPicPr/>
                  </pic:nvPicPr>
                  <pic:blipFill>
                    <a:blip r:embed="rId10">
                      <a:extLst>
                        <a:ext uri="{28A0092B-C50C-407E-A947-70E740481C1C}">
                          <a14:useLocalDpi xmlns:a14="http://schemas.microsoft.com/office/drawing/2010/main" val="0"/>
                        </a:ext>
                      </a:extLst>
                    </a:blip>
                    <a:stretch>
                      <a:fillRect/>
                    </a:stretch>
                  </pic:blipFill>
                  <pic:spPr>
                    <a:xfrm>
                      <a:off x="0" y="0"/>
                      <a:ext cx="3382547" cy="764078"/>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14:anchorId="2843BCEA" wp14:editId="792000DE">
            <wp:simplePos x="0" y="0"/>
            <wp:positionH relativeFrom="column">
              <wp:posOffset>-232838</wp:posOffset>
            </wp:positionH>
            <wp:positionV relativeFrom="paragraph">
              <wp:posOffset>-117475</wp:posOffset>
            </wp:positionV>
            <wp:extent cx="3320026" cy="806560"/>
            <wp:effectExtent l="0" t="0" r="0" b="635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creen Shot 2019-11-21 at 12.45.39 PM.png"/>
                    <pic:cNvPicPr/>
                  </pic:nvPicPr>
                  <pic:blipFill>
                    <a:blip r:embed="rId11">
                      <a:extLst>
                        <a:ext uri="{28A0092B-C50C-407E-A947-70E740481C1C}">
                          <a14:useLocalDpi xmlns:a14="http://schemas.microsoft.com/office/drawing/2010/main" val="0"/>
                        </a:ext>
                      </a:extLst>
                    </a:blip>
                    <a:stretch>
                      <a:fillRect/>
                    </a:stretch>
                  </pic:blipFill>
                  <pic:spPr>
                    <a:xfrm>
                      <a:off x="0" y="0"/>
                      <a:ext cx="3320026" cy="80656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2336" behindDoc="0" locked="0" layoutInCell="1" allowOverlap="1" wp14:anchorId="73E71238" wp14:editId="73A69930">
                <wp:simplePos x="0" y="0"/>
                <wp:positionH relativeFrom="column">
                  <wp:posOffset>3131185</wp:posOffset>
                </wp:positionH>
                <wp:positionV relativeFrom="paragraph">
                  <wp:posOffset>-136525</wp:posOffset>
                </wp:positionV>
                <wp:extent cx="0" cy="1008000"/>
                <wp:effectExtent l="12700" t="0" r="12700" b="20955"/>
                <wp:wrapNone/>
                <wp:docPr id="5" name="Straight Connector 5"/>
                <wp:cNvGraphicFramePr/>
                <a:graphic xmlns:a="http://schemas.openxmlformats.org/drawingml/2006/main">
                  <a:graphicData uri="http://schemas.microsoft.com/office/word/2010/wordprocessingShape">
                    <wps:wsp>
                      <wps:cNvCnPr/>
                      <wps:spPr>
                        <a:xfrm>
                          <a:off x="0" y="0"/>
                          <a:ext cx="0" cy="1008000"/>
                        </a:xfrm>
                        <a:prstGeom prst="line">
                          <a:avLst/>
                        </a:prstGeom>
                        <a:ln w="19050">
                          <a:solidFill>
                            <a:schemeClr val="bg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0B85F0" id="Straight Connector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6.55pt,-10.75pt" to="246.55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" strokecolor="#aeaaaa [2414]" strokeweight="1.5pt">
                <v:stroke joinstyle="miter"/>
              </v:line>
            </w:pict>
          </mc:Fallback>
        </mc:AlternateContent>
      </w:r>
    </w:p>
    <w:p w14:paraId="7CE855C6" w14:textId="15578AEF" w:rsidR="007F66A1" w:rsidRDefault="007F66A1"/>
    <w:p w14:paraId="08D3693D" w14:textId="4B5F187F" w:rsidR="003C3911" w:rsidRDefault="00FA53B9"/>
    <w:p w14:paraId="5091B04C" w14:textId="37152613" w:rsidR="007F2599" w:rsidRDefault="007F2599"/>
    <w:p w14:paraId="08056168" w14:textId="11400391" w:rsidR="007F2599" w:rsidRDefault="007F2599"/>
    <w:p w14:paraId="4B2BE219" w14:textId="28DD9F55" w:rsidR="007F2599" w:rsidRDefault="007F2599" w:rsidP="00683EB0">
      <w:pPr>
        <w:jc w:val="center"/>
        <w:rPr>
          <w:sz w:val="16"/>
          <w:szCs w:val="16"/>
        </w:rPr>
      </w:pPr>
    </w:p>
    <w:p w14:paraId="59364303" w14:textId="11B5C0B4" w:rsidR="00683EB0" w:rsidRDefault="00683EB0" w:rsidP="00683EB0">
      <w:pPr>
        <w:jc w:val="center"/>
        <w:rPr>
          <w:sz w:val="16"/>
          <w:szCs w:val="16"/>
        </w:rPr>
      </w:pPr>
    </w:p>
    <w:p w14:paraId="1BDAFF52" w14:textId="789295DD" w:rsidR="00FA53B9" w:rsidRPr="00FA53B9" w:rsidRDefault="00FA53B9" w:rsidP="00FA53B9">
      <w:pPr>
        <w:pStyle w:val="Heading3"/>
        <w:shd w:val="clear" w:color="auto" w:fill="FBFCFE"/>
        <w:spacing w:before="0" w:line="360" w:lineRule="atLeast"/>
        <w:jc w:val="center"/>
        <w:textAlignment w:val="baseline"/>
        <w:rPr>
          <w:rStyle w:val="Strong"/>
          <w:rFonts w:ascii="Arial" w:hAnsi="Arial" w:cs="Arial"/>
          <w:color w:val="111111"/>
          <w:sz w:val="36"/>
          <w:szCs w:val="36"/>
          <w:bdr w:val="none" w:sz="0" w:space="0" w:color="auto" w:frame="1"/>
        </w:rPr>
      </w:pPr>
      <w:r w:rsidRPr="00FA53B9">
        <w:rPr>
          <w:rStyle w:val="Strong"/>
          <w:rFonts w:ascii="Arial" w:hAnsi="Arial" w:cs="Arial"/>
          <w:color w:val="111111"/>
          <w:sz w:val="36"/>
          <w:szCs w:val="36"/>
          <w:bdr w:val="none" w:sz="0" w:space="0" w:color="auto" w:frame="1"/>
        </w:rPr>
        <w:t>Meeting Policy</w:t>
      </w:r>
    </w:p>
    <w:p w14:paraId="2A8C45C8" w14:textId="77777777" w:rsidR="00FA53B9" w:rsidRPr="00FA53B9" w:rsidRDefault="00FA53B9" w:rsidP="00FA53B9">
      <w:pPr>
        <w:jc w:val="center"/>
      </w:pPr>
    </w:p>
    <w:p w14:paraId="3B819FE5" w14:textId="625DE54B" w:rsidR="00FA53B9" w:rsidRDefault="00FA53B9" w:rsidP="00FA53B9">
      <w:pPr>
        <w:pStyle w:val="NormalWeb"/>
        <w:shd w:val="clear" w:color="auto" w:fill="FBFCFE"/>
        <w:spacing w:before="0" w:beforeAutospacing="0" w:after="0" w:afterAutospacing="0"/>
        <w:jc w:val="both"/>
        <w:textAlignment w:val="baseline"/>
        <w:rPr>
          <w:rFonts w:ascii="Arial" w:hAnsi="Arial" w:cs="Arial"/>
          <w:color w:val="3F4D5A"/>
        </w:rPr>
      </w:pPr>
      <w:r w:rsidRPr="00FA53B9">
        <w:rPr>
          <w:rFonts w:ascii="Arial" w:hAnsi="Arial" w:cs="Arial"/>
          <w:color w:val="3F4D5A"/>
        </w:rPr>
        <w:t>Everyone attending PSSDC/PSCIOC Council meetings must register for the meetings. This includes both Council Members and registered Observers. While Observers may attend as a guest of a Council member, all observers are required to registe</w:t>
      </w:r>
      <w:bookmarkStart w:id="0" w:name="_GoBack"/>
      <w:bookmarkEnd w:id="0"/>
      <w:r w:rsidRPr="00FA53B9">
        <w:rPr>
          <w:rFonts w:ascii="Arial" w:hAnsi="Arial" w:cs="Arial"/>
          <w:color w:val="3F4D5A"/>
        </w:rPr>
        <w:t>r. In the event that a member of the Councils is no longer able to attend the meetings and wishes to identify a substitute, please notify the ICCS at: </w:t>
      </w:r>
      <w:hyperlink r:id="rId12" w:history="1">
        <w:r w:rsidRPr="00FA53B9">
          <w:rPr>
            <w:rStyle w:val="Hyperlink"/>
            <w:rFonts w:ascii="Arial" w:hAnsi="Arial" w:cs="Arial"/>
            <w:color w:val="3397FF"/>
            <w:bdr w:val="none" w:sz="0" w:space="0" w:color="auto" w:frame="1"/>
          </w:rPr>
          <w:t>Stefania.silisteanu@iccs-isac.org</w:t>
        </w:r>
      </w:hyperlink>
      <w:r w:rsidRPr="00FA53B9">
        <w:rPr>
          <w:rFonts w:ascii="Arial" w:hAnsi="Arial" w:cs="Arial"/>
          <w:color w:val="3F4D5A"/>
        </w:rPr>
        <w:t>. A registration is still required for the substitute.</w:t>
      </w:r>
    </w:p>
    <w:p w14:paraId="47324DB4" w14:textId="77777777" w:rsidR="00FA53B9" w:rsidRPr="00FA53B9" w:rsidRDefault="00FA53B9" w:rsidP="00FA53B9">
      <w:pPr>
        <w:pStyle w:val="NormalWeb"/>
        <w:shd w:val="clear" w:color="auto" w:fill="FBFCFE"/>
        <w:spacing w:before="0" w:beforeAutospacing="0" w:after="0" w:afterAutospacing="0"/>
        <w:jc w:val="both"/>
        <w:textAlignment w:val="baseline"/>
        <w:rPr>
          <w:rFonts w:ascii="Arial" w:hAnsi="Arial" w:cs="Arial"/>
          <w:color w:val="3F4D5A"/>
        </w:rPr>
      </w:pPr>
    </w:p>
    <w:p w14:paraId="76DFDA06" w14:textId="7EC27380" w:rsidR="00FA53B9" w:rsidRDefault="00FA53B9" w:rsidP="00FA53B9">
      <w:pPr>
        <w:pStyle w:val="NormalWeb"/>
        <w:shd w:val="clear" w:color="auto" w:fill="FBFCFE"/>
        <w:spacing w:before="0" w:beforeAutospacing="0" w:after="0" w:afterAutospacing="0"/>
        <w:jc w:val="center"/>
        <w:textAlignment w:val="baseline"/>
        <w:rPr>
          <w:rStyle w:val="Strong"/>
          <w:rFonts w:ascii="Arial" w:hAnsi="Arial" w:cs="Arial"/>
          <w:color w:val="3F4D5A"/>
          <w:sz w:val="36"/>
          <w:szCs w:val="36"/>
          <w:bdr w:val="none" w:sz="0" w:space="0" w:color="auto" w:frame="1"/>
        </w:rPr>
      </w:pPr>
      <w:r w:rsidRPr="00FA53B9">
        <w:rPr>
          <w:rStyle w:val="Strong"/>
          <w:rFonts w:ascii="Arial" w:hAnsi="Arial" w:cs="Arial"/>
          <w:color w:val="3F4D5A"/>
          <w:sz w:val="36"/>
          <w:szCs w:val="36"/>
          <w:bdr w:val="none" w:sz="0" w:space="0" w:color="auto" w:frame="1"/>
        </w:rPr>
        <w:t>Observer Policy</w:t>
      </w:r>
    </w:p>
    <w:p w14:paraId="04D5FDB9" w14:textId="77777777" w:rsidR="00FA53B9" w:rsidRPr="00FA53B9" w:rsidRDefault="00FA53B9" w:rsidP="00FA53B9">
      <w:pPr>
        <w:pStyle w:val="NormalWeb"/>
        <w:shd w:val="clear" w:color="auto" w:fill="FBFCFE"/>
        <w:spacing w:before="0" w:beforeAutospacing="0" w:after="0" w:afterAutospacing="0"/>
        <w:jc w:val="both"/>
        <w:textAlignment w:val="baseline"/>
        <w:rPr>
          <w:rFonts w:ascii="Arial" w:hAnsi="Arial" w:cs="Arial"/>
          <w:color w:val="3F4D5A"/>
          <w:sz w:val="36"/>
          <w:szCs w:val="36"/>
        </w:rPr>
      </w:pPr>
    </w:p>
    <w:p w14:paraId="04BBFD1D" w14:textId="6BF7533C" w:rsidR="00FA53B9" w:rsidRDefault="00FA53B9" w:rsidP="00FA53B9">
      <w:pPr>
        <w:pStyle w:val="NormalWeb"/>
        <w:shd w:val="clear" w:color="auto" w:fill="FBFCFE"/>
        <w:spacing w:before="0" w:beforeAutospacing="0" w:after="0" w:afterAutospacing="0"/>
        <w:jc w:val="both"/>
        <w:textAlignment w:val="baseline"/>
        <w:rPr>
          <w:rStyle w:val="Strong"/>
          <w:rFonts w:ascii="Arial" w:hAnsi="Arial" w:cs="Arial"/>
          <w:color w:val="3F4D5A"/>
          <w:bdr w:val="none" w:sz="0" w:space="0" w:color="auto" w:frame="1"/>
        </w:rPr>
      </w:pPr>
      <w:r w:rsidRPr="00FA53B9">
        <w:rPr>
          <w:rFonts w:ascii="Arial" w:hAnsi="Arial" w:cs="Arial"/>
          <w:color w:val="3F4D5A"/>
        </w:rPr>
        <w:t>Observers are welcome to attend the Councils’ meetings, as a guest of a PSCIOC or PSSDC member. Observers are invited to provide comments and input that will enrich the Councils’ overall discussion, particularly where this provides specific/unique insight due to the observer’s expertise, jurisdiction and/or area of responsibility</w:t>
      </w:r>
      <w:r w:rsidRPr="00FA53B9">
        <w:rPr>
          <w:rStyle w:val="Strong"/>
          <w:rFonts w:ascii="Arial" w:hAnsi="Arial" w:cs="Arial"/>
          <w:color w:val="3F4D5A"/>
          <w:bdr w:val="none" w:sz="0" w:space="0" w:color="auto" w:frame="1"/>
        </w:rPr>
        <w:t>. However, observers need to be aware that this is a meeting of members of the PSCIOC and the PSSDC.</w:t>
      </w:r>
      <w:r w:rsidRPr="00FA53B9">
        <w:rPr>
          <w:rFonts w:ascii="Arial" w:hAnsi="Arial" w:cs="Arial"/>
          <w:color w:val="3F4D5A"/>
        </w:rPr>
        <w:t> </w:t>
      </w:r>
      <w:r w:rsidRPr="00FA53B9">
        <w:rPr>
          <w:rStyle w:val="Strong"/>
          <w:rFonts w:ascii="Arial" w:hAnsi="Arial" w:cs="Arial"/>
          <w:color w:val="3F4D5A"/>
          <w:bdr w:val="none" w:sz="0" w:space="0" w:color="auto" w:frame="1"/>
        </w:rPr>
        <w:t>Observers are requested to refrain from providing opinions when PSCIOC and/or PSSDC members are discussing formal decisions of the Councils, either previously taken, or which the Councils are currently considering. Observers are not permitted to participate in discussions concerning financial matters of the Councils, unless invited to do so.</w:t>
      </w:r>
    </w:p>
    <w:p w14:paraId="0A411B56" w14:textId="77777777" w:rsidR="00FA53B9" w:rsidRPr="00FA53B9" w:rsidRDefault="00FA53B9" w:rsidP="00FA53B9">
      <w:pPr>
        <w:pStyle w:val="NormalWeb"/>
        <w:shd w:val="clear" w:color="auto" w:fill="FBFCFE"/>
        <w:spacing w:before="0" w:beforeAutospacing="0" w:after="0" w:afterAutospacing="0"/>
        <w:jc w:val="both"/>
        <w:textAlignment w:val="baseline"/>
        <w:rPr>
          <w:rFonts w:ascii="Arial" w:hAnsi="Arial" w:cs="Arial"/>
          <w:color w:val="3F4D5A"/>
        </w:rPr>
      </w:pPr>
    </w:p>
    <w:p w14:paraId="3AE9E86C" w14:textId="77777777" w:rsidR="00FA53B9" w:rsidRPr="00FA53B9" w:rsidRDefault="00FA53B9" w:rsidP="00FA53B9">
      <w:pPr>
        <w:pStyle w:val="NormalWeb"/>
        <w:shd w:val="clear" w:color="auto" w:fill="FBFCFE"/>
        <w:spacing w:before="0" w:beforeAutospacing="0" w:after="0" w:afterAutospacing="0"/>
        <w:jc w:val="both"/>
        <w:textAlignment w:val="baseline"/>
        <w:rPr>
          <w:rFonts w:ascii="Arial" w:hAnsi="Arial" w:cs="Arial"/>
          <w:color w:val="3F4D5A"/>
        </w:rPr>
      </w:pPr>
      <w:r w:rsidRPr="00FA53B9">
        <w:rPr>
          <w:rFonts w:ascii="Arial" w:hAnsi="Arial" w:cs="Arial"/>
          <w:color w:val="3F4D5A"/>
        </w:rPr>
        <w:t>Observers should be aware that all matters discussed at the Councils are confidential and may not be shared with others without the consent of the member who invited them and/or the Co-Chairs. Observers are not permitted to use Council distribution lists or use information gleaned from such lists to contact members unless contact information has been directly provided by the member. Any requests or inquiries should be directed to the ICCS Secretariat at </w:t>
      </w:r>
      <w:hyperlink r:id="rId13" w:history="1">
        <w:r w:rsidRPr="00FA53B9">
          <w:rPr>
            <w:rStyle w:val="Hyperlink"/>
            <w:rFonts w:ascii="Arial" w:hAnsi="Arial" w:cs="Arial"/>
            <w:color w:val="3397FF"/>
            <w:bdr w:val="none" w:sz="0" w:space="0" w:color="auto" w:frame="1"/>
          </w:rPr>
          <w:t>maria.willan@iccs-isac.org</w:t>
        </w:r>
      </w:hyperlink>
      <w:r w:rsidRPr="00FA53B9">
        <w:rPr>
          <w:rFonts w:ascii="Arial" w:hAnsi="Arial" w:cs="Arial"/>
          <w:color w:val="3F4D5A"/>
        </w:rPr>
        <w:t>.</w:t>
      </w:r>
    </w:p>
    <w:p w14:paraId="04AE817A" w14:textId="77777777" w:rsidR="00683EB0" w:rsidRPr="00683EB0" w:rsidRDefault="00683EB0" w:rsidP="00FA53B9">
      <w:pPr>
        <w:jc w:val="both"/>
        <w:rPr>
          <w:sz w:val="20"/>
          <w:szCs w:val="20"/>
        </w:rPr>
      </w:pPr>
    </w:p>
    <w:sectPr w:rsidR="00683EB0" w:rsidRPr="00683EB0" w:rsidSect="00520B72">
      <w:headerReference w:type="even" r:id="rId14"/>
      <w:headerReference w:type="default" r:id="rId15"/>
      <w:footerReference w:type="even" r:id="rId16"/>
      <w:footerReference w:type="default" r:id="rId17"/>
      <w:headerReference w:type="first" r:id="rId18"/>
      <w:footerReference w:type="first" r:id="rId19"/>
      <w:pgSz w:w="12240" w:h="15840"/>
      <w:pgMar w:top="567" w:right="1134" w:bottom="794" w:left="1134" w:header="567" w:footer="51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4D8779" w14:textId="77777777" w:rsidR="00AE7290" w:rsidRDefault="00AE7290" w:rsidP="000C31DF">
      <w:r>
        <w:separator/>
      </w:r>
    </w:p>
  </w:endnote>
  <w:endnote w:type="continuationSeparator" w:id="0">
    <w:p w14:paraId="3580430A" w14:textId="77777777" w:rsidR="00AE7290" w:rsidRDefault="00AE7290" w:rsidP="000C31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4E4DE" w14:textId="77777777" w:rsidR="000C31DF" w:rsidRDefault="000C3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4837867"/>
      <w:docPartObj>
        <w:docPartGallery w:val="Page Numbers (Bottom of Page)"/>
        <w:docPartUnique/>
      </w:docPartObj>
    </w:sdtPr>
    <w:sdtEndPr>
      <w:rPr>
        <w:color w:val="7F7F7F" w:themeColor="background1" w:themeShade="7F"/>
        <w:spacing w:val="60"/>
      </w:rPr>
    </w:sdtEndPr>
    <w:sdtContent>
      <w:p w14:paraId="2B86CBFD" w14:textId="267B2863" w:rsidR="000C31DF" w:rsidRDefault="000C31DF">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168485C" w14:textId="77777777" w:rsidR="000C31DF" w:rsidRDefault="000C31D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0AB5F" w14:textId="77777777" w:rsidR="000C31DF" w:rsidRDefault="000C31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3F3D0" w14:textId="77777777" w:rsidR="00AE7290" w:rsidRDefault="00AE7290" w:rsidP="000C31DF">
      <w:r>
        <w:separator/>
      </w:r>
    </w:p>
  </w:footnote>
  <w:footnote w:type="continuationSeparator" w:id="0">
    <w:p w14:paraId="2059238F" w14:textId="77777777" w:rsidR="00AE7290" w:rsidRDefault="00AE7290" w:rsidP="000C3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834A0" w14:textId="77777777" w:rsidR="000C31DF" w:rsidRDefault="000C31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10DCAD" w14:textId="77777777" w:rsidR="000C31DF" w:rsidRDefault="000C31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342CA" w14:textId="77777777" w:rsidR="000C31DF" w:rsidRDefault="000C31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9B972BE"/>
    <w:multiLevelType w:val="hybridMultilevel"/>
    <w:tmpl w:val="B830B3A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6A1"/>
    <w:rsid w:val="00014FA1"/>
    <w:rsid w:val="00057F64"/>
    <w:rsid w:val="000C31DF"/>
    <w:rsid w:val="002B69C3"/>
    <w:rsid w:val="00312B2F"/>
    <w:rsid w:val="004D5D00"/>
    <w:rsid w:val="00520B72"/>
    <w:rsid w:val="005D030B"/>
    <w:rsid w:val="00683EB0"/>
    <w:rsid w:val="006C7B90"/>
    <w:rsid w:val="006D52A4"/>
    <w:rsid w:val="007F2599"/>
    <w:rsid w:val="007F66A1"/>
    <w:rsid w:val="008D7855"/>
    <w:rsid w:val="00AE7290"/>
    <w:rsid w:val="00BF25C0"/>
    <w:rsid w:val="00EB1068"/>
    <w:rsid w:val="00F51990"/>
    <w:rsid w:val="00FA53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D4D89"/>
  <w14:defaultImageDpi w14:val="32767"/>
  <w15:chartTrackingRefBased/>
  <w15:docId w15:val="{F3C166AA-D4A4-804A-8A6A-FB6FF1989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C31DF"/>
    <w:pPr>
      <w:keepNext/>
      <w:outlineLvl w:val="0"/>
    </w:pPr>
    <w:rPr>
      <w:rFonts w:ascii="Arial" w:eastAsia="Times New Roman" w:hAnsi="Arial" w:cs="Arial"/>
      <w:u w:val="single"/>
      <w:lang w:val="en-CA"/>
    </w:rPr>
  </w:style>
  <w:style w:type="paragraph" w:styleId="Heading2">
    <w:name w:val="heading 2"/>
    <w:basedOn w:val="Normal"/>
    <w:next w:val="Normal"/>
    <w:link w:val="Heading2Char"/>
    <w:qFormat/>
    <w:rsid w:val="000C31DF"/>
    <w:pPr>
      <w:keepNext/>
      <w:outlineLvl w:val="1"/>
    </w:pPr>
    <w:rPr>
      <w:rFonts w:ascii="Arial" w:eastAsia="Times New Roman" w:hAnsi="Arial" w:cs="Arial"/>
      <w:sz w:val="20"/>
      <w:szCs w:val="20"/>
      <w:u w:val="single"/>
      <w:lang w:val="en-CA"/>
    </w:rPr>
  </w:style>
  <w:style w:type="paragraph" w:styleId="Heading3">
    <w:name w:val="heading 3"/>
    <w:basedOn w:val="Normal"/>
    <w:next w:val="Normal"/>
    <w:link w:val="Heading3Char"/>
    <w:uiPriority w:val="9"/>
    <w:semiHidden/>
    <w:unhideWhenUsed/>
    <w:qFormat/>
    <w:rsid w:val="00FA53B9"/>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F25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F25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7F259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43"/>
    <w:rsid w:val="007F259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7F259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rsid w:val="000C31DF"/>
    <w:rPr>
      <w:rFonts w:ascii="Arial" w:eastAsia="Times New Roman" w:hAnsi="Arial" w:cs="Arial"/>
      <w:u w:val="single"/>
      <w:lang w:val="en-CA"/>
    </w:rPr>
  </w:style>
  <w:style w:type="character" w:customStyle="1" w:styleId="Heading2Char">
    <w:name w:val="Heading 2 Char"/>
    <w:basedOn w:val="DefaultParagraphFont"/>
    <w:link w:val="Heading2"/>
    <w:rsid w:val="000C31DF"/>
    <w:rPr>
      <w:rFonts w:ascii="Arial" w:eastAsia="Times New Roman" w:hAnsi="Arial" w:cs="Arial"/>
      <w:sz w:val="20"/>
      <w:szCs w:val="20"/>
      <w:u w:val="single"/>
      <w:lang w:val="en-CA"/>
    </w:rPr>
  </w:style>
  <w:style w:type="paragraph" w:styleId="BodyText">
    <w:name w:val="Body Text"/>
    <w:basedOn w:val="Normal"/>
    <w:link w:val="BodyTextChar"/>
    <w:semiHidden/>
    <w:rsid w:val="000C31DF"/>
    <w:rPr>
      <w:rFonts w:ascii="Courier New" w:eastAsia="Times New Roman" w:hAnsi="Courier New" w:cs="Courier New"/>
      <w:sz w:val="20"/>
      <w:lang w:val="en-CA"/>
    </w:rPr>
  </w:style>
  <w:style w:type="character" w:customStyle="1" w:styleId="BodyTextChar">
    <w:name w:val="Body Text Char"/>
    <w:basedOn w:val="DefaultParagraphFont"/>
    <w:link w:val="BodyText"/>
    <w:semiHidden/>
    <w:rsid w:val="000C31DF"/>
    <w:rPr>
      <w:rFonts w:ascii="Courier New" w:eastAsia="Times New Roman" w:hAnsi="Courier New" w:cs="Courier New"/>
      <w:sz w:val="20"/>
      <w:lang w:val="en-CA"/>
    </w:rPr>
  </w:style>
  <w:style w:type="character" w:styleId="Strong">
    <w:name w:val="Strong"/>
    <w:uiPriority w:val="22"/>
    <w:qFormat/>
    <w:rsid w:val="000C31DF"/>
    <w:rPr>
      <w:b/>
      <w:bCs/>
    </w:rPr>
  </w:style>
  <w:style w:type="paragraph" w:styleId="FootnoteText">
    <w:name w:val="footnote text"/>
    <w:basedOn w:val="Normal"/>
    <w:link w:val="FootnoteTextChar"/>
    <w:semiHidden/>
    <w:rsid w:val="000C31DF"/>
    <w:rPr>
      <w:rFonts w:ascii="Arial" w:eastAsia="Times New Roman" w:hAnsi="Arial" w:cs="Arial"/>
      <w:sz w:val="20"/>
      <w:szCs w:val="20"/>
      <w:lang w:val="en-CA"/>
    </w:rPr>
  </w:style>
  <w:style w:type="character" w:customStyle="1" w:styleId="FootnoteTextChar">
    <w:name w:val="Footnote Text Char"/>
    <w:basedOn w:val="DefaultParagraphFont"/>
    <w:link w:val="FootnoteText"/>
    <w:semiHidden/>
    <w:rsid w:val="000C31DF"/>
    <w:rPr>
      <w:rFonts w:ascii="Arial" w:eastAsia="Times New Roman" w:hAnsi="Arial" w:cs="Arial"/>
      <w:sz w:val="20"/>
      <w:szCs w:val="20"/>
      <w:lang w:val="en-CA"/>
    </w:rPr>
  </w:style>
  <w:style w:type="character" w:styleId="FootnoteReference">
    <w:name w:val="footnote reference"/>
    <w:semiHidden/>
    <w:rsid w:val="000C31DF"/>
    <w:rPr>
      <w:vertAlign w:val="superscript"/>
    </w:rPr>
  </w:style>
  <w:style w:type="paragraph" w:styleId="Header">
    <w:name w:val="header"/>
    <w:basedOn w:val="Normal"/>
    <w:link w:val="HeaderChar"/>
    <w:uiPriority w:val="99"/>
    <w:unhideWhenUsed/>
    <w:rsid w:val="000C31DF"/>
    <w:pPr>
      <w:tabs>
        <w:tab w:val="center" w:pos="4680"/>
        <w:tab w:val="right" w:pos="9360"/>
      </w:tabs>
    </w:pPr>
  </w:style>
  <w:style w:type="character" w:customStyle="1" w:styleId="HeaderChar">
    <w:name w:val="Header Char"/>
    <w:basedOn w:val="DefaultParagraphFont"/>
    <w:link w:val="Header"/>
    <w:uiPriority w:val="99"/>
    <w:rsid w:val="000C31DF"/>
  </w:style>
  <w:style w:type="paragraph" w:styleId="Footer">
    <w:name w:val="footer"/>
    <w:basedOn w:val="Normal"/>
    <w:link w:val="FooterChar"/>
    <w:uiPriority w:val="99"/>
    <w:unhideWhenUsed/>
    <w:rsid w:val="000C31DF"/>
    <w:pPr>
      <w:tabs>
        <w:tab w:val="center" w:pos="4680"/>
        <w:tab w:val="right" w:pos="9360"/>
      </w:tabs>
    </w:pPr>
  </w:style>
  <w:style w:type="character" w:customStyle="1" w:styleId="FooterChar">
    <w:name w:val="Footer Char"/>
    <w:basedOn w:val="DefaultParagraphFont"/>
    <w:link w:val="Footer"/>
    <w:uiPriority w:val="99"/>
    <w:rsid w:val="000C31DF"/>
  </w:style>
  <w:style w:type="paragraph" w:styleId="NoSpacing">
    <w:name w:val="No Spacing"/>
    <w:uiPriority w:val="1"/>
    <w:qFormat/>
    <w:rsid w:val="006C7B90"/>
    <w:rPr>
      <w:rFonts w:ascii="Times New Roman" w:eastAsia="Times New Roman" w:hAnsi="Times New Roman" w:cs="Times New Roman"/>
      <w:lang w:val="en-CA"/>
    </w:rPr>
  </w:style>
  <w:style w:type="character" w:customStyle="1" w:styleId="Heading3Char">
    <w:name w:val="Heading 3 Char"/>
    <w:basedOn w:val="DefaultParagraphFont"/>
    <w:link w:val="Heading3"/>
    <w:uiPriority w:val="9"/>
    <w:semiHidden/>
    <w:rsid w:val="00FA53B9"/>
    <w:rPr>
      <w:rFonts w:asciiTheme="majorHAnsi" w:eastAsiaTheme="majorEastAsia" w:hAnsiTheme="majorHAnsi" w:cstheme="majorBidi"/>
      <w:color w:val="1F3763" w:themeColor="accent1" w:themeShade="7F"/>
    </w:rPr>
  </w:style>
  <w:style w:type="paragraph" w:styleId="NormalWeb">
    <w:name w:val="Normal (Web)"/>
    <w:basedOn w:val="Normal"/>
    <w:uiPriority w:val="99"/>
    <w:semiHidden/>
    <w:unhideWhenUsed/>
    <w:rsid w:val="00FA53B9"/>
    <w:pPr>
      <w:spacing w:before="100" w:beforeAutospacing="1" w:after="100" w:afterAutospacing="1"/>
    </w:pPr>
    <w:rPr>
      <w:rFonts w:ascii="Times New Roman" w:eastAsia="Times New Roman" w:hAnsi="Times New Roman" w:cs="Times New Roman"/>
      <w:lang w:val="en-CA" w:eastAsia="en-CA"/>
    </w:rPr>
  </w:style>
  <w:style w:type="character" w:styleId="Hyperlink">
    <w:name w:val="Hyperlink"/>
    <w:basedOn w:val="DefaultParagraphFont"/>
    <w:uiPriority w:val="99"/>
    <w:semiHidden/>
    <w:unhideWhenUsed/>
    <w:rsid w:val="00FA53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287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aria.willan@iccs-isac.or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Stefania.silisteanu@iccs-isac.org"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A571116C5E4A96359DA1A78D7417" ma:contentTypeVersion="14" ma:contentTypeDescription="Create a new document." ma:contentTypeScope="" ma:versionID="c8d3a03b5e9976ee00eafdd49ecb8b60">
  <xsd:schema xmlns:xsd="http://www.w3.org/2001/XMLSchema" xmlns:xs="http://www.w3.org/2001/XMLSchema" xmlns:p="http://schemas.microsoft.com/office/2006/metadata/properties" xmlns:ns1="http://schemas.microsoft.com/sharepoint/v3" xmlns:ns2="e78adee6-4dd8-4fb1-9d99-71861f4a1497" xmlns:ns3="715a2770-8091-4ac1-9df7-a84193e6b217" targetNamespace="http://schemas.microsoft.com/office/2006/metadata/properties" ma:root="true" ma:fieldsID="0ef7d25cfefb4c766db44e3e9cb98738" ns1:_="" ns2:_="" ns3:_="">
    <xsd:import namespace="http://schemas.microsoft.com/sharepoint/v3"/>
    <xsd:import namespace="e78adee6-4dd8-4fb1-9d99-71861f4a1497"/>
    <xsd:import namespace="715a2770-8091-4ac1-9df7-a84193e6b21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1:_ip_UnifiedCompliancePolicyProperties" minOccurs="0"/>
                <xsd:element ref="ns1:_ip_UnifiedCompliancePolicyUIAc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8adee6-4dd8-4fb1-9d99-71861f4a14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15a2770-8091-4ac1-9df7-a84193e6b21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9E200D74-2063-4806-975B-2C2E8AB5B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78adee6-4dd8-4fb1-9d99-71861f4a1497"/>
    <ds:schemaRef ds:uri="715a2770-8091-4ac1-9df7-a84193e6b2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B2C1E1-8A07-4520-97E2-573306362946}">
  <ds:schemaRefs>
    <ds:schemaRef ds:uri="http://schemas.microsoft.com/sharepoint/v3/contenttype/forms"/>
  </ds:schemaRefs>
</ds:datastoreItem>
</file>

<file path=customXml/itemProps3.xml><?xml version="1.0" encoding="utf-8"?>
<ds:datastoreItem xmlns:ds="http://schemas.openxmlformats.org/officeDocument/2006/customXml" ds:itemID="{A143641B-52E6-4E86-8C72-95781BFF022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282</Words>
  <Characters>1611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Jesow</dc:creator>
  <cp:keywords/>
  <dc:description/>
  <cp:lastModifiedBy>Stefania Silisteanu</cp:lastModifiedBy>
  <cp:revision>2</cp:revision>
  <dcterms:created xsi:type="dcterms:W3CDTF">2020-08-27T13:44:00Z</dcterms:created>
  <dcterms:modified xsi:type="dcterms:W3CDTF">2020-08-27T13:44:00Z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0x0101007222A571116C5E4A96359DA1A78D7417</vt:lpwstr>
  </property>
</Properties>
</file>