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5487" w14:textId="0B318F60" w:rsidR="00997DD8" w:rsidRPr="005D3935" w:rsidRDefault="00AC1468" w:rsidP="00C51BA9">
      <w:pPr>
        <w:pStyle w:val="NoSpacing"/>
        <w:jc w:val="center"/>
        <w:rPr>
          <w:color w:val="FF0000"/>
          <w:sz w:val="20"/>
          <w:szCs w:val="20"/>
        </w:rPr>
      </w:pPr>
      <w:r w:rsidRPr="003D4544">
        <w:rPr>
          <w:color w:val="FF0000"/>
          <w:sz w:val="20"/>
        </w:rPr>
        <w:t>Projet - v.</w:t>
      </w:r>
      <w:r w:rsidR="009123F0">
        <w:rPr>
          <w:color w:val="FF0000"/>
          <w:sz w:val="20"/>
        </w:rPr>
        <w:t>10</w:t>
      </w:r>
    </w:p>
    <w:p w14:paraId="1C0C9AAF" w14:textId="77777777" w:rsidR="00273EB0" w:rsidRPr="005D3935" w:rsidRDefault="00273EB0" w:rsidP="00C51BA9">
      <w:pPr>
        <w:pStyle w:val="NoSpacing"/>
        <w:jc w:val="center"/>
        <w:rPr>
          <w:b/>
          <w:sz w:val="10"/>
          <w:szCs w:val="10"/>
          <w:u w:val="single"/>
        </w:rPr>
      </w:pPr>
    </w:p>
    <w:p w14:paraId="2A96E4AC" w14:textId="77777777" w:rsidR="007B7FF9" w:rsidRPr="005D3935" w:rsidRDefault="0063314E" w:rsidP="00C51BA9">
      <w:pPr>
        <w:pStyle w:val="NoSpacing"/>
        <w:jc w:val="center"/>
        <w:rPr>
          <w:b/>
          <w:sz w:val="32"/>
          <w:szCs w:val="32"/>
          <w:u w:val="single"/>
        </w:rPr>
      </w:pPr>
      <w:r w:rsidRPr="005D3935">
        <w:rPr>
          <w:b/>
          <w:sz w:val="32"/>
          <w:u w:val="single"/>
        </w:rPr>
        <w:t>ORDRE DU JOUR DE LA RÉUNION DU CPSSP</w:t>
      </w:r>
    </w:p>
    <w:p w14:paraId="79CF5DB1" w14:textId="77777777" w:rsidR="008B7963" w:rsidRPr="005D3935" w:rsidRDefault="008B7963" w:rsidP="00C51BA9">
      <w:pPr>
        <w:pStyle w:val="NoSpacing"/>
        <w:jc w:val="center"/>
        <w:rPr>
          <w:b/>
          <w:sz w:val="10"/>
          <w:szCs w:val="10"/>
        </w:rPr>
      </w:pPr>
    </w:p>
    <w:p w14:paraId="234A4CE2" w14:textId="77777777" w:rsidR="00592E5E" w:rsidRPr="005D3935" w:rsidRDefault="00592E5E" w:rsidP="00C51BA9">
      <w:pPr>
        <w:pStyle w:val="NoSpacing"/>
        <w:jc w:val="center"/>
        <w:rPr>
          <w:b/>
          <w:sz w:val="10"/>
          <w:szCs w:val="10"/>
        </w:rPr>
      </w:pPr>
    </w:p>
    <w:p w14:paraId="74743E0F" w14:textId="6DFBA074" w:rsidR="008B7963" w:rsidRPr="005D3935" w:rsidRDefault="00537FA5" w:rsidP="00592E5E">
      <w:pPr>
        <w:pStyle w:val="NoSpacing"/>
        <w:jc w:val="center"/>
        <w:rPr>
          <w:b/>
          <w:sz w:val="32"/>
          <w:szCs w:val="32"/>
        </w:rPr>
      </w:pPr>
      <w:r>
        <w:rPr>
          <w:b/>
          <w:sz w:val="32"/>
        </w:rPr>
        <w:t xml:space="preserve">LE </w:t>
      </w:r>
      <w:r w:rsidR="0069728D" w:rsidRPr="005D3935">
        <w:rPr>
          <w:b/>
          <w:sz w:val="32"/>
        </w:rPr>
        <w:t>MERCREDI</w:t>
      </w:r>
      <w:r w:rsidR="005D3935" w:rsidRPr="005D3935">
        <w:rPr>
          <w:b/>
          <w:sz w:val="32"/>
        </w:rPr>
        <w:t> </w:t>
      </w:r>
      <w:r w:rsidR="0069728D" w:rsidRPr="005D3935">
        <w:rPr>
          <w:b/>
          <w:sz w:val="32"/>
        </w:rPr>
        <w:t>22 FÉVRIER 2023</w:t>
      </w:r>
    </w:p>
    <w:p w14:paraId="2A7DBBFD" w14:textId="77777777" w:rsidR="005822DB" w:rsidRPr="005D3935" w:rsidRDefault="005822DB" w:rsidP="00C51BA9">
      <w:pPr>
        <w:pStyle w:val="NoSpacing"/>
        <w:jc w:val="center"/>
        <w:rPr>
          <w:b/>
          <w:sz w:val="10"/>
          <w:szCs w:val="10"/>
        </w:rPr>
      </w:pPr>
    </w:p>
    <w:p w14:paraId="34A19A2C" w14:textId="7769D57C" w:rsidR="00592E5E" w:rsidRPr="005D3935" w:rsidRDefault="00537FA5" w:rsidP="00592E5E">
      <w:pPr>
        <w:pStyle w:val="NoSpacing"/>
        <w:jc w:val="center"/>
        <w:rPr>
          <w:b/>
          <w:sz w:val="32"/>
          <w:szCs w:val="32"/>
        </w:rPr>
      </w:pPr>
      <w:r>
        <w:rPr>
          <w:b/>
          <w:sz w:val="32"/>
        </w:rPr>
        <w:t xml:space="preserve">De </w:t>
      </w:r>
      <w:r w:rsidR="001E1522" w:rsidRPr="005D3935">
        <w:rPr>
          <w:b/>
          <w:sz w:val="32"/>
        </w:rPr>
        <w:t>9 h à 16 h (HNE)</w:t>
      </w:r>
    </w:p>
    <w:p w14:paraId="36A46BD7" w14:textId="77777777" w:rsidR="00592E5E" w:rsidRPr="005D3935" w:rsidRDefault="00592E5E" w:rsidP="00592E5E">
      <w:pPr>
        <w:pStyle w:val="NoSpacing"/>
        <w:jc w:val="center"/>
        <w:rPr>
          <w:i/>
          <w:sz w:val="10"/>
          <w:szCs w:val="10"/>
        </w:rPr>
      </w:pPr>
    </w:p>
    <w:p w14:paraId="5CC9F97C" w14:textId="322FE910" w:rsidR="00D22E7D" w:rsidRPr="005D3935" w:rsidRDefault="001E1522" w:rsidP="00D22E7D">
      <w:pPr>
        <w:pStyle w:val="NoSpacing"/>
        <w:jc w:val="center"/>
        <w:rPr>
          <w:b/>
          <w:sz w:val="10"/>
          <w:szCs w:val="10"/>
        </w:rPr>
      </w:pPr>
      <w:r w:rsidRPr="005D3935">
        <w:rPr>
          <w:b/>
          <w:sz w:val="28"/>
        </w:rPr>
        <w:t>Hôtel Delta, centre-ville, Ottawa</w:t>
      </w:r>
      <w:r w:rsidR="00537FA5">
        <w:rPr>
          <w:b/>
          <w:sz w:val="28"/>
        </w:rPr>
        <w:t>.</w:t>
      </w:r>
    </w:p>
    <w:p w14:paraId="4B74F6D8" w14:textId="77777777" w:rsidR="00D22E7D" w:rsidRPr="005D3935" w:rsidRDefault="00D22E7D" w:rsidP="00D22E7D">
      <w:pPr>
        <w:pStyle w:val="NoSpacing"/>
        <w:jc w:val="center"/>
        <w:rPr>
          <w:b/>
          <w:sz w:val="10"/>
          <w:szCs w:val="10"/>
        </w:rPr>
      </w:pPr>
    </w:p>
    <w:p w14:paraId="612E8C6A" w14:textId="4B8A1EFB" w:rsidR="00D22E7D" w:rsidRPr="005D3935" w:rsidRDefault="00CD6A83" w:rsidP="00D22E7D">
      <w:pPr>
        <w:pStyle w:val="NoSpacing"/>
        <w:jc w:val="center"/>
        <w:rPr>
          <w:b/>
          <w:i/>
          <w:szCs w:val="24"/>
        </w:rPr>
      </w:pPr>
      <w:r w:rsidRPr="005D3935">
        <w:rPr>
          <w:b/>
          <w:i/>
        </w:rPr>
        <w:t>Salle de réunion : Joliet-Frontenac</w:t>
      </w:r>
    </w:p>
    <w:p w14:paraId="41A09AA6" w14:textId="77777777" w:rsidR="0095248F" w:rsidRPr="005D3935" w:rsidRDefault="0095248F" w:rsidP="00D22E7D">
      <w:pPr>
        <w:pStyle w:val="NoSpacing"/>
        <w:jc w:val="center"/>
        <w:rPr>
          <w:b/>
          <w:i/>
          <w:color w:val="002060"/>
          <w:szCs w:val="24"/>
        </w:rPr>
      </w:pPr>
    </w:p>
    <w:p w14:paraId="51CDB771" w14:textId="7CE94821" w:rsidR="00D7720B" w:rsidRPr="005D3935" w:rsidRDefault="00D7720B" w:rsidP="00D7720B">
      <w:pPr>
        <w:pStyle w:val="NoSpacing"/>
        <w:jc w:val="center"/>
        <w:rPr>
          <w:b/>
          <w:i/>
          <w:color w:val="002060"/>
          <w:sz w:val="22"/>
        </w:rPr>
      </w:pPr>
      <w:r w:rsidRPr="005D3935">
        <w:rPr>
          <w:b/>
          <w:i/>
          <w:color w:val="002060"/>
          <w:sz w:val="22"/>
        </w:rPr>
        <w:t>DÉJEUNER : 8 h à 8 h 55 HNE – Salle Chaudière</w:t>
      </w:r>
    </w:p>
    <w:tbl>
      <w:tblPr>
        <w:tblStyle w:val="TableGrid"/>
        <w:tblW w:w="11480" w:type="dxa"/>
        <w:tblInd w:w="-995" w:type="dxa"/>
        <w:tblLayout w:type="fixed"/>
        <w:tblLook w:val="04A0" w:firstRow="1" w:lastRow="0" w:firstColumn="1" w:lastColumn="0" w:noHBand="0" w:noVBand="1"/>
      </w:tblPr>
      <w:tblGrid>
        <w:gridCol w:w="423"/>
        <w:gridCol w:w="1134"/>
        <w:gridCol w:w="1985"/>
        <w:gridCol w:w="4224"/>
        <w:gridCol w:w="1729"/>
        <w:gridCol w:w="1985"/>
      </w:tblGrid>
      <w:tr w:rsidR="00305489" w:rsidRPr="005D3935" w14:paraId="0FCDC09E" w14:textId="77777777" w:rsidTr="005D3935">
        <w:tc>
          <w:tcPr>
            <w:tcW w:w="423" w:type="dxa"/>
            <w:shd w:val="clear" w:color="auto" w:fill="003399"/>
          </w:tcPr>
          <w:p w14:paraId="5C034A55" w14:textId="77777777" w:rsidR="00305489" w:rsidRPr="005D3935" w:rsidRDefault="00305489" w:rsidP="007B7FF9">
            <w:pPr>
              <w:jc w:val="center"/>
              <w:rPr>
                <w:b/>
              </w:rPr>
            </w:pPr>
          </w:p>
          <w:p w14:paraId="05478862" w14:textId="77777777" w:rsidR="00305489" w:rsidRPr="005D3935" w:rsidRDefault="00305489" w:rsidP="007B7FF9">
            <w:pPr>
              <w:jc w:val="center"/>
              <w:rPr>
                <w:b/>
              </w:rPr>
            </w:pPr>
            <w:r w:rsidRPr="005D3935">
              <w:rPr>
                <w:b/>
              </w:rPr>
              <w:t>Nº</w:t>
            </w:r>
          </w:p>
        </w:tc>
        <w:tc>
          <w:tcPr>
            <w:tcW w:w="1134" w:type="dxa"/>
            <w:shd w:val="clear" w:color="auto" w:fill="003399"/>
          </w:tcPr>
          <w:p w14:paraId="2447C17D" w14:textId="77777777" w:rsidR="00305489" w:rsidRPr="005D3935" w:rsidRDefault="00305489" w:rsidP="007B7FF9">
            <w:pPr>
              <w:jc w:val="center"/>
              <w:rPr>
                <w:b/>
                <w:lang w:val="en-US"/>
              </w:rPr>
            </w:pPr>
          </w:p>
          <w:p w14:paraId="6FD6A07D" w14:textId="77777777" w:rsidR="00305489" w:rsidRPr="005D3935" w:rsidRDefault="00305489" w:rsidP="007B7FF9">
            <w:pPr>
              <w:jc w:val="center"/>
              <w:rPr>
                <w:b/>
              </w:rPr>
            </w:pPr>
            <w:r w:rsidRPr="005D3935">
              <w:rPr>
                <w:b/>
              </w:rPr>
              <w:t>HEURE</w:t>
            </w:r>
          </w:p>
        </w:tc>
        <w:tc>
          <w:tcPr>
            <w:tcW w:w="1985" w:type="dxa"/>
            <w:shd w:val="clear" w:color="auto" w:fill="003399"/>
          </w:tcPr>
          <w:p w14:paraId="17D7D193" w14:textId="704E1C9D" w:rsidR="00305489" w:rsidRPr="005D3935" w:rsidRDefault="00305489" w:rsidP="007B7FF9">
            <w:pPr>
              <w:jc w:val="center"/>
              <w:rPr>
                <w:b/>
              </w:rPr>
            </w:pPr>
            <w:r w:rsidRPr="005D3935">
              <w:rPr>
                <w:b/>
              </w:rPr>
              <w:t>PRIORITÉ DU CPSSP/SUJET</w:t>
            </w:r>
          </w:p>
        </w:tc>
        <w:tc>
          <w:tcPr>
            <w:tcW w:w="4224" w:type="dxa"/>
            <w:shd w:val="clear" w:color="auto" w:fill="003399"/>
          </w:tcPr>
          <w:p w14:paraId="4D8FB91C" w14:textId="77777777" w:rsidR="00305489" w:rsidRPr="005D3935" w:rsidRDefault="00305489" w:rsidP="007B7FF9">
            <w:pPr>
              <w:jc w:val="center"/>
              <w:rPr>
                <w:b/>
                <w:lang w:val="en-US"/>
              </w:rPr>
            </w:pPr>
          </w:p>
          <w:p w14:paraId="1DBD56AB" w14:textId="77777777" w:rsidR="00305489" w:rsidRPr="005D3935" w:rsidRDefault="00305489" w:rsidP="007B7FF9">
            <w:pPr>
              <w:jc w:val="center"/>
              <w:rPr>
                <w:b/>
              </w:rPr>
            </w:pPr>
            <w:r w:rsidRPr="005D3935">
              <w:rPr>
                <w:b/>
              </w:rPr>
              <w:t>OBJECTIF</w:t>
            </w:r>
          </w:p>
        </w:tc>
        <w:tc>
          <w:tcPr>
            <w:tcW w:w="1729" w:type="dxa"/>
            <w:shd w:val="clear" w:color="auto" w:fill="003399"/>
          </w:tcPr>
          <w:p w14:paraId="03B29C64" w14:textId="77777777" w:rsidR="00305489" w:rsidRPr="005D3935" w:rsidRDefault="00305489" w:rsidP="007B7FF9">
            <w:pPr>
              <w:jc w:val="center"/>
              <w:rPr>
                <w:b/>
                <w:lang w:val="en-US"/>
              </w:rPr>
            </w:pPr>
          </w:p>
          <w:p w14:paraId="762659A1" w14:textId="77777777" w:rsidR="00305489" w:rsidRPr="005D3935" w:rsidRDefault="00305489" w:rsidP="007B7FF9">
            <w:pPr>
              <w:jc w:val="center"/>
              <w:rPr>
                <w:b/>
              </w:rPr>
            </w:pPr>
            <w:r w:rsidRPr="005D3935">
              <w:rPr>
                <w:b/>
              </w:rPr>
              <w:t>ACTION</w:t>
            </w:r>
          </w:p>
        </w:tc>
        <w:tc>
          <w:tcPr>
            <w:tcW w:w="1985" w:type="dxa"/>
            <w:shd w:val="clear" w:color="auto" w:fill="003399"/>
          </w:tcPr>
          <w:p w14:paraId="38496342" w14:textId="77777777" w:rsidR="00305489" w:rsidRPr="005D3935" w:rsidRDefault="00305489" w:rsidP="007B7FF9">
            <w:pPr>
              <w:jc w:val="center"/>
              <w:rPr>
                <w:b/>
                <w:lang w:val="en-US"/>
              </w:rPr>
            </w:pPr>
          </w:p>
          <w:p w14:paraId="7271B8DC" w14:textId="77777777" w:rsidR="00305489" w:rsidRPr="005D3935" w:rsidRDefault="00305489" w:rsidP="007B7FF9">
            <w:pPr>
              <w:jc w:val="center"/>
              <w:rPr>
                <w:b/>
              </w:rPr>
            </w:pPr>
            <w:r w:rsidRPr="005D3935">
              <w:rPr>
                <w:b/>
              </w:rPr>
              <w:t>RESPONSABLES</w:t>
            </w:r>
          </w:p>
        </w:tc>
      </w:tr>
      <w:tr w:rsidR="00305489" w:rsidRPr="005D3935" w14:paraId="2AAB9D27" w14:textId="77777777" w:rsidTr="005D3935">
        <w:tc>
          <w:tcPr>
            <w:tcW w:w="423" w:type="dxa"/>
            <w:shd w:val="clear" w:color="auto" w:fill="auto"/>
          </w:tcPr>
          <w:p w14:paraId="63632811" w14:textId="77777777" w:rsidR="00305489" w:rsidRPr="005D3935" w:rsidRDefault="00305489" w:rsidP="008A154F">
            <w:pPr>
              <w:jc w:val="center"/>
              <w:rPr>
                <w:b/>
                <w:lang w:val="en-US"/>
              </w:rPr>
            </w:pPr>
          </w:p>
        </w:tc>
        <w:tc>
          <w:tcPr>
            <w:tcW w:w="1134" w:type="dxa"/>
            <w:shd w:val="clear" w:color="auto" w:fill="auto"/>
          </w:tcPr>
          <w:p w14:paraId="6E04F6A1" w14:textId="1C81232F" w:rsidR="00305489" w:rsidRPr="005D3935" w:rsidRDefault="00305489" w:rsidP="008A154F">
            <w:pPr>
              <w:rPr>
                <w:rFonts w:ascii="Arial" w:hAnsi="Arial" w:cs="Arial"/>
                <w:sz w:val="22"/>
              </w:rPr>
            </w:pPr>
            <w:r w:rsidRPr="005D3935">
              <w:rPr>
                <w:rFonts w:ascii="Arial" w:hAnsi="Arial"/>
                <w:sz w:val="22"/>
              </w:rPr>
              <w:t xml:space="preserve">9 h - </w:t>
            </w:r>
          </w:p>
        </w:tc>
        <w:tc>
          <w:tcPr>
            <w:tcW w:w="1985" w:type="dxa"/>
            <w:shd w:val="clear" w:color="auto" w:fill="auto"/>
          </w:tcPr>
          <w:p w14:paraId="4F767240" w14:textId="77777777" w:rsidR="00305489" w:rsidRPr="005D3935" w:rsidRDefault="00305489" w:rsidP="008A154F">
            <w:pPr>
              <w:jc w:val="center"/>
              <w:rPr>
                <w:rFonts w:ascii="Arial" w:hAnsi="Arial" w:cs="Arial"/>
                <w:b/>
                <w:sz w:val="22"/>
              </w:rPr>
            </w:pPr>
            <w:r w:rsidRPr="005D3935">
              <w:rPr>
                <w:rFonts w:ascii="Arial" w:hAnsi="Arial"/>
                <w:b/>
                <w:sz w:val="22"/>
              </w:rPr>
              <w:t>Mot de bienvenue</w:t>
            </w:r>
          </w:p>
        </w:tc>
        <w:tc>
          <w:tcPr>
            <w:tcW w:w="4224" w:type="dxa"/>
            <w:shd w:val="clear" w:color="auto" w:fill="auto"/>
          </w:tcPr>
          <w:p w14:paraId="0E09F385" w14:textId="534FF175" w:rsidR="00305489" w:rsidRPr="005D3935" w:rsidRDefault="00305489" w:rsidP="008A154F">
            <w:pPr>
              <w:rPr>
                <w:rFonts w:ascii="MS Gothic" w:eastAsia="MS Gothic" w:hAnsi="MS Gothic" w:cs="MS Gothic"/>
                <w:sz w:val="22"/>
              </w:rPr>
            </w:pPr>
            <w:r w:rsidRPr="005D3935">
              <w:rPr>
                <w:sz w:val="22"/>
              </w:rPr>
              <w:t>Bienvenue, reconnaissance du territoire et présentation des tables rondes</w:t>
            </w:r>
          </w:p>
        </w:tc>
        <w:tc>
          <w:tcPr>
            <w:tcW w:w="1729" w:type="dxa"/>
            <w:shd w:val="clear" w:color="auto" w:fill="auto"/>
          </w:tcPr>
          <w:p w14:paraId="2ECFE8DE" w14:textId="77777777" w:rsidR="00305489" w:rsidRPr="005D3935" w:rsidRDefault="00305489" w:rsidP="008A154F">
            <w:pPr>
              <w:pStyle w:val="BodyText"/>
              <w:rPr>
                <w:b/>
                <w:bCs/>
                <w:i/>
                <w:sz w:val="22"/>
              </w:rPr>
            </w:pPr>
          </w:p>
        </w:tc>
        <w:tc>
          <w:tcPr>
            <w:tcW w:w="1985" w:type="dxa"/>
            <w:shd w:val="clear" w:color="auto" w:fill="auto"/>
          </w:tcPr>
          <w:p w14:paraId="79256549" w14:textId="2518208E" w:rsidR="00305489" w:rsidRPr="005D3935" w:rsidRDefault="008179DA" w:rsidP="008A154F">
            <w:pPr>
              <w:rPr>
                <w:rFonts w:ascii="Arial" w:hAnsi="Arial" w:cs="Arial"/>
                <w:b/>
                <w:bCs/>
                <w:sz w:val="22"/>
                <w:u w:val="single"/>
              </w:rPr>
            </w:pPr>
            <w:r w:rsidRPr="005D3935">
              <w:rPr>
                <w:rFonts w:ascii="Arial" w:hAnsi="Arial"/>
                <w:b/>
                <w:sz w:val="22"/>
              </w:rPr>
              <w:t>Olivier</w:t>
            </w:r>
            <w:r w:rsidR="005D3935" w:rsidRPr="005D3935">
              <w:rPr>
                <w:rFonts w:ascii="Arial" w:hAnsi="Arial"/>
                <w:b/>
                <w:sz w:val="22"/>
              </w:rPr>
              <w:t> </w:t>
            </w:r>
            <w:r w:rsidRPr="005D3935">
              <w:rPr>
                <w:rFonts w:ascii="Arial" w:hAnsi="Arial"/>
                <w:b/>
                <w:sz w:val="22"/>
              </w:rPr>
              <w:t>Bullion, coprésident du CPSSP, ESDC, Service Canada</w:t>
            </w:r>
            <w:r w:rsidR="00537FA5">
              <w:rPr>
                <w:rFonts w:ascii="Arial" w:hAnsi="Arial"/>
                <w:b/>
                <w:sz w:val="22"/>
              </w:rPr>
              <w:t>.</w:t>
            </w:r>
          </w:p>
        </w:tc>
      </w:tr>
      <w:tr w:rsidR="00305489" w:rsidRPr="005D3935" w14:paraId="12560BA8" w14:textId="77777777" w:rsidTr="005D3935">
        <w:tc>
          <w:tcPr>
            <w:tcW w:w="423" w:type="dxa"/>
          </w:tcPr>
          <w:p w14:paraId="14B8AFEC" w14:textId="77777777" w:rsidR="00305489" w:rsidRPr="005D3935" w:rsidRDefault="00305489" w:rsidP="008A154F">
            <w:pPr>
              <w:jc w:val="center"/>
              <w:rPr>
                <w:rFonts w:ascii="Arial" w:hAnsi="Arial" w:cs="Arial"/>
                <w:sz w:val="22"/>
              </w:rPr>
            </w:pPr>
            <w:r w:rsidRPr="005D3935">
              <w:rPr>
                <w:rFonts w:ascii="Arial" w:hAnsi="Arial"/>
                <w:sz w:val="22"/>
              </w:rPr>
              <w:t>1</w:t>
            </w:r>
          </w:p>
        </w:tc>
        <w:tc>
          <w:tcPr>
            <w:tcW w:w="1134" w:type="dxa"/>
          </w:tcPr>
          <w:p w14:paraId="0C41A08B" w14:textId="48F999DF" w:rsidR="00305489" w:rsidRPr="005D3935" w:rsidRDefault="00537FA5" w:rsidP="008A154F">
            <w:pPr>
              <w:rPr>
                <w:rFonts w:ascii="Arial" w:hAnsi="Arial" w:cs="Arial"/>
                <w:b/>
                <w:sz w:val="22"/>
              </w:rPr>
            </w:pPr>
            <w:r>
              <w:rPr>
                <w:rFonts w:ascii="Arial" w:hAnsi="Arial"/>
                <w:b/>
                <w:sz w:val="22"/>
              </w:rPr>
              <w:t xml:space="preserve">De </w:t>
            </w:r>
            <w:r w:rsidR="00305489" w:rsidRPr="005D3935">
              <w:rPr>
                <w:rFonts w:ascii="Arial" w:hAnsi="Arial"/>
                <w:b/>
                <w:sz w:val="22"/>
              </w:rPr>
              <w:t>9 h 5 à 9 h 20</w:t>
            </w:r>
          </w:p>
          <w:p w14:paraId="4CB8A3A0" w14:textId="77777777" w:rsidR="00305489" w:rsidRPr="005D3935" w:rsidRDefault="00305489" w:rsidP="008A154F">
            <w:pPr>
              <w:rPr>
                <w:rFonts w:ascii="Arial" w:hAnsi="Arial" w:cs="Arial"/>
                <w:b/>
                <w:bCs/>
                <w:sz w:val="22"/>
                <w:lang w:val="en-US"/>
              </w:rPr>
            </w:pPr>
          </w:p>
          <w:p w14:paraId="626A14A1" w14:textId="77777777" w:rsidR="00305489" w:rsidRPr="005D3935" w:rsidRDefault="00305489" w:rsidP="009B4BCA">
            <w:pPr>
              <w:rPr>
                <w:rFonts w:ascii="Arial" w:hAnsi="Arial" w:cs="Arial"/>
                <w:sz w:val="22"/>
              </w:rPr>
            </w:pPr>
            <w:r w:rsidRPr="005D3935">
              <w:rPr>
                <w:rFonts w:ascii="Arial" w:hAnsi="Arial"/>
                <w:b/>
                <w:sz w:val="22"/>
              </w:rPr>
              <w:t>(15 min)</w:t>
            </w:r>
            <w:r w:rsidRPr="005D3935">
              <w:rPr>
                <w:rFonts w:ascii="Arial" w:hAnsi="Arial"/>
                <w:sz w:val="22"/>
              </w:rPr>
              <w:t xml:space="preserve"> </w:t>
            </w:r>
          </w:p>
        </w:tc>
        <w:tc>
          <w:tcPr>
            <w:tcW w:w="1985" w:type="dxa"/>
            <w:shd w:val="clear" w:color="auto" w:fill="auto"/>
          </w:tcPr>
          <w:p w14:paraId="1AA646B9" w14:textId="77777777" w:rsidR="00305489" w:rsidRPr="005D3935" w:rsidRDefault="00305489" w:rsidP="008A154F">
            <w:pPr>
              <w:jc w:val="center"/>
              <w:rPr>
                <w:rFonts w:ascii="Arial" w:hAnsi="Arial" w:cs="Arial"/>
                <w:b/>
                <w:sz w:val="22"/>
              </w:rPr>
            </w:pPr>
            <w:r w:rsidRPr="005D3935">
              <w:rPr>
                <w:rFonts w:ascii="Arial" w:hAnsi="Arial"/>
                <w:b/>
                <w:sz w:val="22"/>
              </w:rPr>
              <w:t xml:space="preserve">Secrétariat </w:t>
            </w:r>
          </w:p>
          <w:p w14:paraId="77F3DFB3" w14:textId="77777777" w:rsidR="00305489" w:rsidRPr="005D3935" w:rsidRDefault="00305489" w:rsidP="008A154F">
            <w:pPr>
              <w:jc w:val="center"/>
              <w:rPr>
                <w:rFonts w:ascii="Arial" w:hAnsi="Arial" w:cs="Arial"/>
                <w:b/>
                <w:sz w:val="22"/>
                <w:u w:val="single"/>
                <w:lang w:val="en-US"/>
              </w:rPr>
            </w:pPr>
          </w:p>
          <w:p w14:paraId="61D9D494" w14:textId="77777777" w:rsidR="00305489" w:rsidRPr="005D3935" w:rsidRDefault="00305489" w:rsidP="008A154F">
            <w:pPr>
              <w:jc w:val="center"/>
              <w:rPr>
                <w:rFonts w:ascii="Arial" w:hAnsi="Arial" w:cs="Arial"/>
                <w:b/>
                <w:sz w:val="22"/>
                <w:u w:val="single"/>
                <w:lang w:val="en-US"/>
              </w:rPr>
            </w:pPr>
          </w:p>
        </w:tc>
        <w:tc>
          <w:tcPr>
            <w:tcW w:w="4224" w:type="dxa"/>
          </w:tcPr>
          <w:p w14:paraId="7CBD2A06" w14:textId="77777777" w:rsidR="00305489" w:rsidRPr="005D3935" w:rsidRDefault="00305489" w:rsidP="008A154F">
            <w:pPr>
              <w:rPr>
                <w:rFonts w:ascii="Arial" w:hAnsi="Arial" w:cs="Arial"/>
                <w:b/>
                <w:sz w:val="22"/>
              </w:rPr>
            </w:pPr>
            <w:r w:rsidRPr="005D3935">
              <w:rPr>
                <w:rFonts w:ascii="Arial" w:hAnsi="Arial"/>
                <w:b/>
                <w:sz w:val="22"/>
              </w:rPr>
              <w:t>Objectif :</w:t>
            </w:r>
          </w:p>
          <w:p w14:paraId="0002167A" w14:textId="77777777" w:rsidR="00305489" w:rsidRPr="005D3935" w:rsidRDefault="00305489" w:rsidP="004169CB">
            <w:pPr>
              <w:pStyle w:val="ListParagraph"/>
              <w:numPr>
                <w:ilvl w:val="0"/>
                <w:numId w:val="1"/>
              </w:numPr>
              <w:rPr>
                <w:rFonts w:ascii="MS Gothic" w:eastAsia="MS Gothic" w:hAnsi="MS Gothic" w:cs="MS Gothic"/>
                <w:sz w:val="22"/>
              </w:rPr>
            </w:pPr>
            <w:r w:rsidRPr="005D3935">
              <w:rPr>
                <w:rFonts w:ascii="Arial" w:hAnsi="Arial"/>
                <w:b/>
                <w:sz w:val="22"/>
              </w:rPr>
              <w:t>Approbation du rapport de décisions de la réunion en personne du 29 septembre 2022, à Toronto (Ontario) (ONGLET 1A).</w:t>
            </w:r>
            <w:r w:rsidRPr="005D3935">
              <w:rPr>
                <w:rFonts w:ascii="MS Gothic" w:hAnsi="MS Gothic"/>
                <w:b/>
                <w:sz w:val="22"/>
              </w:rPr>
              <w:t> </w:t>
            </w:r>
          </w:p>
          <w:p w14:paraId="6B25082E" w14:textId="77777777" w:rsidR="00305489" w:rsidRPr="005D3935" w:rsidRDefault="00305489" w:rsidP="008A154F">
            <w:pPr>
              <w:pStyle w:val="ListParagraph"/>
              <w:ind w:left="360"/>
              <w:rPr>
                <w:rFonts w:ascii="MS Gothic" w:eastAsia="MS Gothic" w:hAnsi="MS Gothic" w:cs="MS Gothic"/>
                <w:sz w:val="22"/>
              </w:rPr>
            </w:pPr>
          </w:p>
          <w:p w14:paraId="06B7BFF5" w14:textId="77777777" w:rsidR="00305489" w:rsidRPr="005D3935" w:rsidRDefault="00305489" w:rsidP="004169CB">
            <w:pPr>
              <w:pStyle w:val="ListParagraph"/>
              <w:numPr>
                <w:ilvl w:val="0"/>
                <w:numId w:val="1"/>
              </w:numPr>
              <w:rPr>
                <w:rFonts w:ascii="MS Gothic" w:eastAsia="MS Gothic" w:hAnsi="MS Gothic" w:cs="MS Gothic"/>
                <w:sz w:val="22"/>
              </w:rPr>
            </w:pPr>
            <w:r w:rsidRPr="005D3935">
              <w:rPr>
                <w:rFonts w:ascii="Arial" w:hAnsi="Arial"/>
                <w:b/>
                <w:sz w:val="22"/>
              </w:rPr>
              <w:t>Acceptation de l’ordre du jour de la réunion du 22 février 2023 (ONGLET 1B).</w:t>
            </w:r>
          </w:p>
          <w:p w14:paraId="524BC2FD" w14:textId="77777777" w:rsidR="00305489" w:rsidRPr="005D3935" w:rsidRDefault="00305489" w:rsidP="005524B0">
            <w:pPr>
              <w:pStyle w:val="ListParagraph"/>
              <w:rPr>
                <w:rFonts w:ascii="Arial" w:hAnsi="Arial" w:cs="Arial"/>
                <w:b/>
                <w:bCs/>
                <w:sz w:val="22"/>
              </w:rPr>
            </w:pPr>
          </w:p>
          <w:p w14:paraId="3F844B76" w14:textId="77777777" w:rsidR="00305489" w:rsidRPr="005D3935" w:rsidRDefault="00305489" w:rsidP="00577FB4">
            <w:pPr>
              <w:pStyle w:val="ListParagraph"/>
              <w:numPr>
                <w:ilvl w:val="0"/>
                <w:numId w:val="1"/>
              </w:numPr>
              <w:rPr>
                <w:rFonts w:ascii="MS Gothic" w:eastAsia="MS Gothic" w:hAnsi="MS Gothic" w:cs="MS Gothic"/>
                <w:sz w:val="22"/>
              </w:rPr>
            </w:pPr>
            <w:r w:rsidRPr="005D3935">
              <w:rPr>
                <w:rFonts w:ascii="Arial" w:hAnsi="Arial"/>
                <w:b/>
                <w:sz w:val="22"/>
              </w:rPr>
              <w:t xml:space="preserve">Rapport du trésorier du CPSSP.          </w:t>
            </w:r>
          </w:p>
          <w:p w14:paraId="514FC8C1" w14:textId="77777777" w:rsidR="00305489" w:rsidRPr="005D3935" w:rsidRDefault="00305489" w:rsidP="00293CB4">
            <w:pPr>
              <w:pStyle w:val="ListParagraph"/>
              <w:numPr>
                <w:ilvl w:val="0"/>
                <w:numId w:val="3"/>
              </w:numPr>
              <w:rPr>
                <w:rFonts w:ascii="Arial" w:hAnsi="Arial" w:cs="Arial"/>
                <w:sz w:val="22"/>
              </w:rPr>
            </w:pPr>
            <w:r w:rsidRPr="005D3935">
              <w:rPr>
                <w:rFonts w:ascii="Arial" w:hAnsi="Arial"/>
                <w:sz w:val="22"/>
              </w:rPr>
              <w:t>Rapport financier du CPSSP</w:t>
            </w:r>
            <w:r w:rsidRPr="005D3935">
              <w:rPr>
                <w:rFonts w:ascii="Arial" w:hAnsi="Arial"/>
                <w:b/>
                <w:sz w:val="22"/>
              </w:rPr>
              <w:t xml:space="preserve"> (ONGLET 1C).</w:t>
            </w:r>
          </w:p>
          <w:p w14:paraId="7CD57A9D" w14:textId="77777777" w:rsidR="00305489" w:rsidRPr="005D3935" w:rsidRDefault="00305489" w:rsidP="00293CB4">
            <w:pPr>
              <w:pStyle w:val="ListParagraph"/>
              <w:numPr>
                <w:ilvl w:val="0"/>
                <w:numId w:val="3"/>
              </w:numPr>
              <w:rPr>
                <w:rFonts w:ascii="Arial" w:hAnsi="Arial" w:cs="Arial"/>
                <w:sz w:val="22"/>
              </w:rPr>
            </w:pPr>
            <w:r w:rsidRPr="005D3935">
              <w:rPr>
                <w:rFonts w:ascii="Arial" w:hAnsi="Arial"/>
                <w:sz w:val="22"/>
              </w:rPr>
              <w:t xml:space="preserve">Contributions des membres du CPSSP pour 2023-2024 </w:t>
            </w:r>
            <w:r w:rsidRPr="005D3935">
              <w:rPr>
                <w:rFonts w:ascii="Arial" w:hAnsi="Arial"/>
                <w:b/>
                <w:sz w:val="22"/>
              </w:rPr>
              <w:t>(ONGLET 1D).</w:t>
            </w:r>
          </w:p>
        </w:tc>
        <w:tc>
          <w:tcPr>
            <w:tcW w:w="1729" w:type="dxa"/>
          </w:tcPr>
          <w:p w14:paraId="24CDC575" w14:textId="77777777" w:rsidR="00305489" w:rsidRPr="005D3935" w:rsidRDefault="00305489" w:rsidP="008A154F">
            <w:pPr>
              <w:pStyle w:val="BodyText"/>
              <w:rPr>
                <w:b/>
                <w:bCs/>
                <w:i/>
                <w:sz w:val="22"/>
                <w:szCs w:val="22"/>
              </w:rPr>
            </w:pPr>
          </w:p>
          <w:p w14:paraId="051CED0E" w14:textId="77777777" w:rsidR="00305489" w:rsidRPr="005D3935" w:rsidRDefault="00305489" w:rsidP="008A154F">
            <w:pPr>
              <w:pStyle w:val="BodyText"/>
              <w:rPr>
                <w:b/>
                <w:bCs/>
                <w:i/>
                <w:sz w:val="22"/>
                <w:szCs w:val="22"/>
              </w:rPr>
            </w:pPr>
            <w:r w:rsidRPr="005D3935">
              <w:rPr>
                <w:b/>
                <w:i/>
                <w:sz w:val="22"/>
              </w:rPr>
              <w:t>Pour approbation</w:t>
            </w:r>
          </w:p>
          <w:p w14:paraId="41BED381" w14:textId="77777777" w:rsidR="00305489" w:rsidRPr="005D3935" w:rsidRDefault="00305489" w:rsidP="008A154F">
            <w:pPr>
              <w:pStyle w:val="BodyText"/>
              <w:rPr>
                <w:b/>
                <w:bCs/>
                <w:i/>
                <w:sz w:val="22"/>
                <w:szCs w:val="22"/>
              </w:rPr>
            </w:pPr>
          </w:p>
          <w:p w14:paraId="50C4D627" w14:textId="77777777" w:rsidR="00305489" w:rsidRPr="005D3935" w:rsidRDefault="00305489" w:rsidP="008A154F">
            <w:pPr>
              <w:pStyle w:val="BodyText"/>
              <w:rPr>
                <w:b/>
                <w:bCs/>
                <w:i/>
                <w:sz w:val="22"/>
                <w:szCs w:val="22"/>
              </w:rPr>
            </w:pPr>
          </w:p>
          <w:p w14:paraId="2A586B4A" w14:textId="77777777" w:rsidR="00305489" w:rsidRPr="005D3935" w:rsidRDefault="00305489" w:rsidP="008A154F">
            <w:pPr>
              <w:rPr>
                <w:b/>
                <w:bCs/>
                <w:i/>
                <w:sz w:val="22"/>
              </w:rPr>
            </w:pPr>
          </w:p>
          <w:p w14:paraId="1D18B68C" w14:textId="77777777" w:rsidR="00305489" w:rsidRPr="005D3935" w:rsidRDefault="00305489" w:rsidP="008A154F">
            <w:pPr>
              <w:rPr>
                <w:b/>
                <w:bCs/>
                <w:i/>
                <w:sz w:val="22"/>
              </w:rPr>
            </w:pPr>
            <w:r w:rsidRPr="005D3935">
              <w:rPr>
                <w:b/>
                <w:i/>
                <w:sz w:val="22"/>
              </w:rPr>
              <w:t>Pour approbation</w:t>
            </w:r>
          </w:p>
          <w:p w14:paraId="581FE955" w14:textId="77777777" w:rsidR="00305489" w:rsidRPr="005D3935" w:rsidRDefault="00305489" w:rsidP="008A154F">
            <w:pPr>
              <w:rPr>
                <w:b/>
                <w:bCs/>
                <w:i/>
                <w:sz w:val="22"/>
              </w:rPr>
            </w:pPr>
          </w:p>
          <w:p w14:paraId="5B473EDD" w14:textId="77777777" w:rsidR="00305489" w:rsidRPr="005D3935" w:rsidRDefault="00305489" w:rsidP="008A154F">
            <w:pPr>
              <w:rPr>
                <w:b/>
                <w:bCs/>
                <w:i/>
                <w:sz w:val="10"/>
                <w:szCs w:val="10"/>
              </w:rPr>
            </w:pPr>
          </w:p>
          <w:p w14:paraId="57438E15" w14:textId="77777777" w:rsidR="00305489" w:rsidRPr="005D3935" w:rsidRDefault="00305489" w:rsidP="008A154F">
            <w:pPr>
              <w:rPr>
                <w:b/>
                <w:bCs/>
                <w:i/>
                <w:sz w:val="10"/>
                <w:szCs w:val="10"/>
              </w:rPr>
            </w:pPr>
          </w:p>
          <w:p w14:paraId="55AEA7C0" w14:textId="77777777" w:rsidR="00305489" w:rsidRPr="005D3935" w:rsidRDefault="00305489" w:rsidP="008A154F">
            <w:pPr>
              <w:rPr>
                <w:b/>
                <w:bCs/>
                <w:i/>
                <w:sz w:val="22"/>
              </w:rPr>
            </w:pPr>
            <w:r w:rsidRPr="005D3935">
              <w:rPr>
                <w:b/>
                <w:i/>
                <w:sz w:val="22"/>
              </w:rPr>
              <w:t xml:space="preserve">Pour analyse </w:t>
            </w:r>
          </w:p>
          <w:p w14:paraId="28664EB6" w14:textId="77777777" w:rsidR="00305489" w:rsidRPr="005D3935" w:rsidRDefault="00305489" w:rsidP="008A154F">
            <w:pPr>
              <w:rPr>
                <w:b/>
                <w:bCs/>
                <w:i/>
                <w:sz w:val="22"/>
              </w:rPr>
            </w:pPr>
          </w:p>
          <w:p w14:paraId="77E66D69" w14:textId="77777777" w:rsidR="00305489" w:rsidRPr="005D3935" w:rsidRDefault="00305489" w:rsidP="008A154F">
            <w:pPr>
              <w:rPr>
                <w:b/>
                <w:bCs/>
                <w:i/>
                <w:sz w:val="22"/>
              </w:rPr>
            </w:pPr>
          </w:p>
          <w:p w14:paraId="5E00586B" w14:textId="77777777" w:rsidR="00305489" w:rsidRPr="005D3935" w:rsidRDefault="00305489" w:rsidP="00EB3F7F">
            <w:pPr>
              <w:rPr>
                <w:rFonts w:ascii="Arial" w:hAnsi="Arial" w:cs="Arial"/>
                <w:b/>
                <w:i/>
                <w:sz w:val="22"/>
              </w:rPr>
            </w:pPr>
          </w:p>
        </w:tc>
        <w:tc>
          <w:tcPr>
            <w:tcW w:w="1985" w:type="dxa"/>
          </w:tcPr>
          <w:p w14:paraId="3DB74F61" w14:textId="29A5C0E7" w:rsidR="0092532A" w:rsidRPr="005D3935" w:rsidRDefault="0092532A" w:rsidP="0092532A">
            <w:pPr>
              <w:rPr>
                <w:rFonts w:ascii="Arial" w:hAnsi="Arial" w:cs="Arial"/>
                <w:b/>
                <w:bCs/>
                <w:sz w:val="22"/>
              </w:rPr>
            </w:pPr>
            <w:r w:rsidRPr="005D3935">
              <w:rPr>
                <w:rFonts w:ascii="Arial" w:hAnsi="Arial"/>
                <w:b/>
                <w:sz w:val="22"/>
              </w:rPr>
              <w:t>Responsable : Sheila Robinson, coprésidente du CPSSP</w:t>
            </w:r>
            <w:r w:rsidR="00537FA5">
              <w:rPr>
                <w:rFonts w:ascii="Arial" w:hAnsi="Arial"/>
                <w:b/>
                <w:sz w:val="22"/>
              </w:rPr>
              <w:t>.</w:t>
            </w:r>
          </w:p>
          <w:p w14:paraId="76C83A44" w14:textId="77777777" w:rsidR="00305489" w:rsidRPr="005D3935" w:rsidRDefault="00305489" w:rsidP="008A154F">
            <w:pPr>
              <w:rPr>
                <w:rFonts w:ascii="Arial" w:hAnsi="Arial" w:cs="Arial"/>
                <w:sz w:val="22"/>
              </w:rPr>
            </w:pPr>
          </w:p>
          <w:p w14:paraId="7A7046A6" w14:textId="77777777" w:rsidR="00305489" w:rsidRPr="005D3935" w:rsidRDefault="00305489" w:rsidP="008A154F">
            <w:pPr>
              <w:rPr>
                <w:rFonts w:ascii="Arial" w:hAnsi="Arial" w:cs="Arial"/>
                <w:sz w:val="22"/>
              </w:rPr>
            </w:pPr>
          </w:p>
          <w:p w14:paraId="40534990" w14:textId="77777777" w:rsidR="00305489" w:rsidRPr="005D3935" w:rsidRDefault="00305489" w:rsidP="008A154F">
            <w:pPr>
              <w:rPr>
                <w:rFonts w:ascii="Arial" w:hAnsi="Arial" w:cs="Arial"/>
                <w:sz w:val="22"/>
              </w:rPr>
            </w:pPr>
          </w:p>
          <w:p w14:paraId="5639EB82" w14:textId="77777777" w:rsidR="00305489" w:rsidRPr="005D3935" w:rsidRDefault="00305489" w:rsidP="008A154F">
            <w:pPr>
              <w:rPr>
                <w:rFonts w:ascii="Arial" w:hAnsi="Arial" w:cs="Arial"/>
                <w:sz w:val="22"/>
              </w:rPr>
            </w:pPr>
          </w:p>
          <w:p w14:paraId="070CBE09" w14:textId="77777777" w:rsidR="00305489" w:rsidRPr="005D3935" w:rsidRDefault="00305489" w:rsidP="008A154F">
            <w:pPr>
              <w:rPr>
                <w:rFonts w:ascii="Arial" w:hAnsi="Arial" w:cs="Arial"/>
                <w:sz w:val="22"/>
              </w:rPr>
            </w:pPr>
          </w:p>
          <w:p w14:paraId="0EE310A7" w14:textId="56E6252C" w:rsidR="00305489" w:rsidRPr="005D3935" w:rsidRDefault="00305489" w:rsidP="008A154F">
            <w:pPr>
              <w:rPr>
                <w:rFonts w:ascii="Arial" w:hAnsi="Arial" w:cs="Arial"/>
                <w:b/>
                <w:bCs/>
                <w:sz w:val="22"/>
              </w:rPr>
            </w:pPr>
            <w:r w:rsidRPr="005D3935">
              <w:rPr>
                <w:rFonts w:ascii="Arial" w:hAnsi="Arial"/>
                <w:b/>
                <w:sz w:val="22"/>
              </w:rPr>
              <w:t>Linda Maljan, trésorière du CPSSP</w:t>
            </w:r>
            <w:r w:rsidR="00537FA5">
              <w:rPr>
                <w:rFonts w:ascii="Arial" w:hAnsi="Arial"/>
                <w:b/>
                <w:sz w:val="22"/>
              </w:rPr>
              <w:t>.</w:t>
            </w:r>
          </w:p>
          <w:p w14:paraId="38027EAE" w14:textId="77777777" w:rsidR="00305489" w:rsidRPr="00537FA5" w:rsidRDefault="00305489" w:rsidP="008A154F">
            <w:pPr>
              <w:rPr>
                <w:rFonts w:ascii="Arial" w:hAnsi="Arial" w:cs="Arial"/>
                <w:sz w:val="22"/>
              </w:rPr>
            </w:pPr>
          </w:p>
          <w:p w14:paraId="52C2B2E6" w14:textId="77777777" w:rsidR="00305489" w:rsidRPr="00537FA5" w:rsidRDefault="00305489" w:rsidP="008A154F">
            <w:pPr>
              <w:rPr>
                <w:rFonts w:ascii="Arial" w:hAnsi="Arial" w:cs="Arial"/>
                <w:sz w:val="22"/>
              </w:rPr>
            </w:pPr>
          </w:p>
        </w:tc>
      </w:tr>
      <w:tr w:rsidR="00305489" w:rsidRPr="005D3935" w14:paraId="0A80FFA3" w14:textId="77777777" w:rsidTr="005D3935">
        <w:trPr>
          <w:trHeight w:val="138"/>
        </w:trPr>
        <w:tc>
          <w:tcPr>
            <w:tcW w:w="423" w:type="dxa"/>
          </w:tcPr>
          <w:p w14:paraId="5CDA3492" w14:textId="3920CB82" w:rsidR="00305489" w:rsidRPr="005D3935" w:rsidRDefault="00C87F21" w:rsidP="00A173FB">
            <w:pPr>
              <w:jc w:val="center"/>
              <w:rPr>
                <w:rFonts w:ascii="Arial" w:hAnsi="Arial" w:cs="Arial"/>
                <w:sz w:val="22"/>
              </w:rPr>
            </w:pPr>
            <w:r w:rsidRPr="005D3935">
              <w:rPr>
                <w:rFonts w:ascii="Arial" w:hAnsi="Arial"/>
                <w:sz w:val="22"/>
              </w:rPr>
              <w:t>2</w:t>
            </w:r>
          </w:p>
        </w:tc>
        <w:tc>
          <w:tcPr>
            <w:tcW w:w="1134" w:type="dxa"/>
          </w:tcPr>
          <w:p w14:paraId="3A1FBE0D" w14:textId="77777777" w:rsidR="00305489" w:rsidRPr="005D3935" w:rsidRDefault="00305489" w:rsidP="00EA552B">
            <w:pPr>
              <w:rPr>
                <w:rFonts w:ascii="Arial" w:hAnsi="Arial" w:cs="Arial"/>
                <w:b/>
                <w:sz w:val="22"/>
                <w:lang w:val="en-US"/>
              </w:rPr>
            </w:pPr>
          </w:p>
          <w:p w14:paraId="6ECAB99C" w14:textId="77777777" w:rsidR="00305489" w:rsidRPr="005D3935" w:rsidRDefault="00305489" w:rsidP="00EA552B">
            <w:pPr>
              <w:rPr>
                <w:rFonts w:ascii="Arial" w:hAnsi="Arial" w:cs="Arial"/>
                <w:b/>
                <w:sz w:val="22"/>
                <w:lang w:val="en-US"/>
              </w:rPr>
            </w:pPr>
          </w:p>
          <w:p w14:paraId="723F7B0C" w14:textId="35BC0067" w:rsidR="00305489" w:rsidRPr="005D3935" w:rsidRDefault="00537FA5" w:rsidP="00EA552B">
            <w:pPr>
              <w:rPr>
                <w:rFonts w:ascii="Arial" w:hAnsi="Arial" w:cs="Arial"/>
                <w:b/>
                <w:sz w:val="22"/>
              </w:rPr>
            </w:pPr>
            <w:r>
              <w:rPr>
                <w:rFonts w:ascii="Arial" w:hAnsi="Arial"/>
                <w:b/>
                <w:sz w:val="22"/>
              </w:rPr>
              <w:t xml:space="preserve">De </w:t>
            </w:r>
            <w:r w:rsidR="00305489" w:rsidRPr="005D3935">
              <w:rPr>
                <w:rFonts w:ascii="Arial" w:hAnsi="Arial"/>
                <w:b/>
                <w:sz w:val="22"/>
              </w:rPr>
              <w:t xml:space="preserve">9 h 20 à 10 h 50 </w:t>
            </w:r>
          </w:p>
          <w:p w14:paraId="0860726D" w14:textId="77777777" w:rsidR="00305489" w:rsidRPr="005D3935" w:rsidRDefault="00305489" w:rsidP="00EA552B">
            <w:pPr>
              <w:rPr>
                <w:rFonts w:ascii="Arial" w:hAnsi="Arial" w:cs="Arial"/>
                <w:b/>
                <w:sz w:val="22"/>
                <w:lang w:val="en-US"/>
              </w:rPr>
            </w:pPr>
          </w:p>
          <w:p w14:paraId="771264D6" w14:textId="7FD12D59" w:rsidR="00305489" w:rsidRPr="005D3935" w:rsidRDefault="00305489" w:rsidP="00EA552B">
            <w:pPr>
              <w:rPr>
                <w:rFonts w:ascii="Arial" w:hAnsi="Arial" w:cs="Arial"/>
                <w:b/>
                <w:sz w:val="22"/>
              </w:rPr>
            </w:pPr>
            <w:r w:rsidRPr="005D3935">
              <w:rPr>
                <w:rFonts w:ascii="Arial" w:hAnsi="Arial"/>
                <w:b/>
                <w:sz w:val="22"/>
              </w:rPr>
              <w:t>(90 min)</w:t>
            </w:r>
          </w:p>
          <w:p w14:paraId="17B34A26" w14:textId="77777777" w:rsidR="00305489" w:rsidRPr="005D3935" w:rsidRDefault="00305489" w:rsidP="00EA552B">
            <w:pPr>
              <w:rPr>
                <w:rFonts w:ascii="Arial" w:hAnsi="Arial" w:cs="Arial"/>
                <w:b/>
                <w:sz w:val="22"/>
                <w:lang w:val="en-US"/>
              </w:rPr>
            </w:pPr>
          </w:p>
          <w:p w14:paraId="54305691" w14:textId="77777777" w:rsidR="00305489" w:rsidRPr="005D3935" w:rsidRDefault="00305489" w:rsidP="00EA552B">
            <w:pPr>
              <w:rPr>
                <w:rFonts w:ascii="Arial" w:hAnsi="Arial" w:cs="Arial"/>
                <w:b/>
                <w:sz w:val="22"/>
                <w:lang w:val="en-US"/>
              </w:rPr>
            </w:pPr>
          </w:p>
          <w:p w14:paraId="5D75CC72" w14:textId="77777777" w:rsidR="00305489" w:rsidRPr="005D3935" w:rsidRDefault="00305489" w:rsidP="00EA552B">
            <w:pPr>
              <w:rPr>
                <w:rFonts w:ascii="Arial" w:hAnsi="Arial" w:cs="Arial"/>
                <w:b/>
                <w:sz w:val="22"/>
                <w:lang w:val="en-US"/>
              </w:rPr>
            </w:pPr>
          </w:p>
          <w:p w14:paraId="0B310E1B" w14:textId="77777777" w:rsidR="00305489" w:rsidRPr="005D3935" w:rsidRDefault="00305489" w:rsidP="00EA552B">
            <w:pPr>
              <w:rPr>
                <w:rFonts w:ascii="Arial" w:hAnsi="Arial" w:cs="Arial"/>
                <w:b/>
                <w:sz w:val="22"/>
                <w:lang w:val="en-US"/>
              </w:rPr>
            </w:pPr>
          </w:p>
          <w:p w14:paraId="73F6C95E" w14:textId="77777777" w:rsidR="00305489" w:rsidRPr="005D3935" w:rsidRDefault="00305489" w:rsidP="00EA552B">
            <w:pPr>
              <w:rPr>
                <w:rFonts w:ascii="Arial" w:hAnsi="Arial" w:cs="Arial"/>
                <w:b/>
                <w:sz w:val="22"/>
                <w:lang w:val="en-US"/>
              </w:rPr>
            </w:pPr>
          </w:p>
          <w:p w14:paraId="5D9817C1" w14:textId="77777777" w:rsidR="00305489" w:rsidRPr="005D3935" w:rsidRDefault="00305489" w:rsidP="00227744">
            <w:pPr>
              <w:rPr>
                <w:rFonts w:ascii="Arial" w:hAnsi="Arial" w:cs="Arial"/>
                <w:b/>
                <w:sz w:val="22"/>
                <w:lang w:val="en-US"/>
              </w:rPr>
            </w:pPr>
          </w:p>
          <w:p w14:paraId="2ED423A7" w14:textId="77777777" w:rsidR="00305489" w:rsidRPr="005D3935" w:rsidRDefault="00305489" w:rsidP="00227744">
            <w:pPr>
              <w:rPr>
                <w:rFonts w:ascii="Arial" w:hAnsi="Arial" w:cs="Arial"/>
                <w:b/>
                <w:sz w:val="22"/>
                <w:lang w:val="en-US"/>
              </w:rPr>
            </w:pPr>
          </w:p>
          <w:p w14:paraId="1B687DA9" w14:textId="77777777" w:rsidR="00305489" w:rsidRPr="005D3935" w:rsidRDefault="00305489" w:rsidP="00227744">
            <w:pPr>
              <w:rPr>
                <w:rFonts w:ascii="Arial" w:hAnsi="Arial" w:cs="Arial"/>
                <w:b/>
                <w:sz w:val="22"/>
                <w:lang w:val="en-US"/>
              </w:rPr>
            </w:pPr>
          </w:p>
          <w:p w14:paraId="12A97485" w14:textId="77777777" w:rsidR="00305489" w:rsidRPr="005D3935" w:rsidRDefault="00305489" w:rsidP="00EA552B">
            <w:pPr>
              <w:rPr>
                <w:rFonts w:ascii="Arial" w:hAnsi="Arial" w:cs="Arial"/>
                <w:b/>
                <w:sz w:val="22"/>
                <w:lang w:val="en-US"/>
              </w:rPr>
            </w:pPr>
          </w:p>
          <w:p w14:paraId="09E7C7AB" w14:textId="77777777" w:rsidR="00305489" w:rsidRPr="005D3935" w:rsidRDefault="00305489" w:rsidP="00EA552B">
            <w:pPr>
              <w:rPr>
                <w:rFonts w:ascii="Arial" w:hAnsi="Arial" w:cs="Arial"/>
                <w:b/>
                <w:sz w:val="22"/>
                <w:lang w:val="en-US"/>
              </w:rPr>
            </w:pPr>
          </w:p>
          <w:p w14:paraId="1BE3AB30" w14:textId="77777777" w:rsidR="00305489" w:rsidRPr="005D3935" w:rsidRDefault="00305489" w:rsidP="00227744">
            <w:pPr>
              <w:rPr>
                <w:rFonts w:ascii="Arial" w:hAnsi="Arial" w:cs="Arial"/>
                <w:b/>
                <w:sz w:val="22"/>
                <w:lang w:val="en-US"/>
              </w:rPr>
            </w:pPr>
          </w:p>
        </w:tc>
        <w:tc>
          <w:tcPr>
            <w:tcW w:w="1985" w:type="dxa"/>
            <w:shd w:val="clear" w:color="auto" w:fill="auto"/>
          </w:tcPr>
          <w:p w14:paraId="082B0F88" w14:textId="77777777" w:rsidR="00305489" w:rsidRPr="005D3935" w:rsidRDefault="00305489" w:rsidP="00EA552B">
            <w:pPr>
              <w:jc w:val="center"/>
              <w:rPr>
                <w:rFonts w:ascii="Arial" w:hAnsi="Arial" w:cs="Arial"/>
                <w:b/>
                <w:sz w:val="22"/>
              </w:rPr>
            </w:pPr>
            <w:r w:rsidRPr="005D3935">
              <w:rPr>
                <w:rFonts w:ascii="Arial" w:hAnsi="Arial"/>
                <w:b/>
                <w:sz w:val="22"/>
              </w:rPr>
              <w:lastRenderedPageBreak/>
              <w:t xml:space="preserve">PRIORITÉ DES PRESTATIONS NON RÉCLAMÉES </w:t>
            </w:r>
          </w:p>
          <w:p w14:paraId="43B67EA7" w14:textId="09D889EC" w:rsidR="00305489" w:rsidRPr="005D3935" w:rsidRDefault="00305489" w:rsidP="00A173FB">
            <w:pPr>
              <w:jc w:val="center"/>
              <w:rPr>
                <w:rFonts w:ascii="Arial" w:hAnsi="Arial" w:cs="Arial"/>
                <w:b/>
                <w:color w:val="FF0000"/>
                <w:sz w:val="22"/>
              </w:rPr>
            </w:pPr>
          </w:p>
          <w:p w14:paraId="4B25AE99" w14:textId="77777777" w:rsidR="00305489" w:rsidRPr="005D3935" w:rsidRDefault="00305489" w:rsidP="00A173FB">
            <w:pPr>
              <w:jc w:val="center"/>
              <w:rPr>
                <w:rFonts w:ascii="Arial" w:hAnsi="Arial" w:cs="Arial"/>
                <w:b/>
                <w:color w:val="FF0000"/>
                <w:sz w:val="22"/>
              </w:rPr>
            </w:pPr>
          </w:p>
          <w:p w14:paraId="7FA80CED" w14:textId="77777777" w:rsidR="00305489" w:rsidRPr="005D3935" w:rsidRDefault="00305489" w:rsidP="00A173FB">
            <w:pPr>
              <w:jc w:val="center"/>
              <w:rPr>
                <w:rFonts w:ascii="Arial" w:hAnsi="Arial" w:cs="Arial"/>
                <w:b/>
                <w:color w:val="FF0000"/>
                <w:sz w:val="22"/>
              </w:rPr>
            </w:pPr>
          </w:p>
          <w:p w14:paraId="6D04EF22" w14:textId="77777777" w:rsidR="00305489" w:rsidRPr="005D3935" w:rsidRDefault="00305489" w:rsidP="00A173FB">
            <w:pPr>
              <w:jc w:val="center"/>
              <w:rPr>
                <w:rFonts w:ascii="Arial" w:hAnsi="Arial" w:cs="Arial"/>
                <w:b/>
                <w:color w:val="FF0000"/>
                <w:sz w:val="22"/>
              </w:rPr>
            </w:pPr>
          </w:p>
          <w:p w14:paraId="7156E21C" w14:textId="77777777" w:rsidR="00305489" w:rsidRPr="005D3935" w:rsidRDefault="00305489" w:rsidP="00A173FB">
            <w:pPr>
              <w:jc w:val="center"/>
              <w:rPr>
                <w:rFonts w:ascii="Arial" w:hAnsi="Arial" w:cs="Arial"/>
                <w:b/>
                <w:color w:val="FF0000"/>
                <w:sz w:val="22"/>
              </w:rPr>
            </w:pPr>
          </w:p>
          <w:p w14:paraId="2D2D48A1" w14:textId="77777777" w:rsidR="00305489" w:rsidRPr="005D3935" w:rsidRDefault="00305489" w:rsidP="00A173FB">
            <w:pPr>
              <w:jc w:val="center"/>
              <w:rPr>
                <w:rFonts w:ascii="Arial" w:hAnsi="Arial" w:cs="Arial"/>
                <w:b/>
                <w:color w:val="FF0000"/>
                <w:sz w:val="22"/>
              </w:rPr>
            </w:pPr>
          </w:p>
          <w:p w14:paraId="3D481717" w14:textId="77777777" w:rsidR="00305489" w:rsidRPr="005D3935" w:rsidRDefault="00305489" w:rsidP="00A173FB">
            <w:pPr>
              <w:jc w:val="center"/>
              <w:rPr>
                <w:rFonts w:ascii="Arial" w:hAnsi="Arial" w:cs="Arial"/>
                <w:b/>
                <w:color w:val="FF0000"/>
                <w:sz w:val="22"/>
              </w:rPr>
            </w:pPr>
          </w:p>
          <w:p w14:paraId="11AA9597" w14:textId="77777777" w:rsidR="006C57EE" w:rsidRPr="005D3935" w:rsidRDefault="006C57EE" w:rsidP="00A173FB">
            <w:pPr>
              <w:jc w:val="center"/>
              <w:rPr>
                <w:rFonts w:ascii="Arial" w:hAnsi="Arial" w:cs="Arial"/>
                <w:b/>
                <w:color w:val="FF0000"/>
                <w:sz w:val="22"/>
              </w:rPr>
            </w:pPr>
          </w:p>
          <w:p w14:paraId="5839793A" w14:textId="77777777" w:rsidR="006C57EE" w:rsidRPr="005D3935" w:rsidRDefault="006C57EE" w:rsidP="00A173FB">
            <w:pPr>
              <w:jc w:val="center"/>
              <w:rPr>
                <w:rFonts w:ascii="Arial" w:hAnsi="Arial" w:cs="Arial"/>
                <w:b/>
                <w:color w:val="FF0000"/>
                <w:sz w:val="22"/>
              </w:rPr>
            </w:pPr>
          </w:p>
          <w:p w14:paraId="2FEC88D4" w14:textId="77777777" w:rsidR="006C57EE" w:rsidRPr="005D3935" w:rsidRDefault="006C57EE" w:rsidP="00A173FB">
            <w:pPr>
              <w:jc w:val="center"/>
              <w:rPr>
                <w:rFonts w:ascii="Arial" w:hAnsi="Arial" w:cs="Arial"/>
                <w:b/>
                <w:color w:val="FF0000"/>
                <w:sz w:val="22"/>
              </w:rPr>
            </w:pPr>
          </w:p>
          <w:p w14:paraId="2049EFEE" w14:textId="77777777" w:rsidR="006C57EE" w:rsidRPr="005D3935" w:rsidRDefault="006C57EE" w:rsidP="00A173FB">
            <w:pPr>
              <w:jc w:val="center"/>
              <w:rPr>
                <w:rFonts w:ascii="Arial" w:hAnsi="Arial" w:cs="Arial"/>
                <w:b/>
                <w:color w:val="FF0000"/>
                <w:sz w:val="22"/>
              </w:rPr>
            </w:pPr>
          </w:p>
          <w:p w14:paraId="4F8638CE" w14:textId="77777777" w:rsidR="006C57EE" w:rsidRPr="005D3935" w:rsidRDefault="006C57EE" w:rsidP="00A173FB">
            <w:pPr>
              <w:jc w:val="center"/>
              <w:rPr>
                <w:rFonts w:ascii="Arial" w:hAnsi="Arial" w:cs="Arial"/>
                <w:b/>
                <w:color w:val="FF0000"/>
                <w:sz w:val="22"/>
              </w:rPr>
            </w:pPr>
          </w:p>
          <w:p w14:paraId="6B3E0B47" w14:textId="77777777" w:rsidR="006C57EE" w:rsidRPr="005D3935" w:rsidRDefault="006C57EE" w:rsidP="00A173FB">
            <w:pPr>
              <w:jc w:val="center"/>
              <w:rPr>
                <w:rFonts w:ascii="Arial" w:hAnsi="Arial" w:cs="Arial"/>
                <w:b/>
                <w:color w:val="FF0000"/>
                <w:sz w:val="22"/>
              </w:rPr>
            </w:pPr>
          </w:p>
          <w:p w14:paraId="464397D5" w14:textId="77777777" w:rsidR="006C57EE" w:rsidRPr="005D3935" w:rsidRDefault="006C57EE" w:rsidP="00A173FB">
            <w:pPr>
              <w:jc w:val="center"/>
              <w:rPr>
                <w:rFonts w:ascii="Arial" w:hAnsi="Arial" w:cs="Arial"/>
                <w:b/>
                <w:color w:val="FF0000"/>
                <w:sz w:val="22"/>
              </w:rPr>
            </w:pPr>
          </w:p>
          <w:p w14:paraId="2A2495BB" w14:textId="77777777" w:rsidR="006C57EE" w:rsidRPr="005D3935" w:rsidRDefault="006C57EE" w:rsidP="00A173FB">
            <w:pPr>
              <w:jc w:val="center"/>
              <w:rPr>
                <w:rFonts w:ascii="Arial" w:hAnsi="Arial" w:cs="Arial"/>
                <w:b/>
                <w:color w:val="FF0000"/>
                <w:sz w:val="22"/>
              </w:rPr>
            </w:pPr>
          </w:p>
          <w:p w14:paraId="5890E81F" w14:textId="77777777" w:rsidR="006C57EE" w:rsidRPr="005D3935" w:rsidRDefault="006C57EE" w:rsidP="00A173FB">
            <w:pPr>
              <w:jc w:val="center"/>
              <w:rPr>
                <w:rFonts w:ascii="Arial" w:hAnsi="Arial" w:cs="Arial"/>
                <w:b/>
                <w:color w:val="FF0000"/>
                <w:sz w:val="22"/>
              </w:rPr>
            </w:pPr>
          </w:p>
          <w:p w14:paraId="267C404F" w14:textId="77777777" w:rsidR="00305489" w:rsidRPr="005D3935" w:rsidRDefault="00305489" w:rsidP="00A173FB">
            <w:pPr>
              <w:jc w:val="center"/>
              <w:rPr>
                <w:rFonts w:ascii="Arial" w:hAnsi="Arial" w:cs="Arial"/>
                <w:b/>
                <w:color w:val="FF0000"/>
                <w:sz w:val="22"/>
              </w:rPr>
            </w:pPr>
          </w:p>
          <w:p w14:paraId="07BBDCC3" w14:textId="77777777" w:rsidR="00305489" w:rsidRPr="005D3935" w:rsidRDefault="00305489" w:rsidP="00A173FB">
            <w:pPr>
              <w:jc w:val="center"/>
              <w:rPr>
                <w:rFonts w:ascii="Arial" w:hAnsi="Arial" w:cs="Arial"/>
                <w:b/>
                <w:color w:val="FF0000"/>
                <w:sz w:val="22"/>
              </w:rPr>
            </w:pPr>
          </w:p>
          <w:p w14:paraId="4D10D1F2" w14:textId="77777777" w:rsidR="00305489" w:rsidRPr="005D3935" w:rsidRDefault="00305489" w:rsidP="00A173FB">
            <w:pPr>
              <w:jc w:val="center"/>
              <w:rPr>
                <w:rFonts w:ascii="Arial" w:hAnsi="Arial" w:cs="Arial"/>
                <w:b/>
                <w:color w:val="FF0000"/>
                <w:sz w:val="22"/>
              </w:rPr>
            </w:pPr>
          </w:p>
          <w:p w14:paraId="19531818" w14:textId="77777777" w:rsidR="00305489" w:rsidRPr="005D3935" w:rsidRDefault="00305489" w:rsidP="00A173FB">
            <w:pPr>
              <w:jc w:val="center"/>
              <w:rPr>
                <w:rFonts w:ascii="Arial" w:hAnsi="Arial" w:cs="Arial"/>
                <w:b/>
                <w:color w:val="FF0000"/>
                <w:sz w:val="22"/>
              </w:rPr>
            </w:pPr>
          </w:p>
          <w:p w14:paraId="23D008C4" w14:textId="77777777" w:rsidR="00305489" w:rsidRPr="005D3935" w:rsidRDefault="00305489" w:rsidP="00A173FB">
            <w:pPr>
              <w:jc w:val="center"/>
              <w:rPr>
                <w:rFonts w:ascii="Arial" w:hAnsi="Arial" w:cs="Arial"/>
                <w:b/>
                <w:color w:val="FF0000"/>
                <w:sz w:val="22"/>
              </w:rPr>
            </w:pPr>
          </w:p>
          <w:p w14:paraId="7EED1BF2" w14:textId="77777777" w:rsidR="00305489" w:rsidRPr="005D3935" w:rsidRDefault="00305489" w:rsidP="00A173FB">
            <w:pPr>
              <w:jc w:val="center"/>
              <w:rPr>
                <w:rFonts w:ascii="Arial" w:hAnsi="Arial" w:cs="Arial"/>
                <w:b/>
                <w:color w:val="FF0000"/>
                <w:sz w:val="22"/>
              </w:rPr>
            </w:pPr>
          </w:p>
          <w:p w14:paraId="6955FD76" w14:textId="77777777" w:rsidR="006C57EE" w:rsidRPr="005D3935" w:rsidRDefault="006C57EE" w:rsidP="00A173FB">
            <w:pPr>
              <w:jc w:val="center"/>
              <w:rPr>
                <w:rFonts w:ascii="Arial" w:hAnsi="Arial" w:cs="Arial"/>
                <w:b/>
                <w:color w:val="FF0000"/>
                <w:sz w:val="22"/>
              </w:rPr>
            </w:pPr>
          </w:p>
          <w:p w14:paraId="22E97D19" w14:textId="77777777" w:rsidR="006C57EE" w:rsidRPr="005D3935" w:rsidRDefault="006C57EE" w:rsidP="00A173FB">
            <w:pPr>
              <w:jc w:val="center"/>
              <w:rPr>
                <w:rFonts w:ascii="Arial" w:hAnsi="Arial" w:cs="Arial"/>
                <w:b/>
                <w:color w:val="FF0000"/>
                <w:sz w:val="22"/>
              </w:rPr>
            </w:pPr>
          </w:p>
          <w:p w14:paraId="7270EAC4" w14:textId="77777777" w:rsidR="006C57EE" w:rsidRPr="005D3935" w:rsidRDefault="006C57EE" w:rsidP="00A173FB">
            <w:pPr>
              <w:jc w:val="center"/>
              <w:rPr>
                <w:rFonts w:ascii="Arial" w:hAnsi="Arial" w:cs="Arial"/>
                <w:b/>
                <w:color w:val="FF0000"/>
                <w:sz w:val="22"/>
              </w:rPr>
            </w:pPr>
          </w:p>
          <w:p w14:paraId="70EB545E" w14:textId="77777777" w:rsidR="006C57EE" w:rsidRPr="005D3935" w:rsidRDefault="006C57EE" w:rsidP="00A173FB">
            <w:pPr>
              <w:jc w:val="center"/>
              <w:rPr>
                <w:rFonts w:ascii="Arial" w:hAnsi="Arial" w:cs="Arial"/>
                <w:b/>
                <w:color w:val="FF0000"/>
                <w:sz w:val="22"/>
              </w:rPr>
            </w:pPr>
          </w:p>
          <w:p w14:paraId="064CB681" w14:textId="77777777" w:rsidR="00305489" w:rsidRPr="005D3935" w:rsidRDefault="00305489" w:rsidP="00A173FB">
            <w:pPr>
              <w:jc w:val="center"/>
              <w:rPr>
                <w:rFonts w:ascii="Arial" w:hAnsi="Arial" w:cs="Arial"/>
                <w:b/>
                <w:color w:val="FF0000"/>
                <w:sz w:val="22"/>
              </w:rPr>
            </w:pPr>
          </w:p>
          <w:p w14:paraId="4802291C" w14:textId="77777777" w:rsidR="00305489" w:rsidRPr="005D3935" w:rsidRDefault="00305489" w:rsidP="00A173FB">
            <w:pPr>
              <w:jc w:val="center"/>
              <w:rPr>
                <w:rFonts w:ascii="Arial" w:hAnsi="Arial" w:cs="Arial"/>
                <w:b/>
                <w:color w:val="FF0000"/>
                <w:sz w:val="22"/>
              </w:rPr>
            </w:pPr>
          </w:p>
          <w:p w14:paraId="15F0047F" w14:textId="77777777" w:rsidR="006C57EE" w:rsidRPr="005D3935" w:rsidRDefault="006C57EE" w:rsidP="00A173FB">
            <w:pPr>
              <w:jc w:val="center"/>
              <w:rPr>
                <w:rFonts w:ascii="Arial" w:hAnsi="Arial" w:cs="Arial"/>
                <w:b/>
                <w:color w:val="FF0000"/>
                <w:sz w:val="22"/>
              </w:rPr>
            </w:pPr>
          </w:p>
          <w:p w14:paraId="33E93023" w14:textId="77777777" w:rsidR="006C57EE" w:rsidRPr="005D3935" w:rsidRDefault="006C57EE" w:rsidP="00A173FB">
            <w:pPr>
              <w:jc w:val="center"/>
              <w:rPr>
                <w:rFonts w:ascii="Arial" w:hAnsi="Arial" w:cs="Arial"/>
                <w:b/>
                <w:color w:val="FF0000"/>
                <w:sz w:val="22"/>
              </w:rPr>
            </w:pPr>
          </w:p>
          <w:p w14:paraId="5B21BD60" w14:textId="77777777" w:rsidR="00305489" w:rsidRPr="005D3935" w:rsidRDefault="00305489" w:rsidP="00A173FB">
            <w:pPr>
              <w:jc w:val="center"/>
              <w:rPr>
                <w:rFonts w:ascii="Arial" w:hAnsi="Arial" w:cs="Arial"/>
                <w:b/>
                <w:color w:val="FF0000"/>
                <w:sz w:val="22"/>
              </w:rPr>
            </w:pPr>
          </w:p>
          <w:p w14:paraId="386B0316" w14:textId="77777777" w:rsidR="00305489" w:rsidRPr="005D3935" w:rsidRDefault="00305489" w:rsidP="00A173FB">
            <w:pPr>
              <w:jc w:val="center"/>
              <w:rPr>
                <w:rFonts w:ascii="Arial" w:hAnsi="Arial" w:cs="Arial"/>
                <w:b/>
                <w:color w:val="FF0000"/>
                <w:sz w:val="22"/>
              </w:rPr>
            </w:pPr>
          </w:p>
        </w:tc>
        <w:tc>
          <w:tcPr>
            <w:tcW w:w="4224" w:type="dxa"/>
          </w:tcPr>
          <w:p w14:paraId="7C623C74" w14:textId="1D1F01D7" w:rsidR="00305489" w:rsidRPr="005D3935" w:rsidRDefault="00305489" w:rsidP="00EA552B">
            <w:pPr>
              <w:rPr>
                <w:rFonts w:ascii="Arial" w:hAnsi="Arial" w:cs="Arial"/>
                <w:b/>
                <w:bCs/>
                <w:sz w:val="22"/>
              </w:rPr>
            </w:pPr>
            <w:r w:rsidRPr="005D3935">
              <w:rPr>
                <w:rFonts w:ascii="Arial" w:hAnsi="Arial"/>
                <w:b/>
                <w:sz w:val="22"/>
              </w:rPr>
              <w:lastRenderedPageBreak/>
              <w:t>Priorité du CPSSP : LES PRESTATIONS NON RÉCLAMÉES</w:t>
            </w:r>
            <w:r w:rsidR="002A4B5C">
              <w:rPr>
                <w:rFonts w:ascii="Arial" w:hAnsi="Arial"/>
                <w:b/>
                <w:sz w:val="22"/>
              </w:rPr>
              <w:t xml:space="preserve"> (ONGLETS 2A </w:t>
            </w:r>
            <w:r w:rsidR="002A4B5C">
              <w:rPr>
                <w:rFonts w:ascii="Arial" w:hAnsi="Arial" w:cs="Arial"/>
                <w:b/>
                <w:sz w:val="22"/>
              </w:rPr>
              <w:t>à</w:t>
            </w:r>
            <w:r w:rsidR="002A4B5C">
              <w:rPr>
                <w:rFonts w:ascii="Arial" w:hAnsi="Arial"/>
                <w:b/>
                <w:sz w:val="22"/>
              </w:rPr>
              <w:t xml:space="preserve"> 2C)</w:t>
            </w:r>
            <w:r w:rsidRPr="005D3935">
              <w:rPr>
                <w:rFonts w:ascii="Arial" w:hAnsi="Arial"/>
                <w:b/>
                <w:sz w:val="22"/>
              </w:rPr>
              <w:t xml:space="preserve"> </w:t>
            </w:r>
          </w:p>
          <w:p w14:paraId="5FB629B2" w14:textId="77777777" w:rsidR="00305489" w:rsidRPr="005D3935" w:rsidRDefault="00305489" w:rsidP="00EA552B">
            <w:pPr>
              <w:rPr>
                <w:rFonts w:ascii="Arial" w:hAnsi="Arial" w:cs="Arial"/>
                <w:b/>
                <w:bCs/>
                <w:sz w:val="22"/>
                <w:u w:val="single"/>
              </w:rPr>
            </w:pPr>
          </w:p>
          <w:p w14:paraId="6A6A7FBB" w14:textId="77777777" w:rsidR="00305489" w:rsidRPr="005D3935" w:rsidRDefault="00305489" w:rsidP="00EA552B">
            <w:pPr>
              <w:rPr>
                <w:rFonts w:ascii="Arial" w:hAnsi="Arial" w:cs="Arial"/>
                <w:b/>
                <w:bCs/>
                <w:sz w:val="22"/>
                <w:u w:val="single"/>
              </w:rPr>
            </w:pPr>
            <w:r w:rsidRPr="005D3935">
              <w:rPr>
                <w:rFonts w:ascii="Arial" w:hAnsi="Arial"/>
                <w:b/>
                <w:sz w:val="22"/>
                <w:u w:val="single"/>
              </w:rPr>
              <w:t>Objectifs</w:t>
            </w:r>
          </w:p>
          <w:p w14:paraId="12B3229F" w14:textId="77777777" w:rsidR="00305489" w:rsidRPr="005D3935" w:rsidRDefault="00305489" w:rsidP="00EA552B">
            <w:pPr>
              <w:rPr>
                <w:rFonts w:ascii="Arial" w:hAnsi="Arial" w:cs="Arial"/>
                <w:b/>
                <w:bCs/>
                <w:sz w:val="22"/>
              </w:rPr>
            </w:pPr>
          </w:p>
          <w:p w14:paraId="7D43E0A2" w14:textId="21B9AC1A" w:rsidR="00305489" w:rsidRPr="005D3935" w:rsidRDefault="00305489" w:rsidP="000D1C97">
            <w:pPr>
              <w:pStyle w:val="ListParagraph"/>
              <w:numPr>
                <w:ilvl w:val="0"/>
                <w:numId w:val="18"/>
              </w:numPr>
              <w:contextualSpacing w:val="0"/>
              <w:rPr>
                <w:rFonts w:ascii="Arial" w:hAnsi="Arial" w:cs="Arial"/>
                <w:sz w:val="22"/>
              </w:rPr>
            </w:pPr>
            <w:r w:rsidRPr="005D3935">
              <w:rPr>
                <w:rFonts w:ascii="Arial" w:hAnsi="Arial"/>
                <w:b/>
                <w:sz w:val="22"/>
              </w:rPr>
              <w:t>Introduction et contexte : Priorité des prestations non réclamées</w:t>
            </w:r>
            <w:r w:rsidRPr="005D3935">
              <w:rPr>
                <w:rFonts w:ascii="Arial" w:hAnsi="Arial"/>
                <w:sz w:val="22"/>
              </w:rPr>
              <w:t> </w:t>
            </w:r>
            <w:r w:rsidR="00537FA5">
              <w:rPr>
                <w:rFonts w:ascii="Arial" w:hAnsi="Arial"/>
                <w:sz w:val="22"/>
              </w:rPr>
              <w:t>–</w:t>
            </w:r>
            <w:r w:rsidRPr="005D3935">
              <w:rPr>
                <w:rFonts w:ascii="Arial" w:hAnsi="Arial"/>
                <w:b/>
                <w:sz w:val="22"/>
              </w:rPr>
              <w:t xml:space="preserve"> </w:t>
            </w:r>
            <w:r w:rsidRPr="005D3935">
              <w:rPr>
                <w:rFonts w:ascii="Arial" w:hAnsi="Arial"/>
                <w:sz w:val="22"/>
              </w:rPr>
              <w:t>20 min</w:t>
            </w:r>
          </w:p>
          <w:p w14:paraId="300DB3DE" w14:textId="77777777" w:rsidR="00BA6DE3" w:rsidRPr="005D3935" w:rsidRDefault="00BA6DE3" w:rsidP="0044170C">
            <w:pPr>
              <w:pStyle w:val="ListParagraph"/>
              <w:numPr>
                <w:ilvl w:val="0"/>
                <w:numId w:val="30"/>
              </w:numPr>
              <w:rPr>
                <w:rFonts w:ascii="Arial" w:hAnsi="Arial" w:cs="Arial"/>
                <w:b/>
                <w:sz w:val="22"/>
              </w:rPr>
            </w:pPr>
            <w:r w:rsidRPr="005D3935">
              <w:rPr>
                <w:rFonts w:ascii="Arial" w:hAnsi="Arial"/>
                <w:b/>
                <w:sz w:val="22"/>
              </w:rPr>
              <w:lastRenderedPageBreak/>
              <w:t xml:space="preserve">Les principaux objectifs de cette priorité sont les suivants : </w:t>
            </w:r>
          </w:p>
          <w:p w14:paraId="18BA1FCC" w14:textId="77777777" w:rsidR="00BA6DE3" w:rsidRPr="005D3935" w:rsidRDefault="00BA6DE3" w:rsidP="00BA6DE3">
            <w:pPr>
              <w:pStyle w:val="ListParagraph"/>
              <w:numPr>
                <w:ilvl w:val="0"/>
                <w:numId w:val="8"/>
              </w:numPr>
              <w:tabs>
                <w:tab w:val="left" w:pos="3903"/>
              </w:tabs>
              <w:contextualSpacing w:val="0"/>
              <w:rPr>
                <w:rFonts w:ascii="Arial" w:hAnsi="Arial" w:cs="Arial"/>
                <w:bCs/>
                <w:i/>
                <w:sz w:val="22"/>
              </w:rPr>
            </w:pPr>
            <w:r w:rsidRPr="005D3935">
              <w:rPr>
                <w:rFonts w:ascii="Arial" w:hAnsi="Arial"/>
                <w:sz w:val="22"/>
              </w:rPr>
              <w:t>Identifier les lacunes dans les données (c.-à-d. les programmes clés et la population) sur lesquelles la Table doit miser.</w:t>
            </w:r>
          </w:p>
          <w:p w14:paraId="376287E9" w14:textId="77777777" w:rsidR="00BA6DE3" w:rsidRPr="005D3935" w:rsidRDefault="00BA6DE3" w:rsidP="00BA6DE3">
            <w:pPr>
              <w:pStyle w:val="ListParagraph"/>
              <w:numPr>
                <w:ilvl w:val="0"/>
                <w:numId w:val="8"/>
              </w:numPr>
              <w:tabs>
                <w:tab w:val="left" w:pos="3903"/>
              </w:tabs>
              <w:contextualSpacing w:val="0"/>
              <w:rPr>
                <w:rFonts w:ascii="Arial" w:hAnsi="Arial" w:cs="Arial"/>
                <w:bCs/>
                <w:i/>
                <w:sz w:val="22"/>
              </w:rPr>
            </w:pPr>
            <w:r w:rsidRPr="005D3935">
              <w:rPr>
                <w:rFonts w:ascii="Arial" w:hAnsi="Arial"/>
                <w:sz w:val="22"/>
              </w:rPr>
              <w:t>Utiliser la technologie (c.-à-d. l’automatisation des processus robotiques) de manière adéquate, afin de mieux cibler les collectivités et les populations qui présentent un taux de participation plus faible.</w:t>
            </w:r>
          </w:p>
          <w:p w14:paraId="5A04D554" w14:textId="77777777" w:rsidR="00BA6DE3" w:rsidRPr="005D3935" w:rsidRDefault="00BA6DE3" w:rsidP="00BA6DE3">
            <w:pPr>
              <w:pStyle w:val="ListParagraph"/>
              <w:numPr>
                <w:ilvl w:val="0"/>
                <w:numId w:val="8"/>
              </w:numPr>
              <w:tabs>
                <w:tab w:val="left" w:pos="3903"/>
              </w:tabs>
              <w:contextualSpacing w:val="0"/>
              <w:rPr>
                <w:rFonts w:ascii="Arial" w:hAnsi="Arial" w:cs="Arial"/>
                <w:bCs/>
                <w:i/>
                <w:sz w:val="22"/>
              </w:rPr>
            </w:pPr>
            <w:r w:rsidRPr="005D3935">
              <w:rPr>
                <w:rFonts w:ascii="Arial" w:hAnsi="Arial"/>
                <w:sz w:val="22"/>
              </w:rPr>
              <w:t>Cibler les obstacles à l’inscription automatique et trouver des solutions.</w:t>
            </w:r>
          </w:p>
          <w:p w14:paraId="0678CFA3" w14:textId="027FB0ED" w:rsidR="00BA6DE3" w:rsidRPr="005D3935" w:rsidRDefault="00BA6DE3" w:rsidP="00BA6DE3">
            <w:pPr>
              <w:pStyle w:val="ListParagraph"/>
              <w:numPr>
                <w:ilvl w:val="0"/>
                <w:numId w:val="8"/>
              </w:numPr>
              <w:rPr>
                <w:rFonts w:ascii="Arial" w:hAnsi="Arial" w:cs="Arial"/>
                <w:b/>
                <w:sz w:val="22"/>
              </w:rPr>
            </w:pPr>
            <w:r w:rsidRPr="005D3935">
              <w:rPr>
                <w:rFonts w:ascii="Arial" w:hAnsi="Arial"/>
                <w:sz w:val="22"/>
              </w:rPr>
              <w:t>Appuyer la sensibilisation qui cible des populations présentant le taux de participation plus faible, y compris la sensibilisation des FPT.</w:t>
            </w:r>
          </w:p>
          <w:p w14:paraId="63C244B4" w14:textId="77777777" w:rsidR="00305489" w:rsidRPr="005D3935" w:rsidRDefault="00305489" w:rsidP="00BC0650">
            <w:pPr>
              <w:rPr>
                <w:rFonts w:ascii="Arial" w:hAnsi="Arial" w:cs="Arial"/>
                <w:b/>
                <w:bCs/>
                <w:sz w:val="22"/>
              </w:rPr>
            </w:pPr>
          </w:p>
          <w:p w14:paraId="2ED298D7" w14:textId="798AA87F" w:rsidR="00305489" w:rsidRPr="005D3935" w:rsidRDefault="00305489" w:rsidP="00BC0650">
            <w:pPr>
              <w:pStyle w:val="ListParagraph"/>
              <w:numPr>
                <w:ilvl w:val="0"/>
                <w:numId w:val="18"/>
              </w:numPr>
              <w:rPr>
                <w:rFonts w:ascii="Arial" w:hAnsi="Arial" w:cs="Arial"/>
                <w:bCs/>
                <w:sz w:val="22"/>
              </w:rPr>
            </w:pPr>
            <w:r w:rsidRPr="005D3935">
              <w:rPr>
                <w:rFonts w:ascii="Arial" w:hAnsi="Arial"/>
                <w:b/>
                <w:sz w:val="22"/>
              </w:rPr>
              <w:t>Mise en évidence : navigateurs pour le crédit d’impôt pour personnes handicapées (CIPH) de l’ARC</w:t>
            </w:r>
            <w:r w:rsidRPr="005D3935">
              <w:rPr>
                <w:rFonts w:ascii="Arial" w:hAnsi="Arial"/>
                <w:sz w:val="22"/>
              </w:rPr>
              <w:t> </w:t>
            </w:r>
            <w:r w:rsidR="00537FA5">
              <w:rPr>
                <w:rFonts w:ascii="Arial" w:hAnsi="Arial"/>
                <w:sz w:val="22"/>
              </w:rPr>
              <w:t>–</w:t>
            </w:r>
            <w:r w:rsidRPr="005D3935">
              <w:rPr>
                <w:rFonts w:ascii="Arial" w:hAnsi="Arial"/>
                <w:sz w:val="22"/>
              </w:rPr>
              <w:t xml:space="preserve"> 20 min</w:t>
            </w:r>
          </w:p>
          <w:p w14:paraId="603E35B6" w14:textId="77777777" w:rsidR="00305489" w:rsidRPr="005D3935" w:rsidRDefault="00305489" w:rsidP="007475C2">
            <w:pPr>
              <w:rPr>
                <w:rFonts w:ascii="Arial" w:hAnsi="Arial" w:cs="Arial"/>
                <w:bCs/>
                <w:sz w:val="22"/>
              </w:rPr>
            </w:pPr>
          </w:p>
          <w:p w14:paraId="1A8ABFD1" w14:textId="736BA7A3" w:rsidR="00EF17B2" w:rsidRPr="005D3935" w:rsidRDefault="00305489" w:rsidP="007475C2">
            <w:pPr>
              <w:rPr>
                <w:rFonts w:ascii="Arial" w:hAnsi="Arial" w:cs="Arial"/>
                <w:bCs/>
                <w:sz w:val="22"/>
              </w:rPr>
            </w:pPr>
            <w:r w:rsidRPr="005D3935">
              <w:rPr>
                <w:rFonts w:ascii="Arial" w:hAnsi="Arial"/>
                <w:sz w:val="22"/>
              </w:rPr>
              <w:t>Les Navigateurs facilitent le processus de demande de CIPH pour les contribuables, car ils constituent un point de contact unique entre l’ARC et le contribuable. Résoudre des problèmes complexes et fournir des renseignements clairs et cohérents. Le navigateur optimise le programme du CIPH. Approuvé pour faire avancer l’inclusion des personnes en situation de handicap. Comité (CMA) pour améliorer l’expérience client.</w:t>
            </w:r>
          </w:p>
          <w:p w14:paraId="7A9E9766" w14:textId="77777777" w:rsidR="00305489" w:rsidRPr="005D3935" w:rsidRDefault="00305489" w:rsidP="00EA552B">
            <w:pPr>
              <w:rPr>
                <w:rFonts w:ascii="Arial" w:hAnsi="Arial" w:cs="Arial"/>
                <w:b/>
                <w:bCs/>
                <w:sz w:val="22"/>
              </w:rPr>
            </w:pPr>
          </w:p>
          <w:p w14:paraId="4B51D741" w14:textId="77777777" w:rsidR="00EF38BB" w:rsidRPr="005D3935" w:rsidRDefault="00EF38BB" w:rsidP="00EA552B">
            <w:pPr>
              <w:rPr>
                <w:rFonts w:ascii="Arial" w:hAnsi="Arial" w:cs="Arial"/>
                <w:b/>
                <w:bCs/>
                <w:sz w:val="22"/>
              </w:rPr>
            </w:pPr>
          </w:p>
          <w:p w14:paraId="31232695" w14:textId="3E271E32" w:rsidR="00305489" w:rsidRPr="005D3935" w:rsidRDefault="00305489" w:rsidP="00EF17B2">
            <w:pPr>
              <w:pStyle w:val="ListParagraph"/>
              <w:numPr>
                <w:ilvl w:val="0"/>
                <w:numId w:val="18"/>
              </w:numPr>
              <w:rPr>
                <w:rFonts w:ascii="Arial" w:hAnsi="Arial" w:cs="Arial"/>
                <w:bCs/>
                <w:sz w:val="22"/>
              </w:rPr>
            </w:pPr>
            <w:r w:rsidRPr="005D3935">
              <w:rPr>
                <w:rFonts w:ascii="Arial" w:hAnsi="Arial"/>
                <w:b/>
                <w:sz w:val="22"/>
              </w:rPr>
              <w:t>Sensibilisation conjointe des collectivités</w:t>
            </w:r>
            <w:r w:rsidRPr="005D3935">
              <w:rPr>
                <w:rFonts w:ascii="Arial" w:hAnsi="Arial"/>
                <w:sz w:val="22"/>
              </w:rPr>
              <w:t xml:space="preserve"> (Service Ontario et SC Région de l’Ontario) </w:t>
            </w:r>
            <w:r w:rsidR="00537FA5">
              <w:rPr>
                <w:rFonts w:ascii="Arial" w:hAnsi="Arial"/>
                <w:sz w:val="22"/>
              </w:rPr>
              <w:t>–</w:t>
            </w:r>
            <w:r w:rsidRPr="005D3935">
              <w:rPr>
                <w:rFonts w:ascii="Arial" w:hAnsi="Arial"/>
                <w:sz w:val="22"/>
              </w:rPr>
              <w:t xml:space="preserve"> 20 min</w:t>
            </w:r>
          </w:p>
          <w:p w14:paraId="7494D7CC" w14:textId="74F3FEF0" w:rsidR="00EF17B2" w:rsidRPr="005D3935" w:rsidRDefault="00EF17B2" w:rsidP="00EF17B2">
            <w:pPr>
              <w:rPr>
                <w:rFonts w:ascii="Arial" w:hAnsi="Arial" w:cs="Arial"/>
                <w:b/>
                <w:bCs/>
                <w:sz w:val="22"/>
              </w:rPr>
            </w:pPr>
          </w:p>
          <w:p w14:paraId="7F8A0CB9" w14:textId="77777777" w:rsidR="00EF38BB" w:rsidRPr="005D3935" w:rsidRDefault="00EF38BB" w:rsidP="00EF17B2">
            <w:pPr>
              <w:rPr>
                <w:rFonts w:ascii="Arial" w:hAnsi="Arial" w:cs="Arial"/>
                <w:b/>
                <w:bCs/>
                <w:sz w:val="22"/>
              </w:rPr>
            </w:pPr>
          </w:p>
          <w:p w14:paraId="061EC020" w14:textId="77777777" w:rsidR="00EF38BB" w:rsidRPr="005D3935" w:rsidRDefault="00EF38BB" w:rsidP="00EF17B2">
            <w:pPr>
              <w:rPr>
                <w:rFonts w:ascii="Arial" w:hAnsi="Arial" w:cs="Arial"/>
                <w:b/>
                <w:bCs/>
                <w:sz w:val="22"/>
              </w:rPr>
            </w:pPr>
          </w:p>
          <w:p w14:paraId="0DFB510D" w14:textId="1436F9E1" w:rsidR="00305489" w:rsidRPr="005D3935" w:rsidRDefault="00305489" w:rsidP="00BC0650">
            <w:pPr>
              <w:pStyle w:val="ListParagraph"/>
              <w:numPr>
                <w:ilvl w:val="0"/>
                <w:numId w:val="1"/>
              </w:numPr>
              <w:rPr>
                <w:rFonts w:ascii="Arial" w:hAnsi="Arial" w:cs="Arial"/>
                <w:b/>
                <w:bCs/>
                <w:sz w:val="22"/>
              </w:rPr>
            </w:pPr>
            <w:r w:rsidRPr="005D3935">
              <w:rPr>
                <w:rFonts w:ascii="Arial" w:hAnsi="Arial"/>
                <w:b/>
                <w:sz w:val="22"/>
              </w:rPr>
              <w:t>Discussion sur la PRIORITÉ DES PRESTATIONS NON RÉCLAMÉES</w:t>
            </w:r>
            <w:r w:rsidRPr="005D3935">
              <w:rPr>
                <w:rFonts w:ascii="Arial" w:hAnsi="Arial"/>
                <w:sz w:val="22"/>
              </w:rPr>
              <w:t> </w:t>
            </w:r>
            <w:r w:rsidR="00537FA5">
              <w:rPr>
                <w:rFonts w:ascii="Arial" w:hAnsi="Arial"/>
                <w:sz w:val="22"/>
              </w:rPr>
              <w:t>–</w:t>
            </w:r>
            <w:r w:rsidRPr="005D3935">
              <w:rPr>
                <w:rFonts w:ascii="Arial" w:hAnsi="Arial"/>
                <w:sz w:val="22"/>
              </w:rPr>
              <w:t xml:space="preserve"> 30 min</w:t>
            </w:r>
          </w:p>
          <w:p w14:paraId="7D610AF4" w14:textId="77777777" w:rsidR="00305489" w:rsidRPr="005D3935" w:rsidRDefault="00305489" w:rsidP="00EA552B">
            <w:pPr>
              <w:pStyle w:val="ListParagraph"/>
              <w:rPr>
                <w:rFonts w:ascii="Arial" w:hAnsi="Arial" w:cs="Arial"/>
                <w:sz w:val="22"/>
              </w:rPr>
            </w:pPr>
          </w:p>
          <w:p w14:paraId="0EEE2B6E" w14:textId="62573FD2" w:rsidR="00BA6DE3" w:rsidRPr="005D3935" w:rsidRDefault="00BA6DE3" w:rsidP="00BA6DE3">
            <w:pPr>
              <w:rPr>
                <w:rFonts w:ascii="Arial" w:hAnsi="Arial" w:cs="Arial"/>
                <w:bCs/>
                <w:sz w:val="22"/>
              </w:rPr>
            </w:pPr>
            <w:r w:rsidRPr="005D3935">
              <w:rPr>
                <w:rStyle w:val="normaltextrun"/>
                <w:rFonts w:ascii="Arial" w:hAnsi="Arial"/>
                <w:sz w:val="22"/>
              </w:rPr>
              <w:t xml:space="preserve">Déterminer les occasions ayant des résultats mesurables pour la population </w:t>
            </w:r>
            <w:r w:rsidRPr="005D3935">
              <w:rPr>
                <w:rFonts w:ascii="Arial" w:hAnsi="Arial"/>
                <w:sz w:val="22"/>
              </w:rPr>
              <w:t xml:space="preserve">en matière d’initiatives et des projets-pilotes intergouvernementaux, </w:t>
            </w:r>
            <w:r w:rsidRPr="005D3935">
              <w:rPr>
                <w:rStyle w:val="normaltextrun"/>
                <w:rFonts w:ascii="Arial" w:hAnsi="Arial"/>
                <w:sz w:val="22"/>
              </w:rPr>
              <w:t>afin d’aborder les problèmes existants ou les lacunes liés aux prestations non réclamées.</w:t>
            </w:r>
          </w:p>
          <w:p w14:paraId="6204C6F1" w14:textId="77777777" w:rsidR="00BA6DE3" w:rsidRPr="005D3935" w:rsidRDefault="00BA6DE3" w:rsidP="009C5D7B">
            <w:pPr>
              <w:rPr>
                <w:rFonts w:ascii="Arial" w:hAnsi="Arial" w:cs="Arial"/>
                <w:b/>
                <w:bCs/>
                <w:sz w:val="22"/>
              </w:rPr>
            </w:pPr>
          </w:p>
          <w:p w14:paraId="1E0D6F97" w14:textId="1F1CD20F" w:rsidR="00EE0068" w:rsidRPr="005D3935" w:rsidRDefault="00BA6DE3" w:rsidP="00EF38BB">
            <w:pPr>
              <w:rPr>
                <w:rFonts w:ascii="Arial" w:hAnsi="Arial" w:cs="Arial"/>
                <w:b/>
                <w:bCs/>
                <w:sz w:val="22"/>
                <w:u w:val="single"/>
              </w:rPr>
            </w:pPr>
            <w:r w:rsidRPr="005D3935">
              <w:rPr>
                <w:rFonts w:ascii="Arial" w:hAnsi="Arial"/>
                <w:sz w:val="22"/>
              </w:rPr>
              <w:t>Discussion sur le groupe de travail proposé (mandat, participants, plan de travail et financement).</w:t>
            </w:r>
          </w:p>
        </w:tc>
        <w:tc>
          <w:tcPr>
            <w:tcW w:w="1729" w:type="dxa"/>
          </w:tcPr>
          <w:p w14:paraId="047EA72F" w14:textId="4B8A68C4" w:rsidR="00305489" w:rsidRPr="005D3935" w:rsidRDefault="00305489" w:rsidP="00A173FB">
            <w:pPr>
              <w:pStyle w:val="BodyText"/>
              <w:rPr>
                <w:b/>
                <w:bCs/>
                <w:i/>
                <w:sz w:val="22"/>
                <w:szCs w:val="22"/>
              </w:rPr>
            </w:pPr>
          </w:p>
          <w:p w14:paraId="17E207CA" w14:textId="55518907" w:rsidR="00160970" w:rsidRPr="005D3935" w:rsidRDefault="00160970" w:rsidP="00A173FB">
            <w:pPr>
              <w:pStyle w:val="BodyText"/>
              <w:rPr>
                <w:b/>
                <w:bCs/>
                <w:i/>
                <w:sz w:val="22"/>
                <w:szCs w:val="22"/>
              </w:rPr>
            </w:pPr>
          </w:p>
          <w:p w14:paraId="3402B7AC" w14:textId="674D0B10" w:rsidR="00160970" w:rsidRPr="005D3935" w:rsidRDefault="00160970" w:rsidP="00A173FB">
            <w:pPr>
              <w:pStyle w:val="BodyText"/>
              <w:rPr>
                <w:b/>
                <w:bCs/>
                <w:i/>
                <w:sz w:val="22"/>
                <w:szCs w:val="22"/>
              </w:rPr>
            </w:pPr>
          </w:p>
          <w:p w14:paraId="11AE4CE4" w14:textId="77777777" w:rsidR="00160970" w:rsidRPr="005D3935" w:rsidRDefault="00160970" w:rsidP="00A173FB">
            <w:pPr>
              <w:pStyle w:val="BodyText"/>
              <w:rPr>
                <w:b/>
                <w:bCs/>
                <w:i/>
                <w:sz w:val="22"/>
                <w:szCs w:val="22"/>
              </w:rPr>
            </w:pPr>
          </w:p>
          <w:p w14:paraId="3438C702" w14:textId="663B3ACF" w:rsidR="004945E5" w:rsidRPr="005D3935" w:rsidRDefault="004945E5" w:rsidP="004945E5">
            <w:pPr>
              <w:pStyle w:val="BodyText"/>
              <w:rPr>
                <w:bCs/>
                <w:sz w:val="22"/>
                <w:szCs w:val="22"/>
              </w:rPr>
            </w:pPr>
            <w:r w:rsidRPr="005D3935">
              <w:rPr>
                <w:b/>
                <w:sz w:val="22"/>
              </w:rPr>
              <w:t>Résultat escompté :</w:t>
            </w:r>
            <w:r w:rsidRPr="005D3935">
              <w:rPr>
                <w:sz w:val="22"/>
              </w:rPr>
              <w:t xml:space="preserve"> Priorité encadrée pour une </w:t>
            </w:r>
            <w:r w:rsidRPr="005D3935">
              <w:rPr>
                <w:sz w:val="22"/>
              </w:rPr>
              <w:lastRenderedPageBreak/>
              <w:t>compréhension commune.</w:t>
            </w:r>
          </w:p>
          <w:p w14:paraId="03ADDBD6" w14:textId="77777777" w:rsidR="00305489" w:rsidRPr="005D3935" w:rsidRDefault="00305489" w:rsidP="00A173FB">
            <w:pPr>
              <w:pStyle w:val="BodyText"/>
              <w:rPr>
                <w:b/>
                <w:bCs/>
                <w:i/>
                <w:sz w:val="22"/>
                <w:szCs w:val="22"/>
              </w:rPr>
            </w:pPr>
          </w:p>
          <w:p w14:paraId="3FD747DB" w14:textId="77777777" w:rsidR="00305489" w:rsidRPr="005D3935" w:rsidRDefault="00305489" w:rsidP="00A173FB">
            <w:pPr>
              <w:pStyle w:val="BodyText"/>
              <w:rPr>
                <w:b/>
                <w:bCs/>
                <w:i/>
                <w:sz w:val="22"/>
                <w:szCs w:val="22"/>
              </w:rPr>
            </w:pPr>
          </w:p>
          <w:p w14:paraId="4978C4E2" w14:textId="77777777" w:rsidR="00BA6DE3" w:rsidRPr="005D3935" w:rsidRDefault="00BA6DE3" w:rsidP="00A173FB">
            <w:pPr>
              <w:pStyle w:val="BodyText"/>
              <w:rPr>
                <w:bCs/>
                <w:sz w:val="22"/>
                <w:szCs w:val="22"/>
              </w:rPr>
            </w:pPr>
          </w:p>
          <w:p w14:paraId="384197CB" w14:textId="77777777" w:rsidR="004945E5" w:rsidRPr="005D3935" w:rsidRDefault="004945E5" w:rsidP="00A173FB">
            <w:pPr>
              <w:pStyle w:val="BodyText"/>
              <w:rPr>
                <w:bCs/>
                <w:sz w:val="22"/>
                <w:szCs w:val="22"/>
              </w:rPr>
            </w:pPr>
          </w:p>
          <w:p w14:paraId="24032F79" w14:textId="77777777" w:rsidR="004945E5" w:rsidRPr="005D3935" w:rsidRDefault="004945E5" w:rsidP="00A173FB">
            <w:pPr>
              <w:pStyle w:val="BodyText"/>
              <w:rPr>
                <w:bCs/>
                <w:sz w:val="22"/>
                <w:szCs w:val="22"/>
              </w:rPr>
            </w:pPr>
          </w:p>
          <w:p w14:paraId="3BF0872D" w14:textId="77777777" w:rsidR="004945E5" w:rsidRPr="005D3935" w:rsidRDefault="004945E5" w:rsidP="00A173FB">
            <w:pPr>
              <w:pStyle w:val="BodyText"/>
              <w:rPr>
                <w:bCs/>
                <w:sz w:val="22"/>
                <w:szCs w:val="22"/>
              </w:rPr>
            </w:pPr>
          </w:p>
          <w:p w14:paraId="3483EE6A" w14:textId="77777777" w:rsidR="004945E5" w:rsidRPr="005D3935" w:rsidRDefault="004945E5" w:rsidP="00A173FB">
            <w:pPr>
              <w:pStyle w:val="BodyText"/>
              <w:rPr>
                <w:bCs/>
                <w:sz w:val="22"/>
                <w:szCs w:val="22"/>
              </w:rPr>
            </w:pPr>
          </w:p>
          <w:p w14:paraId="6BE6BBB3" w14:textId="77777777" w:rsidR="004945E5" w:rsidRPr="005D3935" w:rsidRDefault="004945E5" w:rsidP="00A173FB">
            <w:pPr>
              <w:pStyle w:val="BodyText"/>
              <w:rPr>
                <w:bCs/>
                <w:sz w:val="22"/>
                <w:szCs w:val="22"/>
              </w:rPr>
            </w:pPr>
          </w:p>
          <w:p w14:paraId="77594047" w14:textId="77777777" w:rsidR="004945E5" w:rsidRPr="005D3935" w:rsidRDefault="004945E5" w:rsidP="00A173FB">
            <w:pPr>
              <w:pStyle w:val="BodyText"/>
              <w:rPr>
                <w:bCs/>
                <w:sz w:val="22"/>
                <w:szCs w:val="22"/>
              </w:rPr>
            </w:pPr>
          </w:p>
          <w:p w14:paraId="60EA9EFE" w14:textId="77777777" w:rsidR="004945E5" w:rsidRPr="005D3935" w:rsidRDefault="004945E5" w:rsidP="00A173FB">
            <w:pPr>
              <w:pStyle w:val="BodyText"/>
              <w:rPr>
                <w:bCs/>
                <w:sz w:val="22"/>
                <w:szCs w:val="22"/>
              </w:rPr>
            </w:pPr>
          </w:p>
          <w:p w14:paraId="2220BF7F" w14:textId="77777777" w:rsidR="004945E5" w:rsidRPr="005D3935" w:rsidRDefault="004945E5" w:rsidP="004945E5">
            <w:pPr>
              <w:pStyle w:val="BodyText"/>
              <w:rPr>
                <w:bCs/>
                <w:sz w:val="22"/>
                <w:szCs w:val="22"/>
              </w:rPr>
            </w:pPr>
            <w:r w:rsidRPr="005D3935">
              <w:rPr>
                <w:b/>
                <w:sz w:val="22"/>
              </w:rPr>
              <w:t xml:space="preserve">Résultat escompté : </w:t>
            </w:r>
            <w:r w:rsidRPr="005D3935">
              <w:rPr>
                <w:sz w:val="22"/>
              </w:rPr>
              <w:t xml:space="preserve">Un exemple lié à la priorité est présenté afin d’alimenter </w:t>
            </w:r>
            <w:proofErr w:type="gramStart"/>
            <w:r w:rsidRPr="005D3935">
              <w:rPr>
                <w:sz w:val="22"/>
              </w:rPr>
              <w:t>le remue-méninges</w:t>
            </w:r>
            <w:proofErr w:type="gramEnd"/>
            <w:r w:rsidRPr="005D3935">
              <w:rPr>
                <w:sz w:val="22"/>
              </w:rPr>
              <w:t xml:space="preserve"> qui suivra.</w:t>
            </w:r>
          </w:p>
          <w:p w14:paraId="68D72E86" w14:textId="77777777" w:rsidR="004945E5" w:rsidRPr="005D3935" w:rsidRDefault="004945E5" w:rsidP="00A173FB">
            <w:pPr>
              <w:pStyle w:val="BodyText"/>
              <w:rPr>
                <w:bCs/>
                <w:sz w:val="22"/>
                <w:szCs w:val="22"/>
              </w:rPr>
            </w:pPr>
          </w:p>
          <w:p w14:paraId="3925EF3D" w14:textId="77777777" w:rsidR="006C57EE" w:rsidRPr="005D3935" w:rsidRDefault="006C57EE" w:rsidP="00A173FB">
            <w:pPr>
              <w:pStyle w:val="BodyText"/>
              <w:rPr>
                <w:bCs/>
                <w:sz w:val="22"/>
                <w:szCs w:val="22"/>
              </w:rPr>
            </w:pPr>
          </w:p>
          <w:p w14:paraId="2E86BAA1" w14:textId="77777777" w:rsidR="00EF38BB" w:rsidRPr="005D3935" w:rsidRDefault="00EF38BB" w:rsidP="00EF38BB">
            <w:pPr>
              <w:pStyle w:val="BodyText"/>
              <w:rPr>
                <w:bCs/>
                <w:sz w:val="22"/>
                <w:szCs w:val="22"/>
              </w:rPr>
            </w:pPr>
            <w:r w:rsidRPr="005D3935">
              <w:rPr>
                <w:b/>
                <w:sz w:val="22"/>
              </w:rPr>
              <w:t xml:space="preserve">Résultat escompté : </w:t>
            </w:r>
            <w:r w:rsidRPr="005D3935">
              <w:rPr>
                <w:sz w:val="22"/>
              </w:rPr>
              <w:t xml:space="preserve">Un exemple lié à la priorité est présenté afin d’alimenter </w:t>
            </w:r>
            <w:proofErr w:type="gramStart"/>
            <w:r w:rsidRPr="005D3935">
              <w:rPr>
                <w:sz w:val="22"/>
              </w:rPr>
              <w:t>le remue-méninges</w:t>
            </w:r>
            <w:proofErr w:type="gramEnd"/>
            <w:r w:rsidRPr="005D3935">
              <w:rPr>
                <w:sz w:val="22"/>
              </w:rPr>
              <w:t xml:space="preserve"> qui suivra.</w:t>
            </w:r>
          </w:p>
          <w:p w14:paraId="647318AE" w14:textId="77777777" w:rsidR="00EF38BB" w:rsidRPr="005D3935" w:rsidRDefault="00EF38BB" w:rsidP="00A173FB">
            <w:pPr>
              <w:pStyle w:val="BodyText"/>
              <w:rPr>
                <w:b/>
                <w:sz w:val="22"/>
                <w:szCs w:val="22"/>
              </w:rPr>
            </w:pPr>
          </w:p>
          <w:p w14:paraId="7F57C887" w14:textId="77777777" w:rsidR="006C57EE" w:rsidRPr="005D3935" w:rsidRDefault="006C57EE" w:rsidP="00A173FB">
            <w:pPr>
              <w:pStyle w:val="BodyText"/>
              <w:rPr>
                <w:bCs/>
                <w:sz w:val="22"/>
                <w:szCs w:val="22"/>
              </w:rPr>
            </w:pPr>
          </w:p>
          <w:p w14:paraId="5B89CF55" w14:textId="59CC45E9" w:rsidR="00305489" w:rsidRPr="005D3935" w:rsidRDefault="00EF38BB" w:rsidP="00EF17B2">
            <w:pPr>
              <w:rPr>
                <w:rFonts w:ascii="Arial" w:hAnsi="Arial" w:cs="Arial"/>
                <w:bCs/>
                <w:sz w:val="22"/>
              </w:rPr>
            </w:pPr>
            <w:r w:rsidRPr="005D3935">
              <w:rPr>
                <w:rFonts w:ascii="Arial" w:hAnsi="Arial"/>
                <w:b/>
                <w:sz w:val="22"/>
              </w:rPr>
              <w:t xml:space="preserve">Résultat escompté : </w:t>
            </w:r>
            <w:r w:rsidRPr="005D3935">
              <w:rPr>
                <w:rFonts w:ascii="Arial" w:hAnsi="Arial"/>
                <w:sz w:val="22"/>
              </w:rPr>
              <w:t xml:space="preserve">Possible initiative ou projet-pilote intergouvernementaux visant à </w:t>
            </w:r>
            <w:r w:rsidRPr="005D3935">
              <w:rPr>
                <w:rStyle w:val="normaltextrun"/>
                <w:rFonts w:ascii="Arial" w:hAnsi="Arial"/>
                <w:sz w:val="22"/>
              </w:rPr>
              <w:t xml:space="preserve">résoudre un problème existant ou une lacune liée aux </w:t>
            </w:r>
            <w:r w:rsidRPr="005D3935">
              <w:rPr>
                <w:rStyle w:val="normaltextrun"/>
                <w:rFonts w:ascii="Arial" w:hAnsi="Arial"/>
                <w:sz w:val="22"/>
              </w:rPr>
              <w:lastRenderedPageBreak/>
              <w:t>prestations non réclamées établies à explorer.</w:t>
            </w:r>
          </w:p>
        </w:tc>
        <w:tc>
          <w:tcPr>
            <w:tcW w:w="1985" w:type="dxa"/>
          </w:tcPr>
          <w:p w14:paraId="528A33A7" w14:textId="562CFF38" w:rsidR="0092532A" w:rsidRPr="005D3935" w:rsidRDefault="0092532A" w:rsidP="0092532A">
            <w:pPr>
              <w:rPr>
                <w:rFonts w:ascii="Arial" w:hAnsi="Arial" w:cs="Arial"/>
                <w:b/>
                <w:bCs/>
                <w:sz w:val="22"/>
              </w:rPr>
            </w:pPr>
            <w:r w:rsidRPr="005D3935">
              <w:rPr>
                <w:rFonts w:ascii="Arial" w:hAnsi="Arial"/>
                <w:b/>
                <w:sz w:val="22"/>
              </w:rPr>
              <w:lastRenderedPageBreak/>
              <w:t>Responsable : Olivier</w:t>
            </w:r>
            <w:r w:rsidR="005D3935" w:rsidRPr="005D3935">
              <w:rPr>
                <w:rFonts w:ascii="Arial" w:hAnsi="Arial"/>
                <w:b/>
                <w:sz w:val="22"/>
              </w:rPr>
              <w:t> </w:t>
            </w:r>
            <w:r w:rsidRPr="005D3935">
              <w:rPr>
                <w:rFonts w:ascii="Arial" w:hAnsi="Arial"/>
                <w:b/>
                <w:sz w:val="22"/>
              </w:rPr>
              <w:t>Bullion, coprésident du CPSSP</w:t>
            </w:r>
            <w:r w:rsidR="00537FA5">
              <w:rPr>
                <w:rFonts w:ascii="Arial" w:hAnsi="Arial"/>
                <w:b/>
                <w:sz w:val="22"/>
              </w:rPr>
              <w:t>.</w:t>
            </w:r>
          </w:p>
          <w:p w14:paraId="3DB136A5" w14:textId="77777777" w:rsidR="0092532A" w:rsidRPr="005D3935" w:rsidRDefault="0092532A" w:rsidP="00A173FB">
            <w:pPr>
              <w:rPr>
                <w:rFonts w:ascii="Arial" w:hAnsi="Arial" w:cs="Arial"/>
                <w:b/>
                <w:sz w:val="22"/>
              </w:rPr>
            </w:pPr>
          </w:p>
          <w:p w14:paraId="3EFDEF37" w14:textId="50CD5A44" w:rsidR="00305489" w:rsidRPr="005D3935" w:rsidRDefault="00305489" w:rsidP="00A173FB">
            <w:pPr>
              <w:rPr>
                <w:rFonts w:ascii="Arial" w:hAnsi="Arial" w:cs="Arial"/>
                <w:b/>
                <w:sz w:val="22"/>
              </w:rPr>
            </w:pPr>
          </w:p>
          <w:p w14:paraId="710CC60E" w14:textId="121701BF" w:rsidR="007136A5" w:rsidRPr="005D3935" w:rsidRDefault="007136A5" w:rsidP="00A173FB">
            <w:pPr>
              <w:rPr>
                <w:rFonts w:ascii="Arial" w:hAnsi="Arial" w:cs="Arial"/>
                <w:b/>
                <w:sz w:val="22"/>
              </w:rPr>
            </w:pPr>
          </w:p>
          <w:p w14:paraId="17AABD34" w14:textId="0C292BF1" w:rsidR="007136A5" w:rsidRPr="005D3935" w:rsidRDefault="007136A5" w:rsidP="00A173FB">
            <w:pPr>
              <w:rPr>
                <w:rFonts w:ascii="Arial" w:hAnsi="Arial" w:cs="Arial"/>
                <w:b/>
                <w:sz w:val="22"/>
              </w:rPr>
            </w:pPr>
          </w:p>
          <w:p w14:paraId="22876AEF" w14:textId="401E1702" w:rsidR="007136A5" w:rsidRPr="005D3935" w:rsidRDefault="007136A5" w:rsidP="00A173FB">
            <w:pPr>
              <w:rPr>
                <w:rFonts w:ascii="Arial" w:hAnsi="Arial" w:cs="Arial"/>
                <w:b/>
                <w:sz w:val="22"/>
              </w:rPr>
            </w:pPr>
          </w:p>
          <w:p w14:paraId="5D658CCE" w14:textId="1BD795F4" w:rsidR="007136A5" w:rsidRPr="005D3935" w:rsidRDefault="007136A5" w:rsidP="00A173FB">
            <w:pPr>
              <w:rPr>
                <w:rFonts w:ascii="Arial" w:hAnsi="Arial" w:cs="Arial"/>
                <w:b/>
                <w:sz w:val="22"/>
              </w:rPr>
            </w:pPr>
          </w:p>
          <w:p w14:paraId="38A06052" w14:textId="7B9C09D8" w:rsidR="007136A5" w:rsidRPr="005D3935" w:rsidRDefault="007136A5" w:rsidP="00A173FB">
            <w:pPr>
              <w:rPr>
                <w:rFonts w:ascii="Arial" w:hAnsi="Arial" w:cs="Arial"/>
                <w:b/>
                <w:sz w:val="22"/>
              </w:rPr>
            </w:pPr>
          </w:p>
          <w:p w14:paraId="2C329E6D" w14:textId="2CF49849" w:rsidR="007136A5" w:rsidRPr="005D3935" w:rsidRDefault="007136A5" w:rsidP="00A173FB">
            <w:pPr>
              <w:rPr>
                <w:rFonts w:ascii="Arial" w:hAnsi="Arial" w:cs="Arial"/>
                <w:b/>
                <w:sz w:val="22"/>
              </w:rPr>
            </w:pPr>
          </w:p>
          <w:p w14:paraId="3E82F672" w14:textId="413549A8" w:rsidR="007136A5" w:rsidRPr="005D3935" w:rsidRDefault="007136A5" w:rsidP="00A173FB">
            <w:pPr>
              <w:rPr>
                <w:rFonts w:ascii="Arial" w:hAnsi="Arial" w:cs="Arial"/>
                <w:b/>
                <w:sz w:val="22"/>
              </w:rPr>
            </w:pPr>
          </w:p>
          <w:p w14:paraId="34578E7E" w14:textId="1E025729" w:rsidR="007136A5" w:rsidRPr="005D3935" w:rsidRDefault="007136A5" w:rsidP="00A173FB">
            <w:pPr>
              <w:rPr>
                <w:rFonts w:ascii="Arial" w:hAnsi="Arial" w:cs="Arial"/>
                <w:b/>
                <w:sz w:val="22"/>
              </w:rPr>
            </w:pPr>
          </w:p>
          <w:p w14:paraId="33F0EF00" w14:textId="3D0DABF1" w:rsidR="007136A5" w:rsidRPr="005D3935" w:rsidRDefault="007136A5" w:rsidP="00A173FB">
            <w:pPr>
              <w:rPr>
                <w:rFonts w:ascii="Arial" w:hAnsi="Arial" w:cs="Arial"/>
                <w:b/>
                <w:sz w:val="22"/>
              </w:rPr>
            </w:pPr>
          </w:p>
          <w:p w14:paraId="508A0754" w14:textId="5A4805FE" w:rsidR="007136A5" w:rsidRPr="005D3935" w:rsidRDefault="007136A5" w:rsidP="00A173FB">
            <w:pPr>
              <w:rPr>
                <w:rFonts w:ascii="Arial" w:hAnsi="Arial" w:cs="Arial"/>
                <w:b/>
                <w:sz w:val="22"/>
              </w:rPr>
            </w:pPr>
          </w:p>
          <w:p w14:paraId="26879458" w14:textId="77777777" w:rsidR="008271DB" w:rsidRPr="005D3935" w:rsidRDefault="008271DB" w:rsidP="00A173FB">
            <w:pPr>
              <w:rPr>
                <w:rFonts w:ascii="Arial" w:hAnsi="Arial" w:cs="Arial"/>
                <w:b/>
                <w:sz w:val="22"/>
              </w:rPr>
            </w:pPr>
          </w:p>
          <w:p w14:paraId="13CE4579" w14:textId="77777777" w:rsidR="008271DB" w:rsidRPr="005D3935" w:rsidRDefault="008271DB" w:rsidP="00A173FB">
            <w:pPr>
              <w:rPr>
                <w:rFonts w:ascii="Arial" w:hAnsi="Arial" w:cs="Arial"/>
                <w:b/>
                <w:sz w:val="22"/>
              </w:rPr>
            </w:pPr>
          </w:p>
          <w:p w14:paraId="5969A6C8" w14:textId="77777777" w:rsidR="008271DB" w:rsidRPr="005D3935" w:rsidRDefault="008271DB" w:rsidP="00A173FB">
            <w:pPr>
              <w:rPr>
                <w:rFonts w:ascii="Arial" w:hAnsi="Arial" w:cs="Arial"/>
                <w:b/>
                <w:sz w:val="22"/>
              </w:rPr>
            </w:pPr>
          </w:p>
          <w:p w14:paraId="6227BC22" w14:textId="77777777" w:rsidR="008271DB" w:rsidRPr="005D3935" w:rsidRDefault="008271DB" w:rsidP="00A173FB">
            <w:pPr>
              <w:rPr>
                <w:rFonts w:ascii="Arial" w:hAnsi="Arial" w:cs="Arial"/>
                <w:b/>
                <w:sz w:val="22"/>
              </w:rPr>
            </w:pPr>
          </w:p>
          <w:p w14:paraId="4AD0726E" w14:textId="77777777" w:rsidR="008271DB" w:rsidRPr="005D3935" w:rsidRDefault="008271DB" w:rsidP="00A173FB">
            <w:pPr>
              <w:rPr>
                <w:rFonts w:ascii="Arial" w:hAnsi="Arial" w:cs="Arial"/>
                <w:b/>
                <w:sz w:val="22"/>
              </w:rPr>
            </w:pPr>
          </w:p>
          <w:p w14:paraId="7451E9D2" w14:textId="77777777" w:rsidR="00C61939" w:rsidRDefault="00C61939" w:rsidP="00A913C7">
            <w:pPr>
              <w:rPr>
                <w:rFonts w:ascii="Arial" w:hAnsi="Arial"/>
                <w:b/>
                <w:sz w:val="22"/>
              </w:rPr>
            </w:pPr>
          </w:p>
          <w:p w14:paraId="1A478822" w14:textId="77777777" w:rsidR="00C61939" w:rsidRDefault="00C61939" w:rsidP="00A913C7">
            <w:pPr>
              <w:rPr>
                <w:rFonts w:ascii="Arial" w:hAnsi="Arial"/>
                <w:b/>
                <w:sz w:val="22"/>
              </w:rPr>
            </w:pPr>
          </w:p>
          <w:p w14:paraId="58013226" w14:textId="77777777" w:rsidR="00C61939" w:rsidRDefault="00C61939" w:rsidP="00A913C7">
            <w:pPr>
              <w:rPr>
                <w:rFonts w:ascii="Arial" w:hAnsi="Arial"/>
                <w:b/>
                <w:sz w:val="22"/>
              </w:rPr>
            </w:pPr>
          </w:p>
          <w:p w14:paraId="373CB12C" w14:textId="77777777" w:rsidR="00C61939" w:rsidRDefault="00C61939" w:rsidP="00A913C7">
            <w:pPr>
              <w:rPr>
                <w:rFonts w:ascii="Arial" w:hAnsi="Arial"/>
                <w:b/>
                <w:sz w:val="22"/>
              </w:rPr>
            </w:pPr>
          </w:p>
          <w:p w14:paraId="3ADE0140" w14:textId="77777777" w:rsidR="00C61939" w:rsidRDefault="00C61939" w:rsidP="00A913C7">
            <w:pPr>
              <w:rPr>
                <w:rFonts w:ascii="Arial" w:hAnsi="Arial"/>
                <w:b/>
                <w:sz w:val="22"/>
              </w:rPr>
            </w:pPr>
          </w:p>
          <w:p w14:paraId="7F700C99" w14:textId="77777777" w:rsidR="00C61939" w:rsidRDefault="00C61939" w:rsidP="00A913C7">
            <w:pPr>
              <w:rPr>
                <w:rFonts w:ascii="Arial" w:hAnsi="Arial"/>
                <w:b/>
                <w:sz w:val="22"/>
              </w:rPr>
            </w:pPr>
          </w:p>
          <w:p w14:paraId="52874BEF" w14:textId="77777777" w:rsidR="00C61939" w:rsidRDefault="00C61939" w:rsidP="00A913C7">
            <w:pPr>
              <w:rPr>
                <w:rFonts w:ascii="Arial" w:hAnsi="Arial"/>
                <w:b/>
                <w:sz w:val="22"/>
              </w:rPr>
            </w:pPr>
          </w:p>
          <w:p w14:paraId="3E55EE08" w14:textId="77777777" w:rsidR="00C61939" w:rsidRDefault="00C61939" w:rsidP="00A913C7">
            <w:pPr>
              <w:rPr>
                <w:rFonts w:ascii="Arial" w:hAnsi="Arial"/>
                <w:b/>
                <w:sz w:val="22"/>
              </w:rPr>
            </w:pPr>
          </w:p>
          <w:p w14:paraId="682CCA7A" w14:textId="77777777" w:rsidR="00C61939" w:rsidRDefault="00C61939" w:rsidP="00A913C7">
            <w:pPr>
              <w:rPr>
                <w:rFonts w:ascii="Arial" w:hAnsi="Arial"/>
                <w:b/>
                <w:sz w:val="22"/>
              </w:rPr>
            </w:pPr>
          </w:p>
          <w:p w14:paraId="2ECEF336" w14:textId="1E2E101C" w:rsidR="00305489" w:rsidRPr="005D3935" w:rsidRDefault="00305489" w:rsidP="00A913C7">
            <w:pPr>
              <w:rPr>
                <w:rFonts w:ascii="Arial" w:hAnsi="Arial" w:cs="Arial"/>
                <w:b/>
                <w:sz w:val="22"/>
              </w:rPr>
            </w:pPr>
            <w:r w:rsidRPr="005D3935">
              <w:rPr>
                <w:rFonts w:ascii="Arial" w:hAnsi="Arial"/>
                <w:b/>
                <w:sz w:val="22"/>
              </w:rPr>
              <w:t>Silvano Tocchi</w:t>
            </w:r>
          </w:p>
          <w:p w14:paraId="54553D7A" w14:textId="77777777" w:rsidR="00305489" w:rsidRPr="005D3935" w:rsidRDefault="00305489" w:rsidP="00A913C7">
            <w:pPr>
              <w:pStyle w:val="NormalWeb"/>
              <w:shd w:val="clear" w:color="auto" w:fill="FFFFFF"/>
              <w:spacing w:before="0" w:beforeAutospacing="0" w:after="0" w:afterAutospacing="0"/>
              <w:rPr>
                <w:rFonts w:ascii="Arial" w:hAnsi="Arial" w:cs="Arial"/>
                <w:sz w:val="22"/>
                <w:szCs w:val="22"/>
              </w:rPr>
            </w:pPr>
            <w:proofErr w:type="gramStart"/>
            <w:r w:rsidRPr="005D3935">
              <w:rPr>
                <w:rFonts w:ascii="Arial" w:hAnsi="Arial"/>
                <w:sz w:val="22"/>
              </w:rPr>
              <w:t>commissaire</w:t>
            </w:r>
            <w:proofErr w:type="gramEnd"/>
            <w:r w:rsidRPr="005D3935">
              <w:rPr>
                <w:rFonts w:ascii="Arial" w:hAnsi="Arial"/>
                <w:sz w:val="22"/>
              </w:rPr>
              <w:t xml:space="preserve"> adjoint,</w:t>
            </w:r>
          </w:p>
          <w:p w14:paraId="65244982" w14:textId="77777777" w:rsidR="00305489" w:rsidRPr="005D3935" w:rsidRDefault="00305489" w:rsidP="00A913C7">
            <w:pPr>
              <w:rPr>
                <w:rFonts w:ascii="Arial" w:hAnsi="Arial" w:cs="Arial"/>
                <w:sz w:val="22"/>
              </w:rPr>
            </w:pPr>
            <w:proofErr w:type="gramStart"/>
            <w:r w:rsidRPr="005D3935">
              <w:rPr>
                <w:rFonts w:ascii="Arial" w:hAnsi="Arial"/>
                <w:sz w:val="22"/>
              </w:rPr>
              <w:t>direction</w:t>
            </w:r>
            <w:proofErr w:type="gramEnd"/>
            <w:r w:rsidRPr="005D3935">
              <w:rPr>
                <w:rFonts w:ascii="Arial" w:hAnsi="Arial"/>
                <w:sz w:val="22"/>
              </w:rPr>
              <w:t xml:space="preserve"> générale du Programme de la transformation numérique, ARC.</w:t>
            </w:r>
          </w:p>
          <w:p w14:paraId="3C24F869" w14:textId="77777777" w:rsidR="00305489" w:rsidRPr="005D3935" w:rsidRDefault="00305489" w:rsidP="00A173FB">
            <w:pPr>
              <w:rPr>
                <w:rFonts w:ascii="Arial" w:hAnsi="Arial" w:cs="Arial"/>
                <w:b/>
                <w:sz w:val="22"/>
              </w:rPr>
            </w:pPr>
          </w:p>
          <w:p w14:paraId="715ABB78" w14:textId="77777777" w:rsidR="00305489" w:rsidRPr="005D3935" w:rsidRDefault="00305489" w:rsidP="00A173FB">
            <w:pPr>
              <w:rPr>
                <w:rFonts w:ascii="Arial" w:hAnsi="Arial" w:cs="Arial"/>
                <w:b/>
                <w:sz w:val="22"/>
              </w:rPr>
            </w:pPr>
          </w:p>
          <w:p w14:paraId="40D6D6F1" w14:textId="77777777" w:rsidR="00305489" w:rsidRPr="005D3935" w:rsidRDefault="00305489" w:rsidP="00A173FB">
            <w:pPr>
              <w:rPr>
                <w:rFonts w:ascii="Arial" w:hAnsi="Arial" w:cs="Arial"/>
                <w:b/>
                <w:sz w:val="22"/>
              </w:rPr>
            </w:pPr>
          </w:p>
          <w:p w14:paraId="0D00A835" w14:textId="1024896A" w:rsidR="00305489" w:rsidRPr="005D3935" w:rsidRDefault="00305489" w:rsidP="00A173FB">
            <w:pPr>
              <w:rPr>
                <w:rFonts w:ascii="Arial" w:hAnsi="Arial" w:cs="Arial"/>
                <w:b/>
                <w:sz w:val="22"/>
              </w:rPr>
            </w:pPr>
          </w:p>
          <w:p w14:paraId="64B86459" w14:textId="10EE970E" w:rsidR="007136A5" w:rsidRPr="005D3935" w:rsidRDefault="007136A5" w:rsidP="00A173FB">
            <w:pPr>
              <w:rPr>
                <w:rFonts w:ascii="Arial" w:hAnsi="Arial" w:cs="Arial"/>
                <w:b/>
                <w:sz w:val="22"/>
              </w:rPr>
            </w:pPr>
          </w:p>
          <w:p w14:paraId="40EFA825" w14:textId="77777777" w:rsidR="001E2307" w:rsidRDefault="001E2307" w:rsidP="00A173FB">
            <w:pPr>
              <w:rPr>
                <w:rFonts w:ascii="Arial" w:hAnsi="Arial"/>
                <w:b/>
                <w:sz w:val="22"/>
              </w:rPr>
            </w:pPr>
          </w:p>
          <w:p w14:paraId="2219D50B" w14:textId="77777777" w:rsidR="001E2307" w:rsidRDefault="001E2307" w:rsidP="00A173FB">
            <w:pPr>
              <w:rPr>
                <w:rFonts w:ascii="Arial" w:hAnsi="Arial"/>
                <w:b/>
                <w:sz w:val="22"/>
              </w:rPr>
            </w:pPr>
          </w:p>
          <w:p w14:paraId="1DE7BA2E" w14:textId="77777777" w:rsidR="001E2307" w:rsidRDefault="001E2307" w:rsidP="00A173FB">
            <w:pPr>
              <w:rPr>
                <w:rFonts w:ascii="Arial" w:hAnsi="Arial"/>
                <w:b/>
                <w:sz w:val="22"/>
              </w:rPr>
            </w:pPr>
          </w:p>
          <w:p w14:paraId="463E3C82" w14:textId="77777777" w:rsidR="001E2307" w:rsidRDefault="001E2307" w:rsidP="00A173FB">
            <w:pPr>
              <w:rPr>
                <w:rFonts w:ascii="Arial" w:hAnsi="Arial"/>
                <w:b/>
                <w:sz w:val="22"/>
              </w:rPr>
            </w:pPr>
          </w:p>
          <w:p w14:paraId="20D418AB" w14:textId="77777777" w:rsidR="001E2307" w:rsidRDefault="001E2307" w:rsidP="00A173FB">
            <w:pPr>
              <w:rPr>
                <w:rFonts w:ascii="Arial" w:hAnsi="Arial"/>
                <w:b/>
                <w:sz w:val="22"/>
              </w:rPr>
            </w:pPr>
          </w:p>
          <w:p w14:paraId="39BC6907" w14:textId="77777777" w:rsidR="00C61939" w:rsidRDefault="00C61939" w:rsidP="00A173FB">
            <w:pPr>
              <w:rPr>
                <w:rFonts w:ascii="Arial" w:hAnsi="Arial"/>
                <w:b/>
                <w:sz w:val="22"/>
              </w:rPr>
            </w:pPr>
          </w:p>
          <w:p w14:paraId="5B455177" w14:textId="501E6959" w:rsidR="00305489" w:rsidRPr="005D3935" w:rsidRDefault="0079513F" w:rsidP="00A173FB">
            <w:pPr>
              <w:rPr>
                <w:rFonts w:ascii="Arial" w:hAnsi="Arial" w:cs="Arial"/>
                <w:b/>
                <w:sz w:val="22"/>
              </w:rPr>
            </w:pPr>
            <w:r w:rsidRPr="005D3935">
              <w:rPr>
                <w:rFonts w:ascii="Arial" w:hAnsi="Arial"/>
                <w:b/>
                <w:sz w:val="22"/>
              </w:rPr>
              <w:t>À confirme</w:t>
            </w:r>
            <w:r w:rsidRPr="003D4544">
              <w:rPr>
                <w:rFonts w:ascii="Arial" w:hAnsi="Arial"/>
                <w:b/>
                <w:sz w:val="22"/>
              </w:rPr>
              <w:t>r</w:t>
            </w:r>
            <w:r w:rsidR="00C90C37" w:rsidRPr="003D4544">
              <w:rPr>
                <w:rFonts w:ascii="Arial" w:hAnsi="Arial"/>
                <w:b/>
                <w:sz w:val="22"/>
              </w:rPr>
              <w:t xml:space="preserve"> par EDSC</w:t>
            </w:r>
          </w:p>
          <w:p w14:paraId="478E3A0A" w14:textId="77777777" w:rsidR="007136A5" w:rsidRPr="005D3935" w:rsidRDefault="007136A5" w:rsidP="00A173FB">
            <w:pPr>
              <w:rPr>
                <w:rFonts w:ascii="Arial" w:hAnsi="Arial" w:cs="Arial"/>
                <w:b/>
                <w:sz w:val="22"/>
                <w:lang w:val="en-US"/>
              </w:rPr>
            </w:pPr>
          </w:p>
          <w:p w14:paraId="06E9088C" w14:textId="77777777" w:rsidR="007136A5" w:rsidRPr="005D3935" w:rsidRDefault="007136A5" w:rsidP="00A173FB">
            <w:pPr>
              <w:rPr>
                <w:rFonts w:ascii="Arial" w:hAnsi="Arial" w:cs="Arial"/>
                <w:b/>
                <w:sz w:val="22"/>
                <w:lang w:val="en-US"/>
              </w:rPr>
            </w:pPr>
          </w:p>
          <w:p w14:paraId="63CA4CC7" w14:textId="77777777" w:rsidR="007136A5" w:rsidRPr="005D3935" w:rsidRDefault="007136A5" w:rsidP="00A173FB">
            <w:pPr>
              <w:rPr>
                <w:rFonts w:ascii="Arial" w:hAnsi="Arial" w:cs="Arial"/>
                <w:b/>
                <w:sz w:val="22"/>
                <w:lang w:val="en-US"/>
              </w:rPr>
            </w:pPr>
          </w:p>
          <w:p w14:paraId="39C3B2BA" w14:textId="77777777" w:rsidR="007136A5" w:rsidRPr="005D3935" w:rsidRDefault="007136A5" w:rsidP="00A173FB">
            <w:pPr>
              <w:rPr>
                <w:rFonts w:ascii="Arial" w:hAnsi="Arial" w:cs="Arial"/>
                <w:b/>
                <w:sz w:val="22"/>
                <w:lang w:val="en-US"/>
              </w:rPr>
            </w:pPr>
          </w:p>
          <w:p w14:paraId="07ED19BB" w14:textId="77777777" w:rsidR="00EF38BB" w:rsidRPr="005D3935" w:rsidRDefault="00EF38BB" w:rsidP="00A173FB">
            <w:pPr>
              <w:rPr>
                <w:rFonts w:ascii="Arial" w:hAnsi="Arial" w:cs="Arial"/>
                <w:b/>
                <w:sz w:val="22"/>
                <w:lang w:val="en-US"/>
              </w:rPr>
            </w:pPr>
          </w:p>
          <w:p w14:paraId="6E35383F" w14:textId="77777777" w:rsidR="00EF38BB" w:rsidRPr="005D3935" w:rsidRDefault="00EF38BB" w:rsidP="00A173FB">
            <w:pPr>
              <w:rPr>
                <w:rFonts w:ascii="Arial" w:hAnsi="Arial" w:cs="Arial"/>
                <w:b/>
                <w:sz w:val="22"/>
                <w:lang w:val="en-US"/>
              </w:rPr>
            </w:pPr>
          </w:p>
          <w:p w14:paraId="60E4CBB0" w14:textId="77777777" w:rsidR="00EF38BB" w:rsidRPr="005D3935" w:rsidRDefault="00EF38BB" w:rsidP="00A173FB">
            <w:pPr>
              <w:rPr>
                <w:rFonts w:ascii="Arial" w:hAnsi="Arial" w:cs="Arial"/>
                <w:b/>
                <w:sz w:val="22"/>
                <w:lang w:val="en-US"/>
              </w:rPr>
            </w:pPr>
          </w:p>
          <w:p w14:paraId="7CBB83B2" w14:textId="77777777" w:rsidR="00EF38BB" w:rsidRPr="005D3935" w:rsidRDefault="00EF38BB" w:rsidP="00A173FB">
            <w:pPr>
              <w:rPr>
                <w:rFonts w:ascii="Arial" w:hAnsi="Arial" w:cs="Arial"/>
                <w:b/>
                <w:sz w:val="22"/>
                <w:lang w:val="en-US"/>
              </w:rPr>
            </w:pPr>
          </w:p>
          <w:p w14:paraId="72779EFD" w14:textId="77777777" w:rsidR="0095248F" w:rsidRPr="005D3935" w:rsidRDefault="0095248F" w:rsidP="00A173FB">
            <w:pPr>
              <w:rPr>
                <w:rFonts w:ascii="Arial" w:hAnsi="Arial" w:cs="Arial"/>
                <w:b/>
                <w:sz w:val="22"/>
                <w:lang w:val="en-US"/>
              </w:rPr>
            </w:pPr>
          </w:p>
          <w:p w14:paraId="01877539" w14:textId="77777777" w:rsidR="00585BE1" w:rsidRPr="005D3935" w:rsidRDefault="00585BE1" w:rsidP="007136A5">
            <w:pPr>
              <w:rPr>
                <w:rFonts w:ascii="Arial" w:hAnsi="Arial" w:cs="Arial"/>
                <w:b/>
                <w:sz w:val="10"/>
                <w:szCs w:val="10"/>
                <w:lang w:val="en-US"/>
              </w:rPr>
            </w:pPr>
          </w:p>
          <w:p w14:paraId="7B2D58F1" w14:textId="4A06CA30" w:rsidR="007136A5" w:rsidRPr="005D3935" w:rsidRDefault="007136A5" w:rsidP="007136A5">
            <w:pPr>
              <w:rPr>
                <w:rFonts w:ascii="Arial" w:hAnsi="Arial" w:cs="Arial"/>
                <w:b/>
                <w:sz w:val="22"/>
              </w:rPr>
            </w:pPr>
            <w:r w:rsidRPr="005D3935">
              <w:rPr>
                <w:rFonts w:ascii="Arial" w:hAnsi="Arial"/>
                <w:b/>
                <w:sz w:val="22"/>
              </w:rPr>
              <w:t>Coprésidents du CPSSP</w:t>
            </w:r>
          </w:p>
          <w:p w14:paraId="6D41A5C2" w14:textId="1CD077C1" w:rsidR="007136A5" w:rsidRPr="005D3935" w:rsidRDefault="007136A5" w:rsidP="00A173FB">
            <w:pPr>
              <w:rPr>
                <w:rFonts w:ascii="Arial" w:hAnsi="Arial" w:cs="Arial"/>
                <w:b/>
                <w:sz w:val="22"/>
                <w:lang w:val="en-US"/>
              </w:rPr>
            </w:pPr>
          </w:p>
        </w:tc>
      </w:tr>
      <w:tr w:rsidR="00305489" w:rsidRPr="005D3935" w14:paraId="616E72FC" w14:textId="77777777" w:rsidTr="005D3935">
        <w:tc>
          <w:tcPr>
            <w:tcW w:w="423" w:type="dxa"/>
          </w:tcPr>
          <w:p w14:paraId="11DBC2F2" w14:textId="77777777" w:rsidR="00305489" w:rsidRPr="005D3935" w:rsidRDefault="00305489" w:rsidP="00A173FB">
            <w:pPr>
              <w:jc w:val="center"/>
              <w:rPr>
                <w:rFonts w:ascii="Arial" w:hAnsi="Arial" w:cs="Arial"/>
                <w:sz w:val="22"/>
                <w:lang w:val="en-US"/>
              </w:rPr>
            </w:pPr>
          </w:p>
        </w:tc>
        <w:tc>
          <w:tcPr>
            <w:tcW w:w="3119" w:type="dxa"/>
            <w:gridSpan w:val="2"/>
          </w:tcPr>
          <w:p w14:paraId="3C6A3E4E" w14:textId="5B7D3CC6" w:rsidR="00305489" w:rsidRPr="005D3935" w:rsidRDefault="00537FA5" w:rsidP="00FF7CAF">
            <w:pPr>
              <w:jc w:val="center"/>
              <w:rPr>
                <w:rFonts w:ascii="Arial" w:hAnsi="Arial" w:cs="Arial"/>
                <w:b/>
                <w:sz w:val="22"/>
              </w:rPr>
            </w:pPr>
            <w:r>
              <w:rPr>
                <w:rFonts w:ascii="Arial" w:hAnsi="Arial"/>
                <w:b/>
                <w:sz w:val="22"/>
              </w:rPr>
              <w:t xml:space="preserve">De </w:t>
            </w:r>
            <w:r w:rsidR="00305489" w:rsidRPr="005D3935">
              <w:rPr>
                <w:rFonts w:ascii="Arial" w:hAnsi="Arial"/>
                <w:b/>
                <w:sz w:val="22"/>
              </w:rPr>
              <w:t xml:space="preserve">10 h 50 à 11 h 5 </w:t>
            </w:r>
          </w:p>
          <w:p w14:paraId="36D27044" w14:textId="35F981BF" w:rsidR="00E13D5F" w:rsidRPr="005D3935" w:rsidRDefault="00E13D5F" w:rsidP="00FF7CAF">
            <w:pPr>
              <w:jc w:val="center"/>
              <w:rPr>
                <w:rFonts w:ascii="Arial" w:hAnsi="Arial" w:cs="Arial"/>
                <w:b/>
                <w:sz w:val="22"/>
              </w:rPr>
            </w:pPr>
            <w:r w:rsidRPr="005D3935">
              <w:rPr>
                <w:rFonts w:ascii="Arial" w:hAnsi="Arial"/>
                <w:b/>
                <w:sz w:val="22"/>
              </w:rPr>
              <w:t>(15 min)</w:t>
            </w:r>
          </w:p>
        </w:tc>
        <w:tc>
          <w:tcPr>
            <w:tcW w:w="4224" w:type="dxa"/>
          </w:tcPr>
          <w:p w14:paraId="4229BCF1" w14:textId="77777777" w:rsidR="00305489" w:rsidRPr="005D3935" w:rsidRDefault="00305489" w:rsidP="00EA552B">
            <w:pPr>
              <w:rPr>
                <w:rFonts w:ascii="Arial" w:hAnsi="Arial" w:cs="Arial"/>
                <w:b/>
                <w:bCs/>
                <w:sz w:val="22"/>
                <w:u w:val="single"/>
              </w:rPr>
            </w:pPr>
            <w:r w:rsidRPr="005D3935">
              <w:rPr>
                <w:rFonts w:ascii="Arial" w:hAnsi="Arial"/>
                <w:b/>
                <w:sz w:val="22"/>
                <w:u w:val="single"/>
              </w:rPr>
              <w:t xml:space="preserve">PAUSE </w:t>
            </w:r>
          </w:p>
          <w:p w14:paraId="56423407" w14:textId="77777777" w:rsidR="00305489" w:rsidRPr="005D3935" w:rsidRDefault="00305489" w:rsidP="00EA552B">
            <w:pPr>
              <w:rPr>
                <w:rFonts w:ascii="Arial" w:hAnsi="Arial" w:cs="Arial"/>
                <w:b/>
                <w:bCs/>
                <w:sz w:val="22"/>
                <w:u w:val="single"/>
              </w:rPr>
            </w:pPr>
          </w:p>
        </w:tc>
        <w:tc>
          <w:tcPr>
            <w:tcW w:w="1729" w:type="dxa"/>
          </w:tcPr>
          <w:p w14:paraId="44D2DF83" w14:textId="77777777" w:rsidR="00305489" w:rsidRPr="005D3935" w:rsidRDefault="00305489" w:rsidP="00A173FB">
            <w:pPr>
              <w:pStyle w:val="BodyText"/>
              <w:rPr>
                <w:b/>
                <w:bCs/>
                <w:i/>
                <w:sz w:val="22"/>
                <w:szCs w:val="22"/>
              </w:rPr>
            </w:pPr>
          </w:p>
        </w:tc>
        <w:tc>
          <w:tcPr>
            <w:tcW w:w="1985" w:type="dxa"/>
          </w:tcPr>
          <w:p w14:paraId="68D57ECD" w14:textId="77777777" w:rsidR="00305489" w:rsidRPr="005D3935" w:rsidRDefault="00305489" w:rsidP="00A173FB">
            <w:pPr>
              <w:rPr>
                <w:rFonts w:ascii="Arial" w:hAnsi="Arial" w:cs="Arial"/>
                <w:b/>
                <w:sz w:val="22"/>
                <w:lang w:val="en-US"/>
              </w:rPr>
            </w:pPr>
          </w:p>
        </w:tc>
      </w:tr>
      <w:tr w:rsidR="00305489" w:rsidRPr="005D3935" w14:paraId="58671365" w14:textId="77777777" w:rsidTr="005D3935">
        <w:tc>
          <w:tcPr>
            <w:tcW w:w="423" w:type="dxa"/>
          </w:tcPr>
          <w:p w14:paraId="653E18B1" w14:textId="4F381B5C" w:rsidR="00305489" w:rsidRPr="005D3935" w:rsidRDefault="00C87F21" w:rsidP="00FF7CAF">
            <w:pPr>
              <w:jc w:val="center"/>
              <w:rPr>
                <w:rFonts w:ascii="Arial" w:hAnsi="Arial" w:cs="Arial"/>
                <w:sz w:val="22"/>
              </w:rPr>
            </w:pPr>
            <w:r w:rsidRPr="005D3935">
              <w:rPr>
                <w:rFonts w:ascii="Arial" w:hAnsi="Arial"/>
                <w:sz w:val="22"/>
              </w:rPr>
              <w:t>3</w:t>
            </w:r>
          </w:p>
        </w:tc>
        <w:tc>
          <w:tcPr>
            <w:tcW w:w="1134" w:type="dxa"/>
          </w:tcPr>
          <w:p w14:paraId="1A4634C4" w14:textId="25C730A2" w:rsidR="00305489" w:rsidRPr="005D3935" w:rsidRDefault="00537FA5" w:rsidP="00FF7CAF">
            <w:pPr>
              <w:rPr>
                <w:rFonts w:ascii="Arial" w:hAnsi="Arial" w:cs="Arial"/>
                <w:b/>
                <w:sz w:val="22"/>
              </w:rPr>
            </w:pPr>
            <w:r>
              <w:rPr>
                <w:rFonts w:ascii="Arial" w:hAnsi="Arial"/>
                <w:b/>
                <w:sz w:val="22"/>
              </w:rPr>
              <w:t xml:space="preserve">De </w:t>
            </w:r>
            <w:r w:rsidR="00305489" w:rsidRPr="005D3935">
              <w:rPr>
                <w:rFonts w:ascii="Arial" w:hAnsi="Arial"/>
                <w:b/>
                <w:sz w:val="22"/>
              </w:rPr>
              <w:t>11 h </w:t>
            </w:r>
            <w:r>
              <w:rPr>
                <w:rFonts w:ascii="Arial" w:hAnsi="Arial"/>
                <w:b/>
                <w:sz w:val="22"/>
              </w:rPr>
              <w:t>0</w:t>
            </w:r>
            <w:r w:rsidR="00305489" w:rsidRPr="005D3935">
              <w:rPr>
                <w:rFonts w:ascii="Arial" w:hAnsi="Arial"/>
                <w:b/>
                <w:sz w:val="22"/>
              </w:rPr>
              <w:t>5 à 12 h</w:t>
            </w:r>
          </w:p>
          <w:p w14:paraId="1262FD5A" w14:textId="77777777" w:rsidR="00305489" w:rsidRPr="005D3935" w:rsidRDefault="00305489" w:rsidP="00FF7CAF">
            <w:pPr>
              <w:rPr>
                <w:rFonts w:ascii="Arial" w:hAnsi="Arial" w:cs="Arial"/>
                <w:b/>
                <w:sz w:val="22"/>
                <w:lang w:val="en-US"/>
              </w:rPr>
            </w:pPr>
          </w:p>
          <w:p w14:paraId="7A9E175F" w14:textId="0CDC2A1B" w:rsidR="00305489" w:rsidRPr="005D3935" w:rsidRDefault="0046106B" w:rsidP="007A1AAC">
            <w:pPr>
              <w:rPr>
                <w:rFonts w:ascii="Arial" w:hAnsi="Arial" w:cs="Arial"/>
                <w:b/>
                <w:sz w:val="22"/>
              </w:rPr>
            </w:pPr>
            <w:r w:rsidRPr="005D3935">
              <w:rPr>
                <w:rFonts w:ascii="Arial" w:hAnsi="Arial"/>
                <w:b/>
                <w:sz w:val="22"/>
              </w:rPr>
              <w:t>(55 min)</w:t>
            </w:r>
          </w:p>
        </w:tc>
        <w:tc>
          <w:tcPr>
            <w:tcW w:w="1985" w:type="dxa"/>
            <w:shd w:val="clear" w:color="auto" w:fill="auto"/>
          </w:tcPr>
          <w:p w14:paraId="1DF381C3" w14:textId="77777777" w:rsidR="00305489" w:rsidRPr="005D3935" w:rsidRDefault="00305489" w:rsidP="00FF7CAF">
            <w:pPr>
              <w:jc w:val="center"/>
              <w:rPr>
                <w:rFonts w:ascii="Arial" w:hAnsi="Arial" w:cs="Arial"/>
                <w:b/>
                <w:sz w:val="22"/>
              </w:rPr>
            </w:pPr>
            <w:r w:rsidRPr="005D3935">
              <w:rPr>
                <w:rFonts w:ascii="Arial" w:hAnsi="Arial"/>
                <w:b/>
                <w:sz w:val="22"/>
              </w:rPr>
              <w:t xml:space="preserve">PRIORITÉ EN MATIÈRE DE DOTATION EN PERSONNEL ET DU MAINTIEN DU PERSONNEL </w:t>
            </w:r>
          </w:p>
          <w:p w14:paraId="21C5DF32" w14:textId="77777777" w:rsidR="00305489" w:rsidRPr="005D3935" w:rsidRDefault="00305489" w:rsidP="00FF7CAF">
            <w:pPr>
              <w:jc w:val="center"/>
              <w:rPr>
                <w:rFonts w:ascii="Arial" w:hAnsi="Arial" w:cs="Arial"/>
                <w:b/>
                <w:sz w:val="22"/>
              </w:rPr>
            </w:pPr>
          </w:p>
          <w:p w14:paraId="3F105456" w14:textId="77777777" w:rsidR="00305489" w:rsidRPr="005D3935" w:rsidRDefault="00305489" w:rsidP="00FF7CAF">
            <w:pPr>
              <w:jc w:val="center"/>
              <w:rPr>
                <w:rFonts w:ascii="Arial" w:hAnsi="Arial" w:cs="Arial"/>
                <w:bCs/>
                <w:color w:val="FF0000"/>
                <w:sz w:val="22"/>
              </w:rPr>
            </w:pPr>
          </w:p>
          <w:p w14:paraId="011FED65" w14:textId="77777777" w:rsidR="00305489" w:rsidRPr="005D3935" w:rsidRDefault="00305489" w:rsidP="00FF7CAF">
            <w:pPr>
              <w:jc w:val="center"/>
              <w:rPr>
                <w:rFonts w:ascii="Arial" w:hAnsi="Arial" w:cs="Arial"/>
                <w:bCs/>
                <w:color w:val="FF0000"/>
                <w:sz w:val="22"/>
              </w:rPr>
            </w:pPr>
          </w:p>
          <w:p w14:paraId="40E2E893" w14:textId="77777777" w:rsidR="00305489" w:rsidRPr="005D3935" w:rsidRDefault="00305489" w:rsidP="00FF7CAF">
            <w:pPr>
              <w:jc w:val="center"/>
              <w:rPr>
                <w:rFonts w:ascii="Arial" w:hAnsi="Arial" w:cs="Arial"/>
                <w:bCs/>
                <w:color w:val="FF0000"/>
                <w:sz w:val="22"/>
              </w:rPr>
            </w:pPr>
          </w:p>
          <w:p w14:paraId="5C0121AC" w14:textId="77777777" w:rsidR="00305489" w:rsidRPr="005D3935" w:rsidRDefault="00305489" w:rsidP="00FF7CAF">
            <w:pPr>
              <w:jc w:val="center"/>
              <w:rPr>
                <w:rFonts w:ascii="Arial" w:hAnsi="Arial" w:cs="Arial"/>
                <w:bCs/>
                <w:color w:val="FF0000"/>
                <w:sz w:val="22"/>
              </w:rPr>
            </w:pPr>
          </w:p>
          <w:p w14:paraId="6962B9CF" w14:textId="77777777" w:rsidR="00305489" w:rsidRPr="005D3935" w:rsidRDefault="00305489" w:rsidP="00FF7CAF">
            <w:pPr>
              <w:jc w:val="center"/>
              <w:rPr>
                <w:rFonts w:ascii="Arial" w:hAnsi="Arial" w:cs="Arial"/>
                <w:bCs/>
                <w:color w:val="FF0000"/>
                <w:sz w:val="22"/>
              </w:rPr>
            </w:pPr>
          </w:p>
          <w:p w14:paraId="0B7F1E9B" w14:textId="77777777" w:rsidR="00305489" w:rsidRPr="005D3935" w:rsidRDefault="00305489" w:rsidP="00FF7CAF">
            <w:pPr>
              <w:jc w:val="center"/>
              <w:rPr>
                <w:rFonts w:ascii="Arial" w:hAnsi="Arial" w:cs="Arial"/>
                <w:bCs/>
                <w:color w:val="FF0000"/>
                <w:sz w:val="22"/>
              </w:rPr>
            </w:pPr>
          </w:p>
          <w:p w14:paraId="26C5E312" w14:textId="77777777" w:rsidR="00305489" w:rsidRPr="005D3935" w:rsidRDefault="00305489" w:rsidP="00FF7CAF">
            <w:pPr>
              <w:jc w:val="center"/>
              <w:rPr>
                <w:rFonts w:ascii="Arial" w:hAnsi="Arial" w:cs="Arial"/>
                <w:bCs/>
                <w:color w:val="FF0000"/>
                <w:sz w:val="22"/>
              </w:rPr>
            </w:pPr>
          </w:p>
          <w:p w14:paraId="10A4FD50" w14:textId="77777777" w:rsidR="00305489" w:rsidRPr="005D3935" w:rsidRDefault="00305489" w:rsidP="00FF7CAF">
            <w:pPr>
              <w:jc w:val="center"/>
              <w:rPr>
                <w:rFonts w:ascii="Arial" w:hAnsi="Arial" w:cs="Arial"/>
                <w:bCs/>
                <w:color w:val="FF0000"/>
                <w:sz w:val="22"/>
              </w:rPr>
            </w:pPr>
          </w:p>
          <w:p w14:paraId="24969C63" w14:textId="77777777" w:rsidR="00107120" w:rsidRPr="005D3935" w:rsidRDefault="00107120" w:rsidP="00FF7CAF">
            <w:pPr>
              <w:jc w:val="center"/>
              <w:rPr>
                <w:rFonts w:ascii="Arial" w:hAnsi="Arial" w:cs="Arial"/>
                <w:bCs/>
                <w:color w:val="FF0000"/>
                <w:sz w:val="22"/>
              </w:rPr>
            </w:pPr>
          </w:p>
          <w:p w14:paraId="5DD7B412" w14:textId="77777777" w:rsidR="00305489" w:rsidRPr="005D3935" w:rsidRDefault="00305489" w:rsidP="00FF7CAF">
            <w:pPr>
              <w:jc w:val="center"/>
              <w:rPr>
                <w:rFonts w:ascii="Arial" w:hAnsi="Arial" w:cs="Arial"/>
                <w:b/>
                <w:bCs/>
                <w:color w:val="FF0000"/>
                <w:sz w:val="22"/>
              </w:rPr>
            </w:pPr>
          </w:p>
          <w:p w14:paraId="3723F300" w14:textId="77777777" w:rsidR="00107120" w:rsidRPr="005D3935" w:rsidRDefault="00107120" w:rsidP="00FF7CAF">
            <w:pPr>
              <w:jc w:val="center"/>
              <w:rPr>
                <w:rFonts w:ascii="Arial" w:hAnsi="Arial" w:cs="Arial"/>
                <w:bCs/>
                <w:color w:val="FF0000"/>
                <w:sz w:val="22"/>
              </w:rPr>
            </w:pPr>
          </w:p>
          <w:p w14:paraId="792E2661" w14:textId="77777777" w:rsidR="00107120" w:rsidRPr="005D3935" w:rsidRDefault="00107120" w:rsidP="00FF7CAF">
            <w:pPr>
              <w:jc w:val="center"/>
              <w:rPr>
                <w:rFonts w:ascii="Arial" w:hAnsi="Arial" w:cs="Arial"/>
                <w:bCs/>
                <w:color w:val="FF0000"/>
                <w:sz w:val="22"/>
              </w:rPr>
            </w:pPr>
          </w:p>
          <w:p w14:paraId="7A836034" w14:textId="77777777" w:rsidR="00107120" w:rsidRPr="005D3935" w:rsidRDefault="00107120" w:rsidP="00FF7CAF">
            <w:pPr>
              <w:jc w:val="center"/>
              <w:rPr>
                <w:rFonts w:ascii="Arial" w:hAnsi="Arial" w:cs="Arial"/>
                <w:bCs/>
                <w:color w:val="FF0000"/>
                <w:sz w:val="22"/>
              </w:rPr>
            </w:pPr>
          </w:p>
          <w:p w14:paraId="1D0EAC98" w14:textId="77777777" w:rsidR="00107120" w:rsidRPr="005D3935" w:rsidRDefault="00107120" w:rsidP="00FF7CAF">
            <w:pPr>
              <w:jc w:val="center"/>
              <w:rPr>
                <w:rFonts w:ascii="Arial" w:hAnsi="Arial" w:cs="Arial"/>
                <w:bCs/>
                <w:color w:val="FF0000"/>
                <w:sz w:val="22"/>
              </w:rPr>
            </w:pPr>
          </w:p>
          <w:p w14:paraId="570006E1" w14:textId="0D9796E6" w:rsidR="00305489" w:rsidRPr="005D3935" w:rsidRDefault="00305489" w:rsidP="00FF7CAF">
            <w:pPr>
              <w:jc w:val="center"/>
              <w:rPr>
                <w:rFonts w:ascii="Arial" w:hAnsi="Arial" w:cs="Arial"/>
                <w:sz w:val="22"/>
              </w:rPr>
            </w:pPr>
          </w:p>
        </w:tc>
        <w:tc>
          <w:tcPr>
            <w:tcW w:w="4224" w:type="dxa"/>
          </w:tcPr>
          <w:p w14:paraId="3714C067" w14:textId="212BEAEA" w:rsidR="00305489" w:rsidRPr="005D3935" w:rsidRDefault="00305489" w:rsidP="004D2CFB">
            <w:pPr>
              <w:rPr>
                <w:rFonts w:ascii="Arial" w:hAnsi="Arial" w:cs="Arial"/>
                <w:b/>
                <w:bCs/>
                <w:sz w:val="22"/>
              </w:rPr>
            </w:pPr>
            <w:r w:rsidRPr="005D3935">
              <w:rPr>
                <w:rFonts w:ascii="Arial" w:hAnsi="Arial"/>
                <w:b/>
                <w:sz w:val="22"/>
              </w:rPr>
              <w:t>Priorité du CPSSP : DOTATION EN PERSONNEL ET MAINTIEN DU PERSONNEL</w:t>
            </w:r>
            <w:r w:rsidR="00C61939">
              <w:rPr>
                <w:rFonts w:ascii="Arial" w:hAnsi="Arial"/>
                <w:b/>
                <w:sz w:val="22"/>
              </w:rPr>
              <w:t xml:space="preserve"> (ONGLETS 3A et 3C)</w:t>
            </w:r>
          </w:p>
          <w:p w14:paraId="32260104" w14:textId="77777777" w:rsidR="00305489" w:rsidRPr="005D3935" w:rsidRDefault="00305489" w:rsidP="00FF7CAF">
            <w:pPr>
              <w:rPr>
                <w:rFonts w:ascii="Arial" w:hAnsi="Arial" w:cs="Arial"/>
                <w:b/>
                <w:bCs/>
                <w:sz w:val="22"/>
                <w:u w:val="single"/>
              </w:rPr>
            </w:pPr>
          </w:p>
          <w:p w14:paraId="7701C8DF" w14:textId="77777777" w:rsidR="00305489" w:rsidRPr="005D3935" w:rsidRDefault="00305489" w:rsidP="00FF7CAF">
            <w:pPr>
              <w:rPr>
                <w:rFonts w:ascii="Arial" w:hAnsi="Arial" w:cs="Arial"/>
                <w:b/>
                <w:bCs/>
                <w:sz w:val="22"/>
                <w:u w:val="single"/>
              </w:rPr>
            </w:pPr>
            <w:r w:rsidRPr="005D3935">
              <w:rPr>
                <w:rFonts w:ascii="Arial" w:hAnsi="Arial"/>
                <w:b/>
                <w:sz w:val="22"/>
                <w:u w:val="single"/>
              </w:rPr>
              <w:t>Objectifs</w:t>
            </w:r>
          </w:p>
          <w:p w14:paraId="1A840BB9" w14:textId="77777777" w:rsidR="00305489" w:rsidRPr="005D3935" w:rsidRDefault="00305489" w:rsidP="00FF7CAF">
            <w:pPr>
              <w:pStyle w:val="BodyText"/>
              <w:rPr>
                <w:rFonts w:asciiTheme="minorHAnsi" w:eastAsiaTheme="minorHAnsi" w:hAnsiTheme="minorHAnsi" w:cstheme="minorBidi"/>
                <w:b/>
                <w:sz w:val="22"/>
                <w:szCs w:val="22"/>
                <w:lang w:val="en-CA"/>
              </w:rPr>
            </w:pPr>
          </w:p>
          <w:p w14:paraId="56C283A9" w14:textId="1B3EB1F3" w:rsidR="00305489" w:rsidRPr="005D3935" w:rsidRDefault="00305489" w:rsidP="004D2CFB">
            <w:pPr>
              <w:pStyle w:val="ListParagraph"/>
              <w:numPr>
                <w:ilvl w:val="0"/>
                <w:numId w:val="20"/>
              </w:numPr>
              <w:rPr>
                <w:rFonts w:ascii="Arial" w:hAnsi="Arial" w:cs="Arial"/>
                <w:sz w:val="22"/>
              </w:rPr>
            </w:pPr>
            <w:r w:rsidRPr="005D3935">
              <w:rPr>
                <w:rFonts w:ascii="Arial" w:hAnsi="Arial"/>
                <w:b/>
                <w:sz w:val="22"/>
              </w:rPr>
              <w:t>Introduction et contexte : Priorité de la dotation en personnel et du maintien du personnel</w:t>
            </w:r>
            <w:r w:rsidRPr="005D3935">
              <w:rPr>
                <w:rFonts w:ascii="Arial" w:hAnsi="Arial"/>
                <w:sz w:val="22"/>
              </w:rPr>
              <w:t> </w:t>
            </w:r>
            <w:r w:rsidR="00537FA5">
              <w:rPr>
                <w:rFonts w:ascii="Arial" w:hAnsi="Arial"/>
                <w:sz w:val="22"/>
              </w:rPr>
              <w:t>–</w:t>
            </w:r>
            <w:r w:rsidRPr="005D3935">
              <w:rPr>
                <w:rFonts w:ascii="Arial" w:hAnsi="Arial"/>
                <w:sz w:val="22"/>
              </w:rPr>
              <w:t xml:space="preserve"> 5 min</w:t>
            </w:r>
          </w:p>
          <w:p w14:paraId="7F41C0DC" w14:textId="77777777" w:rsidR="006C57EE" w:rsidRPr="005D3935" w:rsidRDefault="006C57EE" w:rsidP="006C57EE">
            <w:pPr>
              <w:rPr>
                <w:rFonts w:ascii="Arial" w:hAnsi="Arial" w:cs="Arial"/>
                <w:sz w:val="22"/>
              </w:rPr>
            </w:pPr>
          </w:p>
          <w:p w14:paraId="1890A94B" w14:textId="77777777" w:rsidR="006C57EE" w:rsidRPr="005D3935" w:rsidRDefault="006C57EE" w:rsidP="006C57EE">
            <w:pPr>
              <w:pStyle w:val="ListParagraph"/>
              <w:ind w:left="0"/>
              <w:rPr>
                <w:rFonts w:ascii="Arial" w:hAnsi="Arial" w:cs="Arial"/>
                <w:b/>
                <w:sz w:val="22"/>
              </w:rPr>
            </w:pPr>
            <w:r w:rsidRPr="005D3935">
              <w:rPr>
                <w:rFonts w:ascii="Arial" w:hAnsi="Arial"/>
                <w:b/>
                <w:sz w:val="22"/>
              </w:rPr>
              <w:t xml:space="preserve">Les principaux objectifs de cette priorité sont les suivants : </w:t>
            </w:r>
          </w:p>
          <w:p w14:paraId="00BB4EFC" w14:textId="77777777" w:rsidR="006C57EE" w:rsidRPr="005D3935" w:rsidRDefault="006C57EE" w:rsidP="006C57EE">
            <w:pPr>
              <w:pStyle w:val="Default"/>
              <w:numPr>
                <w:ilvl w:val="0"/>
                <w:numId w:val="21"/>
              </w:numPr>
              <w:rPr>
                <w:rFonts w:ascii="Arial" w:hAnsi="Arial" w:cs="Arial"/>
                <w:color w:val="auto"/>
                <w:sz w:val="22"/>
                <w:szCs w:val="22"/>
              </w:rPr>
            </w:pPr>
            <w:r w:rsidRPr="005D3935">
              <w:rPr>
                <w:rFonts w:ascii="Arial" w:hAnsi="Arial"/>
                <w:color w:val="auto"/>
                <w:sz w:val="22"/>
              </w:rPr>
              <w:t xml:space="preserve">Explorer les initiatives en matière de recrutement, d’intégration et de formation du personnel de service. </w:t>
            </w:r>
          </w:p>
          <w:p w14:paraId="2CD1B785" w14:textId="5932575E" w:rsidR="006C57EE" w:rsidRPr="005D3935" w:rsidRDefault="006C57EE" w:rsidP="006C57EE">
            <w:pPr>
              <w:pStyle w:val="ListParagraph"/>
              <w:numPr>
                <w:ilvl w:val="0"/>
                <w:numId w:val="29"/>
              </w:numPr>
              <w:rPr>
                <w:rFonts w:ascii="Arial" w:hAnsi="Arial" w:cs="Arial"/>
                <w:sz w:val="22"/>
              </w:rPr>
            </w:pPr>
            <w:r w:rsidRPr="005D3935">
              <w:rPr>
                <w:rFonts w:ascii="Arial" w:hAnsi="Arial"/>
                <w:sz w:val="22"/>
              </w:rPr>
              <w:t>Explorer le regroupement des services, la prestation conjointe de services et du partage du répertoire pour le personnel.</w:t>
            </w:r>
          </w:p>
          <w:p w14:paraId="7B4E95C6" w14:textId="77777777" w:rsidR="004F1504" w:rsidRPr="005D3935" w:rsidRDefault="004F1504" w:rsidP="004F1504">
            <w:pPr>
              <w:rPr>
                <w:rFonts w:ascii="Arial" w:hAnsi="Arial" w:cs="Arial"/>
                <w:sz w:val="22"/>
              </w:rPr>
            </w:pPr>
          </w:p>
          <w:p w14:paraId="5F754977" w14:textId="42676E7A" w:rsidR="00305489" w:rsidRPr="005D3935" w:rsidRDefault="00FB7966" w:rsidP="004D2CFB">
            <w:pPr>
              <w:pStyle w:val="BodyText"/>
              <w:numPr>
                <w:ilvl w:val="0"/>
                <w:numId w:val="20"/>
              </w:numPr>
              <w:rPr>
                <w:b/>
                <w:sz w:val="22"/>
                <w:szCs w:val="22"/>
              </w:rPr>
            </w:pPr>
            <w:r w:rsidRPr="005D3935">
              <w:rPr>
                <w:sz w:val="22"/>
              </w:rPr>
              <w:t xml:space="preserve">Présentations en groupe avec la perspective fédérale et celle de trois PT sur les enjeux et les pratiques exemplaires en matière de dotation </w:t>
            </w:r>
            <w:r w:rsidRPr="005D3935">
              <w:rPr>
                <w:sz w:val="22"/>
              </w:rPr>
              <w:lastRenderedPageBreak/>
              <w:t>en personnel et de rétention du personnel </w:t>
            </w:r>
            <w:r w:rsidR="00537FA5">
              <w:rPr>
                <w:sz w:val="22"/>
              </w:rPr>
              <w:t>–</w:t>
            </w:r>
            <w:r w:rsidRPr="005D3935">
              <w:rPr>
                <w:sz w:val="22"/>
              </w:rPr>
              <w:t xml:space="preserve"> 30 min </w:t>
            </w:r>
          </w:p>
          <w:p w14:paraId="667BD51E" w14:textId="77777777" w:rsidR="0095248F" w:rsidRPr="005D3935" w:rsidRDefault="0095248F" w:rsidP="004F1504">
            <w:pPr>
              <w:pStyle w:val="BodyText"/>
              <w:rPr>
                <w:bCs/>
                <w:sz w:val="22"/>
                <w:szCs w:val="22"/>
              </w:rPr>
            </w:pPr>
          </w:p>
          <w:p w14:paraId="532DBBC7" w14:textId="77777777" w:rsidR="0095248F" w:rsidRPr="005D3935" w:rsidRDefault="0095248F" w:rsidP="004F1504">
            <w:pPr>
              <w:pStyle w:val="BodyText"/>
              <w:rPr>
                <w:bCs/>
                <w:sz w:val="22"/>
                <w:szCs w:val="22"/>
              </w:rPr>
            </w:pPr>
          </w:p>
          <w:p w14:paraId="69EE0C88" w14:textId="77777777" w:rsidR="0095248F" w:rsidRPr="005D3935" w:rsidRDefault="0095248F" w:rsidP="004F1504">
            <w:pPr>
              <w:pStyle w:val="BodyText"/>
              <w:rPr>
                <w:bCs/>
                <w:sz w:val="22"/>
                <w:szCs w:val="22"/>
              </w:rPr>
            </w:pPr>
          </w:p>
          <w:p w14:paraId="42CF4235" w14:textId="77777777" w:rsidR="00305489" w:rsidRPr="005D3935" w:rsidRDefault="00305489" w:rsidP="00FF7CAF">
            <w:pPr>
              <w:rPr>
                <w:rFonts w:ascii="Arial" w:hAnsi="Arial" w:cs="Arial"/>
                <w:b/>
                <w:bCs/>
                <w:sz w:val="22"/>
              </w:rPr>
            </w:pPr>
          </w:p>
          <w:p w14:paraId="242BC89E" w14:textId="3FA01B2B" w:rsidR="00305489" w:rsidRPr="005D3935" w:rsidRDefault="00305489" w:rsidP="004D2CFB">
            <w:pPr>
              <w:pStyle w:val="ListParagraph"/>
              <w:numPr>
                <w:ilvl w:val="0"/>
                <w:numId w:val="20"/>
              </w:numPr>
              <w:rPr>
                <w:rFonts w:ascii="Arial" w:hAnsi="Arial" w:cs="Arial"/>
                <w:b/>
                <w:bCs/>
                <w:sz w:val="22"/>
              </w:rPr>
            </w:pPr>
            <w:r w:rsidRPr="005D3935">
              <w:rPr>
                <w:rFonts w:ascii="Arial" w:hAnsi="Arial"/>
                <w:b/>
                <w:sz w:val="22"/>
              </w:rPr>
              <w:t>Discussion sur la PRIORITÉ DE DOTATION EN PERSONNEL ET MANTIEN DU PERSONNEL</w:t>
            </w:r>
            <w:r w:rsidRPr="005D3935">
              <w:rPr>
                <w:sz w:val="22"/>
              </w:rPr>
              <w:t> </w:t>
            </w:r>
            <w:r w:rsidR="00537FA5">
              <w:rPr>
                <w:sz w:val="22"/>
              </w:rPr>
              <w:t>–</w:t>
            </w:r>
            <w:r w:rsidRPr="005D3935">
              <w:rPr>
                <w:sz w:val="22"/>
              </w:rPr>
              <w:t xml:space="preserve"> </w:t>
            </w:r>
            <w:r w:rsidRPr="005D3935">
              <w:rPr>
                <w:rFonts w:ascii="Arial" w:hAnsi="Arial"/>
                <w:sz w:val="22"/>
              </w:rPr>
              <w:t>20 min.</w:t>
            </w:r>
          </w:p>
          <w:p w14:paraId="3EBC2C51" w14:textId="77777777" w:rsidR="00305489" w:rsidRPr="005D3935" w:rsidRDefault="00305489" w:rsidP="00FF7CAF">
            <w:pPr>
              <w:rPr>
                <w:rFonts w:ascii="Arial" w:hAnsi="Arial" w:cs="Arial"/>
                <w:sz w:val="22"/>
              </w:rPr>
            </w:pPr>
          </w:p>
          <w:p w14:paraId="54474473" w14:textId="77297EB2" w:rsidR="004F1504" w:rsidRPr="005D3935" w:rsidRDefault="004F1504" w:rsidP="004F1504">
            <w:pPr>
              <w:rPr>
                <w:rFonts w:ascii="Arial" w:hAnsi="Arial" w:cs="Arial"/>
                <w:bCs/>
                <w:sz w:val="22"/>
              </w:rPr>
            </w:pPr>
            <w:r w:rsidRPr="005D3935">
              <w:rPr>
                <w:rStyle w:val="normaltextrun"/>
                <w:rFonts w:ascii="Arial" w:hAnsi="Arial"/>
                <w:sz w:val="22"/>
              </w:rPr>
              <w:t>Déterminer les occasions ayant des résultats mesurables pour la population,</w:t>
            </w:r>
            <w:r w:rsidRPr="005D3935">
              <w:rPr>
                <w:rFonts w:ascii="Arial" w:hAnsi="Arial"/>
                <w:sz w:val="22"/>
              </w:rPr>
              <w:t xml:space="preserve"> en matière d’initiatives et des projets-pilotes intergouvernementaux, </w:t>
            </w:r>
            <w:r w:rsidRPr="005D3935">
              <w:rPr>
                <w:rStyle w:val="normaltextrun"/>
                <w:rFonts w:ascii="Arial" w:hAnsi="Arial"/>
                <w:sz w:val="22"/>
              </w:rPr>
              <w:t xml:space="preserve">afin d’aborder les problèmes existants ou les lacunes liés à la dotation en personnel et au maintien du personnel. </w:t>
            </w:r>
          </w:p>
          <w:p w14:paraId="4D19D699" w14:textId="77777777" w:rsidR="004F1504" w:rsidRPr="005D3935" w:rsidRDefault="004F1504" w:rsidP="004F1504">
            <w:pPr>
              <w:rPr>
                <w:rFonts w:ascii="Arial" w:hAnsi="Arial" w:cs="Arial"/>
                <w:b/>
                <w:bCs/>
                <w:sz w:val="22"/>
              </w:rPr>
            </w:pPr>
          </w:p>
          <w:p w14:paraId="734A85A5" w14:textId="77777777" w:rsidR="004F1504" w:rsidRPr="005D3935" w:rsidRDefault="004F1504" w:rsidP="004F1504">
            <w:pPr>
              <w:rPr>
                <w:rFonts w:ascii="Arial" w:hAnsi="Arial" w:cs="Arial"/>
                <w:sz w:val="22"/>
              </w:rPr>
            </w:pPr>
            <w:r w:rsidRPr="005D3935">
              <w:rPr>
                <w:rFonts w:ascii="Arial" w:hAnsi="Arial"/>
                <w:sz w:val="22"/>
              </w:rPr>
              <w:t>Discussion sur le groupe de travail proposé (mandat, participants, plan de travail et financement).</w:t>
            </w:r>
          </w:p>
          <w:p w14:paraId="53FCEDE0" w14:textId="4631CB69" w:rsidR="00305489" w:rsidRPr="005D3935" w:rsidRDefault="00305489" w:rsidP="0095248F">
            <w:pPr>
              <w:rPr>
                <w:rFonts w:ascii="Arial" w:hAnsi="Arial" w:cs="Arial"/>
                <w:b/>
                <w:bCs/>
                <w:sz w:val="22"/>
              </w:rPr>
            </w:pPr>
          </w:p>
        </w:tc>
        <w:tc>
          <w:tcPr>
            <w:tcW w:w="1729" w:type="dxa"/>
          </w:tcPr>
          <w:p w14:paraId="293E8B09" w14:textId="77777777" w:rsidR="00305489" w:rsidRPr="005D3935" w:rsidRDefault="00305489" w:rsidP="00FF7CAF">
            <w:pPr>
              <w:pStyle w:val="BodyText"/>
              <w:rPr>
                <w:b/>
                <w:bCs/>
                <w:i/>
                <w:sz w:val="22"/>
                <w:szCs w:val="22"/>
              </w:rPr>
            </w:pPr>
          </w:p>
          <w:p w14:paraId="5F6897E2" w14:textId="77777777" w:rsidR="00305489" w:rsidRPr="005D3935" w:rsidRDefault="00305489" w:rsidP="00D22648">
            <w:pPr>
              <w:pStyle w:val="BodyText"/>
              <w:rPr>
                <w:b/>
                <w:bCs/>
                <w:sz w:val="22"/>
                <w:szCs w:val="22"/>
              </w:rPr>
            </w:pPr>
          </w:p>
          <w:p w14:paraId="191CEF2E" w14:textId="77777777" w:rsidR="006C57EE" w:rsidRPr="005D3935" w:rsidRDefault="006C57EE" w:rsidP="006C57EE">
            <w:pPr>
              <w:pStyle w:val="BodyText"/>
              <w:rPr>
                <w:bCs/>
                <w:sz w:val="22"/>
                <w:szCs w:val="22"/>
              </w:rPr>
            </w:pPr>
          </w:p>
          <w:p w14:paraId="0610886A" w14:textId="77777777" w:rsidR="006C57EE" w:rsidRPr="005D3935" w:rsidRDefault="006C57EE" w:rsidP="006C57EE">
            <w:pPr>
              <w:pStyle w:val="BodyText"/>
              <w:rPr>
                <w:bCs/>
                <w:sz w:val="22"/>
                <w:szCs w:val="22"/>
              </w:rPr>
            </w:pPr>
          </w:p>
          <w:p w14:paraId="4BAEC42C" w14:textId="77777777" w:rsidR="0033569F" w:rsidRPr="005D3935" w:rsidRDefault="0033569F" w:rsidP="0033569F">
            <w:pPr>
              <w:pStyle w:val="BodyText"/>
              <w:rPr>
                <w:bCs/>
                <w:sz w:val="22"/>
                <w:szCs w:val="22"/>
              </w:rPr>
            </w:pPr>
            <w:r w:rsidRPr="005D3935">
              <w:rPr>
                <w:b/>
                <w:sz w:val="22"/>
              </w:rPr>
              <w:t>Résultat escompté :</w:t>
            </w:r>
            <w:r w:rsidRPr="005D3935">
              <w:rPr>
                <w:sz w:val="22"/>
              </w:rPr>
              <w:t xml:space="preserve"> Priorité encadrée pour une compréhension commune.</w:t>
            </w:r>
          </w:p>
          <w:p w14:paraId="1FF076EC" w14:textId="77777777" w:rsidR="006C57EE" w:rsidRPr="005D3935" w:rsidRDefault="006C57EE" w:rsidP="006C57EE">
            <w:pPr>
              <w:pStyle w:val="BodyText"/>
              <w:rPr>
                <w:bCs/>
                <w:sz w:val="22"/>
                <w:szCs w:val="22"/>
              </w:rPr>
            </w:pPr>
          </w:p>
          <w:p w14:paraId="670F029D" w14:textId="77777777" w:rsidR="006C57EE" w:rsidRPr="005D3935" w:rsidRDefault="006C57EE" w:rsidP="006C57EE">
            <w:pPr>
              <w:pStyle w:val="BodyText"/>
              <w:rPr>
                <w:bCs/>
                <w:sz w:val="22"/>
                <w:szCs w:val="22"/>
              </w:rPr>
            </w:pPr>
          </w:p>
          <w:p w14:paraId="45E43ACB" w14:textId="77777777" w:rsidR="006C57EE" w:rsidRPr="005D3935" w:rsidRDefault="006C57EE" w:rsidP="006C57EE">
            <w:pPr>
              <w:pStyle w:val="BodyText"/>
              <w:rPr>
                <w:bCs/>
                <w:sz w:val="22"/>
                <w:szCs w:val="22"/>
              </w:rPr>
            </w:pPr>
          </w:p>
          <w:p w14:paraId="5FB05DF4" w14:textId="77777777" w:rsidR="006C57EE" w:rsidRPr="005D3935" w:rsidRDefault="006C57EE" w:rsidP="006C57EE">
            <w:pPr>
              <w:pStyle w:val="BodyText"/>
              <w:rPr>
                <w:bCs/>
                <w:sz w:val="22"/>
                <w:szCs w:val="22"/>
              </w:rPr>
            </w:pPr>
          </w:p>
          <w:p w14:paraId="333CCC9F" w14:textId="77777777" w:rsidR="0095248F" w:rsidRPr="005D3935" w:rsidRDefault="0095248F" w:rsidP="0095248F">
            <w:pPr>
              <w:pStyle w:val="BodyText"/>
              <w:rPr>
                <w:b/>
                <w:sz w:val="22"/>
              </w:rPr>
            </w:pPr>
          </w:p>
          <w:p w14:paraId="4E6EB1F8" w14:textId="286B30D3" w:rsidR="0095248F" w:rsidRPr="005D3935" w:rsidRDefault="0095248F" w:rsidP="0095248F">
            <w:pPr>
              <w:pStyle w:val="BodyText"/>
              <w:rPr>
                <w:bCs/>
                <w:sz w:val="22"/>
                <w:szCs w:val="22"/>
              </w:rPr>
            </w:pPr>
            <w:r w:rsidRPr="005D3935">
              <w:rPr>
                <w:b/>
                <w:sz w:val="22"/>
              </w:rPr>
              <w:t xml:space="preserve">Résultat escompté : </w:t>
            </w:r>
            <w:r w:rsidRPr="005D3935">
              <w:rPr>
                <w:sz w:val="22"/>
              </w:rPr>
              <w:t xml:space="preserve">Un exemple lié à la priorité est présenté afin d’alimenter </w:t>
            </w:r>
            <w:proofErr w:type="gramStart"/>
            <w:r w:rsidRPr="005D3935">
              <w:rPr>
                <w:sz w:val="22"/>
              </w:rPr>
              <w:t>le remue-méninges</w:t>
            </w:r>
            <w:proofErr w:type="gramEnd"/>
            <w:r w:rsidRPr="005D3935">
              <w:rPr>
                <w:sz w:val="22"/>
              </w:rPr>
              <w:t xml:space="preserve"> qui suivra.</w:t>
            </w:r>
          </w:p>
          <w:p w14:paraId="0C3E385B" w14:textId="77777777" w:rsidR="006C57EE" w:rsidRPr="005D3935" w:rsidRDefault="006C57EE" w:rsidP="006C57EE">
            <w:pPr>
              <w:pStyle w:val="BodyText"/>
              <w:rPr>
                <w:bCs/>
                <w:sz w:val="22"/>
                <w:szCs w:val="22"/>
              </w:rPr>
            </w:pPr>
          </w:p>
          <w:p w14:paraId="4A04C2C4" w14:textId="77777777" w:rsidR="006C57EE" w:rsidRPr="005D3935" w:rsidRDefault="006C57EE" w:rsidP="006C57EE">
            <w:pPr>
              <w:pStyle w:val="BodyText"/>
              <w:rPr>
                <w:bCs/>
                <w:sz w:val="22"/>
                <w:szCs w:val="22"/>
              </w:rPr>
            </w:pPr>
          </w:p>
          <w:p w14:paraId="2324EBD1" w14:textId="0C3F840B" w:rsidR="00305489" w:rsidRPr="005D3935" w:rsidRDefault="0095248F" w:rsidP="001434F0">
            <w:pPr>
              <w:rPr>
                <w:rFonts w:ascii="Arial" w:hAnsi="Arial" w:cs="Arial"/>
                <w:bCs/>
                <w:sz w:val="22"/>
              </w:rPr>
            </w:pPr>
            <w:r w:rsidRPr="005D3935">
              <w:rPr>
                <w:rFonts w:ascii="Arial" w:hAnsi="Arial"/>
                <w:b/>
                <w:sz w:val="22"/>
              </w:rPr>
              <w:t xml:space="preserve">Résultat escompté : </w:t>
            </w:r>
            <w:r w:rsidRPr="005D3935">
              <w:rPr>
                <w:rFonts w:ascii="Arial" w:hAnsi="Arial"/>
                <w:sz w:val="22"/>
              </w:rPr>
              <w:t xml:space="preserve">Possible initiative ou projet-pilote intergouvernementaux visant à </w:t>
            </w:r>
            <w:r w:rsidRPr="005D3935">
              <w:rPr>
                <w:rStyle w:val="normaltextrun"/>
                <w:rFonts w:ascii="Arial" w:hAnsi="Arial"/>
                <w:sz w:val="22"/>
              </w:rPr>
              <w:t>résoudre un problème existant ou une lacune liée à la dotation en personnel et au maintien du personnel à explorer.</w:t>
            </w:r>
          </w:p>
        </w:tc>
        <w:tc>
          <w:tcPr>
            <w:tcW w:w="1985" w:type="dxa"/>
          </w:tcPr>
          <w:p w14:paraId="5A777256" w14:textId="6E915F7A" w:rsidR="00305489" w:rsidRPr="005D3935" w:rsidRDefault="00305489" w:rsidP="00FF7CAF">
            <w:pPr>
              <w:rPr>
                <w:rFonts w:ascii="Arial" w:hAnsi="Arial" w:cs="Arial"/>
                <w:b/>
                <w:bCs/>
                <w:sz w:val="22"/>
              </w:rPr>
            </w:pPr>
            <w:r w:rsidRPr="005D3935">
              <w:rPr>
                <w:rFonts w:ascii="Arial" w:hAnsi="Arial"/>
                <w:b/>
                <w:sz w:val="22"/>
              </w:rPr>
              <w:lastRenderedPageBreak/>
              <w:t>Responsable : Sheila Robinson, coprésidente du CPSSP</w:t>
            </w:r>
            <w:r w:rsidR="00537FA5">
              <w:rPr>
                <w:rFonts w:ascii="Arial" w:hAnsi="Arial"/>
                <w:b/>
                <w:sz w:val="22"/>
              </w:rPr>
              <w:t>.</w:t>
            </w:r>
          </w:p>
          <w:p w14:paraId="336A3D09" w14:textId="77777777" w:rsidR="00305489" w:rsidRPr="005D3935" w:rsidRDefault="00305489" w:rsidP="00FF7CAF">
            <w:pPr>
              <w:rPr>
                <w:rFonts w:ascii="Arial" w:hAnsi="Arial" w:cs="Arial"/>
                <w:b/>
                <w:bCs/>
                <w:iCs/>
                <w:sz w:val="22"/>
              </w:rPr>
            </w:pPr>
          </w:p>
          <w:p w14:paraId="0DB45C69" w14:textId="77777777" w:rsidR="00305489" w:rsidRPr="005D3935" w:rsidRDefault="00305489" w:rsidP="00FF7CAF">
            <w:pPr>
              <w:rPr>
                <w:rFonts w:ascii="Arial" w:hAnsi="Arial" w:cs="Arial"/>
                <w:b/>
                <w:bCs/>
                <w:iCs/>
                <w:sz w:val="22"/>
              </w:rPr>
            </w:pPr>
          </w:p>
          <w:p w14:paraId="3E6F326C" w14:textId="77777777" w:rsidR="00305489" w:rsidRPr="005D3935" w:rsidRDefault="00305489" w:rsidP="00FF7CAF">
            <w:pPr>
              <w:rPr>
                <w:rFonts w:ascii="Arial" w:hAnsi="Arial" w:cs="Arial"/>
                <w:b/>
                <w:bCs/>
                <w:iCs/>
                <w:sz w:val="22"/>
              </w:rPr>
            </w:pPr>
          </w:p>
          <w:p w14:paraId="4AEE28F5" w14:textId="77777777" w:rsidR="00305489" w:rsidRPr="005D3935" w:rsidRDefault="00305489" w:rsidP="00FF7CAF">
            <w:pPr>
              <w:rPr>
                <w:rFonts w:ascii="Arial" w:hAnsi="Arial" w:cs="Arial"/>
                <w:b/>
                <w:bCs/>
                <w:iCs/>
                <w:sz w:val="22"/>
              </w:rPr>
            </w:pPr>
          </w:p>
          <w:p w14:paraId="2DA62309" w14:textId="0DEB8A41" w:rsidR="00305489" w:rsidRPr="005D3935" w:rsidRDefault="00305489" w:rsidP="00FF7CAF">
            <w:pPr>
              <w:rPr>
                <w:rFonts w:ascii="Arial" w:hAnsi="Arial" w:cs="Arial"/>
                <w:b/>
                <w:bCs/>
                <w:iCs/>
                <w:sz w:val="22"/>
              </w:rPr>
            </w:pPr>
          </w:p>
          <w:p w14:paraId="202391E4" w14:textId="0FA0AD1A" w:rsidR="007136A5" w:rsidRPr="005D3935" w:rsidRDefault="007136A5" w:rsidP="00FF7CAF">
            <w:pPr>
              <w:rPr>
                <w:rFonts w:ascii="Arial" w:hAnsi="Arial" w:cs="Arial"/>
                <w:b/>
                <w:bCs/>
                <w:iCs/>
                <w:sz w:val="22"/>
              </w:rPr>
            </w:pPr>
          </w:p>
          <w:p w14:paraId="221D66AF" w14:textId="5CF90FCE" w:rsidR="007136A5" w:rsidRPr="005D3935" w:rsidRDefault="007136A5" w:rsidP="00FF7CAF">
            <w:pPr>
              <w:rPr>
                <w:rFonts w:ascii="Arial" w:hAnsi="Arial" w:cs="Arial"/>
                <w:b/>
                <w:bCs/>
                <w:iCs/>
                <w:sz w:val="22"/>
              </w:rPr>
            </w:pPr>
          </w:p>
          <w:p w14:paraId="59E02F92" w14:textId="088DD6CC" w:rsidR="007136A5" w:rsidRPr="005D3935" w:rsidRDefault="007136A5" w:rsidP="00FF7CAF">
            <w:pPr>
              <w:rPr>
                <w:rFonts w:ascii="Arial" w:hAnsi="Arial" w:cs="Arial"/>
                <w:b/>
                <w:bCs/>
                <w:iCs/>
                <w:sz w:val="22"/>
              </w:rPr>
            </w:pPr>
          </w:p>
          <w:p w14:paraId="44761305" w14:textId="00C48887" w:rsidR="007136A5" w:rsidRPr="005D3935" w:rsidRDefault="007136A5" w:rsidP="00FF7CAF">
            <w:pPr>
              <w:rPr>
                <w:rFonts w:ascii="Arial" w:hAnsi="Arial" w:cs="Arial"/>
                <w:b/>
                <w:bCs/>
                <w:iCs/>
                <w:sz w:val="22"/>
              </w:rPr>
            </w:pPr>
          </w:p>
          <w:p w14:paraId="0EB65121" w14:textId="0353074E" w:rsidR="007136A5" w:rsidRPr="005D3935" w:rsidRDefault="007136A5" w:rsidP="00FF7CAF">
            <w:pPr>
              <w:rPr>
                <w:rFonts w:ascii="Arial" w:hAnsi="Arial" w:cs="Arial"/>
                <w:b/>
                <w:bCs/>
                <w:iCs/>
                <w:sz w:val="22"/>
              </w:rPr>
            </w:pPr>
          </w:p>
          <w:p w14:paraId="234BEFAD" w14:textId="46A433CB" w:rsidR="007136A5" w:rsidRPr="005D3935" w:rsidRDefault="007136A5" w:rsidP="00FF7CAF">
            <w:pPr>
              <w:rPr>
                <w:rFonts w:ascii="Arial" w:hAnsi="Arial" w:cs="Arial"/>
                <w:b/>
                <w:bCs/>
                <w:iCs/>
                <w:sz w:val="22"/>
              </w:rPr>
            </w:pPr>
          </w:p>
          <w:p w14:paraId="2463D50E" w14:textId="77777777" w:rsidR="00C42211" w:rsidRPr="005D3935" w:rsidRDefault="00C42211" w:rsidP="00FF7CAF">
            <w:pPr>
              <w:rPr>
                <w:rFonts w:ascii="Arial" w:hAnsi="Arial" w:cs="Arial"/>
                <w:b/>
                <w:bCs/>
                <w:iCs/>
                <w:sz w:val="22"/>
              </w:rPr>
            </w:pPr>
          </w:p>
          <w:p w14:paraId="50725511" w14:textId="7EDB434A" w:rsidR="007136A5" w:rsidRPr="005D3935" w:rsidRDefault="00C77D17" w:rsidP="00FF7CAF">
            <w:pPr>
              <w:rPr>
                <w:rFonts w:ascii="Arial" w:hAnsi="Arial" w:cs="Arial"/>
                <w:b/>
                <w:bCs/>
                <w:iCs/>
                <w:sz w:val="22"/>
              </w:rPr>
            </w:pPr>
            <w:r w:rsidRPr="005D3935">
              <w:rPr>
                <w:rFonts w:ascii="Arial" w:hAnsi="Arial"/>
                <w:b/>
                <w:sz w:val="22"/>
              </w:rPr>
              <w:t>Intervenants :</w:t>
            </w:r>
          </w:p>
          <w:p w14:paraId="7B35920D" w14:textId="126BC687" w:rsidR="00536CBC" w:rsidRPr="005D3935" w:rsidRDefault="00536CBC" w:rsidP="00FF7CAF">
            <w:pPr>
              <w:rPr>
                <w:rFonts w:ascii="Arial" w:hAnsi="Arial" w:cs="Arial"/>
                <w:b/>
                <w:bCs/>
                <w:iCs/>
                <w:sz w:val="22"/>
              </w:rPr>
            </w:pPr>
            <w:r w:rsidRPr="005D3935">
              <w:rPr>
                <w:rFonts w:ascii="Arial" w:hAnsi="Arial"/>
                <w:b/>
                <w:sz w:val="22"/>
              </w:rPr>
              <w:t>Ann Dolan, N.-B.</w:t>
            </w:r>
          </w:p>
          <w:p w14:paraId="1C0F424B" w14:textId="77777777" w:rsidR="00536CBC" w:rsidRPr="005D3935" w:rsidRDefault="00536CBC" w:rsidP="00FF7CAF">
            <w:pPr>
              <w:rPr>
                <w:rFonts w:ascii="Arial" w:hAnsi="Arial" w:cs="Arial"/>
                <w:b/>
                <w:bCs/>
                <w:iCs/>
                <w:sz w:val="22"/>
              </w:rPr>
            </w:pPr>
          </w:p>
          <w:p w14:paraId="09CAF169" w14:textId="4481A338" w:rsidR="00536CBC" w:rsidRDefault="00C61939" w:rsidP="00FF7CAF">
            <w:pPr>
              <w:rPr>
                <w:rFonts w:ascii="Arial" w:hAnsi="Arial"/>
                <w:b/>
                <w:sz w:val="22"/>
              </w:rPr>
            </w:pPr>
            <w:r>
              <w:rPr>
                <w:rFonts w:ascii="Arial" w:hAnsi="Arial"/>
                <w:b/>
                <w:sz w:val="22"/>
              </w:rPr>
              <w:t>Gillian Latham, N-</w:t>
            </w:r>
            <w:r>
              <w:rPr>
                <w:rFonts w:ascii="Arial" w:hAnsi="Arial" w:cs="Arial"/>
                <w:b/>
                <w:sz w:val="22"/>
              </w:rPr>
              <w:t>É</w:t>
            </w:r>
          </w:p>
          <w:p w14:paraId="0356CD43" w14:textId="77777777" w:rsidR="00322A33" w:rsidRDefault="00322A33" w:rsidP="00FF7CAF">
            <w:pPr>
              <w:rPr>
                <w:rFonts w:ascii="Arial" w:hAnsi="Arial"/>
                <w:b/>
                <w:sz w:val="22"/>
              </w:rPr>
            </w:pPr>
          </w:p>
          <w:p w14:paraId="4DE96C53" w14:textId="6B586220" w:rsidR="00322A33" w:rsidRDefault="00322A33" w:rsidP="00FF7CAF">
            <w:pPr>
              <w:rPr>
                <w:rFonts w:ascii="Arial" w:hAnsi="Arial"/>
                <w:b/>
                <w:sz w:val="22"/>
              </w:rPr>
            </w:pPr>
            <w:r>
              <w:rPr>
                <w:rFonts w:ascii="Arial" w:hAnsi="Arial"/>
                <w:b/>
                <w:sz w:val="22"/>
              </w:rPr>
              <w:t xml:space="preserve">Linda Maljan, </w:t>
            </w:r>
            <w:r w:rsidR="00817B9C">
              <w:rPr>
                <w:rFonts w:ascii="Arial" w:hAnsi="Arial"/>
                <w:b/>
                <w:sz w:val="22"/>
              </w:rPr>
              <w:t>TNO</w:t>
            </w:r>
          </w:p>
          <w:p w14:paraId="10F1E1F8" w14:textId="77777777" w:rsidR="00797B6A" w:rsidRDefault="00797B6A" w:rsidP="00FF7CAF">
            <w:pPr>
              <w:rPr>
                <w:rFonts w:ascii="Arial" w:hAnsi="Arial"/>
                <w:b/>
                <w:sz w:val="22"/>
              </w:rPr>
            </w:pPr>
          </w:p>
          <w:p w14:paraId="5E1365BF" w14:textId="7722769A" w:rsidR="00797B6A" w:rsidRPr="005D3935" w:rsidRDefault="00797B6A" w:rsidP="00FF7CAF">
            <w:pPr>
              <w:rPr>
                <w:rFonts w:ascii="Arial" w:hAnsi="Arial" w:cs="Arial"/>
                <w:b/>
                <w:bCs/>
                <w:iCs/>
                <w:sz w:val="22"/>
              </w:rPr>
            </w:pPr>
            <w:r>
              <w:rPr>
                <w:rFonts w:ascii="Arial" w:hAnsi="Arial"/>
                <w:b/>
                <w:sz w:val="22"/>
              </w:rPr>
              <w:lastRenderedPageBreak/>
              <w:t>Olivier Bullion, EDSC</w:t>
            </w:r>
          </w:p>
          <w:p w14:paraId="34AB8902" w14:textId="33B3DEFB" w:rsidR="007136A5" w:rsidRPr="005D3935" w:rsidRDefault="007136A5" w:rsidP="00FF7CAF">
            <w:pPr>
              <w:rPr>
                <w:rFonts w:ascii="Arial" w:hAnsi="Arial" w:cs="Arial"/>
                <w:b/>
                <w:bCs/>
                <w:iCs/>
                <w:sz w:val="22"/>
              </w:rPr>
            </w:pPr>
          </w:p>
          <w:p w14:paraId="167E0114" w14:textId="7AFC1116" w:rsidR="007136A5" w:rsidRPr="005D3935" w:rsidRDefault="007136A5" w:rsidP="00FF7CAF">
            <w:pPr>
              <w:rPr>
                <w:rFonts w:ascii="Arial" w:hAnsi="Arial" w:cs="Arial"/>
                <w:b/>
                <w:bCs/>
                <w:iCs/>
                <w:sz w:val="22"/>
              </w:rPr>
            </w:pPr>
          </w:p>
          <w:p w14:paraId="33287B5E" w14:textId="3311A116" w:rsidR="007136A5" w:rsidRPr="005D3935" w:rsidRDefault="007136A5" w:rsidP="00FF7CAF">
            <w:pPr>
              <w:rPr>
                <w:rFonts w:ascii="Arial" w:hAnsi="Arial" w:cs="Arial"/>
                <w:b/>
                <w:bCs/>
                <w:iCs/>
                <w:sz w:val="22"/>
              </w:rPr>
            </w:pPr>
          </w:p>
          <w:p w14:paraId="4DC9A139" w14:textId="77777777" w:rsidR="006A236C" w:rsidRPr="005D3935" w:rsidRDefault="006A236C" w:rsidP="00FF7CAF">
            <w:pPr>
              <w:rPr>
                <w:rFonts w:ascii="Arial" w:hAnsi="Arial" w:cs="Arial"/>
                <w:b/>
                <w:bCs/>
                <w:sz w:val="22"/>
              </w:rPr>
            </w:pPr>
          </w:p>
          <w:p w14:paraId="37A5D1EF" w14:textId="77777777" w:rsidR="007136A5" w:rsidRPr="005D3935" w:rsidRDefault="007136A5" w:rsidP="007136A5">
            <w:pPr>
              <w:rPr>
                <w:rFonts w:ascii="Arial" w:hAnsi="Arial" w:cs="Arial"/>
                <w:b/>
                <w:sz w:val="22"/>
              </w:rPr>
            </w:pPr>
            <w:r w:rsidRPr="005D3935">
              <w:rPr>
                <w:rFonts w:ascii="Arial" w:hAnsi="Arial"/>
                <w:b/>
                <w:sz w:val="22"/>
              </w:rPr>
              <w:t>Coprésidents du CPSSP</w:t>
            </w:r>
          </w:p>
          <w:p w14:paraId="2425C79A" w14:textId="4D3635E7" w:rsidR="007136A5" w:rsidRPr="005D3935" w:rsidRDefault="007136A5" w:rsidP="00FF7CAF">
            <w:pPr>
              <w:rPr>
                <w:rFonts w:ascii="Arial" w:hAnsi="Arial" w:cs="Arial"/>
                <w:b/>
                <w:bCs/>
                <w:sz w:val="22"/>
                <w:lang w:val="en-US"/>
              </w:rPr>
            </w:pPr>
          </w:p>
        </w:tc>
      </w:tr>
      <w:tr w:rsidR="00726B2E" w:rsidRPr="005D3935" w14:paraId="25E3EF62" w14:textId="77777777" w:rsidTr="005D3935">
        <w:tc>
          <w:tcPr>
            <w:tcW w:w="423" w:type="dxa"/>
          </w:tcPr>
          <w:p w14:paraId="296C97C2" w14:textId="77777777" w:rsidR="00726B2E" w:rsidRPr="005D3935" w:rsidRDefault="00726B2E" w:rsidP="00975DDB">
            <w:pPr>
              <w:jc w:val="center"/>
              <w:rPr>
                <w:rFonts w:ascii="Arial" w:hAnsi="Arial" w:cs="Arial"/>
                <w:sz w:val="22"/>
                <w:lang w:val="en-US"/>
              </w:rPr>
            </w:pPr>
          </w:p>
        </w:tc>
        <w:tc>
          <w:tcPr>
            <w:tcW w:w="3119" w:type="dxa"/>
            <w:gridSpan w:val="2"/>
          </w:tcPr>
          <w:p w14:paraId="085F168C" w14:textId="57B8A53E" w:rsidR="00726B2E" w:rsidRPr="005D3935" w:rsidRDefault="00537FA5" w:rsidP="007A1AAC">
            <w:pPr>
              <w:jc w:val="center"/>
              <w:rPr>
                <w:rFonts w:ascii="Arial" w:hAnsi="Arial" w:cs="Arial"/>
                <w:b/>
                <w:color w:val="FF0000"/>
                <w:sz w:val="22"/>
              </w:rPr>
            </w:pPr>
            <w:r>
              <w:rPr>
                <w:b/>
                <w:sz w:val="22"/>
              </w:rPr>
              <w:t xml:space="preserve">De </w:t>
            </w:r>
            <w:r w:rsidR="00726B2E" w:rsidRPr="005D3935">
              <w:rPr>
                <w:b/>
                <w:sz w:val="22"/>
              </w:rPr>
              <w:t>12 h à 13 h</w:t>
            </w:r>
          </w:p>
        </w:tc>
        <w:tc>
          <w:tcPr>
            <w:tcW w:w="4224" w:type="dxa"/>
          </w:tcPr>
          <w:p w14:paraId="56BD9A7D" w14:textId="2E33452D" w:rsidR="00726B2E" w:rsidRPr="005D3935" w:rsidRDefault="00726B2E" w:rsidP="00726B2E">
            <w:pPr>
              <w:pStyle w:val="BodyText"/>
              <w:rPr>
                <w:b/>
                <w:sz w:val="22"/>
                <w:szCs w:val="22"/>
              </w:rPr>
            </w:pPr>
            <w:r w:rsidRPr="005D3935">
              <w:rPr>
                <w:b/>
                <w:sz w:val="22"/>
              </w:rPr>
              <w:t>DÎNER </w:t>
            </w:r>
            <w:r w:rsidR="00537FA5">
              <w:rPr>
                <w:b/>
                <w:sz w:val="22"/>
              </w:rPr>
              <w:t>–</w:t>
            </w:r>
            <w:r w:rsidRPr="005D3935">
              <w:rPr>
                <w:b/>
                <w:sz w:val="22"/>
              </w:rPr>
              <w:t xml:space="preserve"> Salle : Chaudière</w:t>
            </w:r>
          </w:p>
          <w:p w14:paraId="42F0B481" w14:textId="77777777" w:rsidR="00726B2E" w:rsidRPr="005D3935" w:rsidRDefault="00726B2E" w:rsidP="00975DDB">
            <w:pPr>
              <w:contextualSpacing/>
              <w:rPr>
                <w:rFonts w:ascii="Arial" w:hAnsi="Arial" w:cs="Arial"/>
                <w:b/>
                <w:bCs/>
                <w:sz w:val="22"/>
              </w:rPr>
            </w:pPr>
          </w:p>
        </w:tc>
        <w:tc>
          <w:tcPr>
            <w:tcW w:w="1729" w:type="dxa"/>
          </w:tcPr>
          <w:p w14:paraId="274982D2" w14:textId="77777777" w:rsidR="00726B2E" w:rsidRPr="005D3935" w:rsidRDefault="00726B2E" w:rsidP="00975DDB">
            <w:pPr>
              <w:pStyle w:val="BodyText"/>
              <w:rPr>
                <w:b/>
                <w:bCs/>
                <w:i/>
                <w:sz w:val="22"/>
                <w:szCs w:val="22"/>
              </w:rPr>
            </w:pPr>
          </w:p>
        </w:tc>
        <w:tc>
          <w:tcPr>
            <w:tcW w:w="1985" w:type="dxa"/>
          </w:tcPr>
          <w:p w14:paraId="4A2C707B" w14:textId="77777777" w:rsidR="00726B2E" w:rsidRPr="005D3935" w:rsidRDefault="00726B2E" w:rsidP="00975DDB">
            <w:pPr>
              <w:rPr>
                <w:rFonts w:ascii="Arial" w:hAnsi="Arial" w:cs="Arial"/>
                <w:b/>
                <w:sz w:val="22"/>
                <w:lang w:val="en-US"/>
              </w:rPr>
            </w:pPr>
          </w:p>
        </w:tc>
      </w:tr>
      <w:tr w:rsidR="00975DDB" w:rsidRPr="005D3935" w14:paraId="41FF0627" w14:textId="77777777" w:rsidTr="005D3935">
        <w:tc>
          <w:tcPr>
            <w:tcW w:w="423" w:type="dxa"/>
          </w:tcPr>
          <w:p w14:paraId="7FE0B51D" w14:textId="69F0B0EE" w:rsidR="00975DDB" w:rsidRPr="005D3935" w:rsidRDefault="00C87F21" w:rsidP="00975DDB">
            <w:pPr>
              <w:jc w:val="center"/>
              <w:rPr>
                <w:rFonts w:ascii="Arial" w:hAnsi="Arial" w:cs="Arial"/>
                <w:sz w:val="22"/>
              </w:rPr>
            </w:pPr>
            <w:r w:rsidRPr="005D3935">
              <w:rPr>
                <w:rFonts w:ascii="Arial" w:hAnsi="Arial"/>
                <w:sz w:val="22"/>
              </w:rPr>
              <w:t>4</w:t>
            </w:r>
          </w:p>
        </w:tc>
        <w:tc>
          <w:tcPr>
            <w:tcW w:w="1134" w:type="dxa"/>
          </w:tcPr>
          <w:p w14:paraId="236A7796" w14:textId="1D08A8C1" w:rsidR="00975DDB" w:rsidRPr="005D3935" w:rsidRDefault="00537FA5" w:rsidP="00975DDB">
            <w:pPr>
              <w:rPr>
                <w:rFonts w:ascii="Arial" w:hAnsi="Arial" w:cs="Arial"/>
                <w:b/>
                <w:sz w:val="22"/>
              </w:rPr>
            </w:pPr>
            <w:r>
              <w:rPr>
                <w:rFonts w:ascii="Arial" w:hAnsi="Arial"/>
                <w:b/>
                <w:sz w:val="22"/>
              </w:rPr>
              <w:t xml:space="preserve">De </w:t>
            </w:r>
            <w:r w:rsidR="00D20ADC" w:rsidRPr="005D3935">
              <w:rPr>
                <w:rFonts w:ascii="Arial" w:hAnsi="Arial"/>
                <w:b/>
                <w:sz w:val="22"/>
              </w:rPr>
              <w:t>13 h à 13 h 15</w:t>
            </w:r>
          </w:p>
          <w:p w14:paraId="62A951CA" w14:textId="77777777" w:rsidR="00D20ADC" w:rsidRPr="005D3935" w:rsidRDefault="00D20ADC" w:rsidP="00975DDB">
            <w:pPr>
              <w:rPr>
                <w:rFonts w:ascii="Arial" w:hAnsi="Arial" w:cs="Arial"/>
                <w:b/>
                <w:sz w:val="22"/>
                <w:lang w:val="en-US"/>
              </w:rPr>
            </w:pPr>
          </w:p>
          <w:p w14:paraId="6A91219A" w14:textId="3336EA3D" w:rsidR="00D20ADC" w:rsidRPr="005D3935" w:rsidRDefault="00D20ADC" w:rsidP="00975DDB">
            <w:pPr>
              <w:rPr>
                <w:rFonts w:ascii="Arial" w:hAnsi="Arial" w:cs="Arial"/>
                <w:b/>
                <w:sz w:val="22"/>
              </w:rPr>
            </w:pPr>
            <w:r w:rsidRPr="005D3935">
              <w:rPr>
                <w:rFonts w:ascii="Arial" w:hAnsi="Arial"/>
                <w:b/>
                <w:sz w:val="22"/>
              </w:rPr>
              <w:t>(15 min)</w:t>
            </w:r>
          </w:p>
        </w:tc>
        <w:tc>
          <w:tcPr>
            <w:tcW w:w="1985" w:type="dxa"/>
            <w:shd w:val="clear" w:color="auto" w:fill="auto"/>
          </w:tcPr>
          <w:p w14:paraId="52754F89" w14:textId="77777777" w:rsidR="00975DDB" w:rsidRPr="005D3935" w:rsidRDefault="00975DDB" w:rsidP="00975DDB">
            <w:pPr>
              <w:jc w:val="center"/>
              <w:rPr>
                <w:rFonts w:ascii="Arial" w:hAnsi="Arial" w:cs="Arial"/>
                <w:b/>
                <w:sz w:val="22"/>
              </w:rPr>
            </w:pPr>
            <w:r w:rsidRPr="005D3935">
              <w:rPr>
                <w:rFonts w:ascii="Arial" w:hAnsi="Arial"/>
                <w:b/>
                <w:sz w:val="22"/>
              </w:rPr>
              <w:t>PLANIFICATION PROSPECTIVE DU CPSSP</w:t>
            </w:r>
          </w:p>
          <w:p w14:paraId="5CC30BC0" w14:textId="77777777" w:rsidR="00975DDB" w:rsidRPr="005D3935" w:rsidRDefault="00975DDB" w:rsidP="00975DDB">
            <w:pPr>
              <w:jc w:val="center"/>
              <w:rPr>
                <w:rFonts w:ascii="Arial" w:hAnsi="Arial" w:cs="Arial"/>
                <w:b/>
                <w:sz w:val="22"/>
              </w:rPr>
            </w:pPr>
          </w:p>
        </w:tc>
        <w:tc>
          <w:tcPr>
            <w:tcW w:w="4224" w:type="dxa"/>
          </w:tcPr>
          <w:p w14:paraId="79791069" w14:textId="1FDE7A31" w:rsidR="00975DDB" w:rsidRPr="005D3935" w:rsidRDefault="00975DDB" w:rsidP="00975DDB">
            <w:pPr>
              <w:contextualSpacing/>
              <w:rPr>
                <w:rFonts w:ascii="Arial" w:hAnsi="Arial" w:cs="Arial"/>
                <w:b/>
                <w:bCs/>
                <w:sz w:val="22"/>
              </w:rPr>
            </w:pPr>
            <w:r w:rsidRPr="005D3935">
              <w:rPr>
                <w:rFonts w:ascii="Arial" w:hAnsi="Arial"/>
                <w:b/>
                <w:sz w:val="22"/>
              </w:rPr>
              <w:t>Collaboration à la table des SM du CPSSP et de FPT</w:t>
            </w:r>
            <w:r w:rsidR="00797B6A">
              <w:rPr>
                <w:rFonts w:ascii="Arial" w:hAnsi="Arial"/>
                <w:b/>
                <w:sz w:val="22"/>
              </w:rPr>
              <w:t xml:space="preserve"> (ONGLET 4)</w:t>
            </w:r>
          </w:p>
          <w:p w14:paraId="34777D96" w14:textId="77777777" w:rsidR="00975DDB" w:rsidRPr="005D3935" w:rsidRDefault="00975DDB" w:rsidP="00975DDB">
            <w:pPr>
              <w:contextualSpacing/>
              <w:rPr>
                <w:rFonts w:ascii="Arial" w:hAnsi="Arial" w:cs="Arial"/>
                <w:b/>
                <w:bCs/>
                <w:sz w:val="22"/>
                <w:u w:val="single"/>
              </w:rPr>
            </w:pPr>
          </w:p>
          <w:p w14:paraId="6719BDA1" w14:textId="77777777" w:rsidR="00975DDB" w:rsidRPr="005D3935" w:rsidRDefault="00975DDB" w:rsidP="00975DDB">
            <w:pPr>
              <w:contextualSpacing/>
              <w:rPr>
                <w:rFonts w:ascii="Arial" w:hAnsi="Arial" w:cs="Arial"/>
                <w:b/>
                <w:bCs/>
                <w:sz w:val="22"/>
                <w:u w:val="single"/>
              </w:rPr>
            </w:pPr>
            <w:r w:rsidRPr="005D3935">
              <w:rPr>
                <w:rFonts w:ascii="Arial" w:hAnsi="Arial"/>
                <w:b/>
                <w:sz w:val="22"/>
                <w:u w:val="single"/>
              </w:rPr>
              <w:t>Objectifs</w:t>
            </w:r>
          </w:p>
          <w:p w14:paraId="618CB708" w14:textId="77777777" w:rsidR="00975DDB" w:rsidRPr="005D3935" w:rsidRDefault="00975DDB" w:rsidP="00975DDB">
            <w:pPr>
              <w:contextualSpacing/>
              <w:rPr>
                <w:rFonts w:ascii="Arial" w:hAnsi="Arial" w:cs="Arial"/>
                <w:b/>
                <w:bCs/>
                <w:sz w:val="22"/>
                <w:u w:val="single"/>
              </w:rPr>
            </w:pPr>
          </w:p>
          <w:p w14:paraId="6E569D2C" w14:textId="133FFA05" w:rsidR="00975DDB" w:rsidRPr="005D3935" w:rsidRDefault="00975DDB" w:rsidP="00975DDB">
            <w:pPr>
              <w:pStyle w:val="ListParagraph"/>
              <w:numPr>
                <w:ilvl w:val="0"/>
                <w:numId w:val="4"/>
              </w:numPr>
              <w:rPr>
                <w:rFonts w:ascii="Arial" w:hAnsi="Arial" w:cs="Arial"/>
                <w:b/>
                <w:sz w:val="22"/>
              </w:rPr>
            </w:pPr>
            <w:r w:rsidRPr="005D3935">
              <w:rPr>
                <w:rFonts w:ascii="Arial" w:hAnsi="Arial"/>
                <w:b/>
                <w:sz w:val="22"/>
              </w:rPr>
              <w:t xml:space="preserve">Harmonisation du CPSSP avec la table des SM FPT concernant les priorités communes des collaborations en matière de prestation de services. </w:t>
            </w:r>
          </w:p>
          <w:p w14:paraId="0BD89713" w14:textId="77777777" w:rsidR="00975DDB" w:rsidRPr="005D3935" w:rsidRDefault="00975DDB" w:rsidP="00975DDB">
            <w:pPr>
              <w:pStyle w:val="ListParagraph"/>
              <w:ind w:left="360"/>
              <w:rPr>
                <w:rFonts w:ascii="Arial" w:hAnsi="Arial" w:cs="Arial"/>
                <w:b/>
                <w:sz w:val="22"/>
              </w:rPr>
            </w:pPr>
          </w:p>
          <w:p w14:paraId="0F287192" w14:textId="24F1398D" w:rsidR="00975DDB" w:rsidRPr="005D3935" w:rsidRDefault="00975DDB" w:rsidP="00975DDB">
            <w:pPr>
              <w:rPr>
                <w:rFonts w:ascii="Arial" w:hAnsi="Arial" w:cs="Arial"/>
                <w:sz w:val="22"/>
              </w:rPr>
            </w:pPr>
            <w:r w:rsidRPr="005D3935">
              <w:rPr>
                <w:rFonts w:ascii="Arial" w:hAnsi="Arial"/>
                <w:sz w:val="22"/>
              </w:rPr>
              <w:t xml:space="preserve">Occasion de consolider la relation de collaboration entre les deux tables.  </w:t>
            </w:r>
          </w:p>
          <w:p w14:paraId="1D99B453" w14:textId="77777777" w:rsidR="00975DDB" w:rsidRPr="005D3935" w:rsidRDefault="00975DDB" w:rsidP="00975DDB">
            <w:pPr>
              <w:rPr>
                <w:rFonts w:ascii="Arial" w:hAnsi="Arial" w:cs="Arial"/>
                <w:b/>
                <w:sz w:val="22"/>
              </w:rPr>
            </w:pPr>
          </w:p>
          <w:p w14:paraId="2CA7962A" w14:textId="7A64FB51" w:rsidR="00975DDB" w:rsidRPr="005D3935" w:rsidRDefault="00975DDB" w:rsidP="00975DDB">
            <w:pPr>
              <w:pStyle w:val="ListParagraph"/>
              <w:numPr>
                <w:ilvl w:val="0"/>
                <w:numId w:val="4"/>
              </w:numPr>
              <w:rPr>
                <w:rFonts w:ascii="Arial" w:hAnsi="Arial" w:cs="Arial"/>
                <w:sz w:val="22"/>
              </w:rPr>
            </w:pPr>
            <w:r w:rsidRPr="005D3935">
              <w:rPr>
                <w:rFonts w:ascii="Arial" w:hAnsi="Arial"/>
                <w:sz w:val="22"/>
              </w:rPr>
              <w:t>Discuter des liens entre le CPSSP et la Table des SM FPT concernant la collaboration en matière de prestation de services pour une meilleure harmonisation entre les deux tables.</w:t>
            </w:r>
          </w:p>
          <w:p w14:paraId="3438A412" w14:textId="77777777" w:rsidR="00975DDB" w:rsidRPr="005D3935" w:rsidRDefault="00975DDB" w:rsidP="00975DDB">
            <w:pPr>
              <w:pStyle w:val="ListParagraph"/>
              <w:ind w:left="360"/>
              <w:rPr>
                <w:rFonts w:ascii="Arial" w:hAnsi="Arial" w:cs="Arial"/>
                <w:sz w:val="22"/>
              </w:rPr>
            </w:pPr>
          </w:p>
          <w:p w14:paraId="7BFB2612" w14:textId="4035CA03" w:rsidR="00975DDB" w:rsidRPr="005D3935" w:rsidRDefault="00975DDB" w:rsidP="00975DDB">
            <w:pPr>
              <w:pStyle w:val="ListParagraph"/>
              <w:numPr>
                <w:ilvl w:val="0"/>
                <w:numId w:val="4"/>
              </w:numPr>
              <w:rPr>
                <w:rFonts w:ascii="Arial" w:hAnsi="Arial" w:cs="Arial"/>
                <w:sz w:val="22"/>
              </w:rPr>
            </w:pPr>
            <w:r w:rsidRPr="005D3935">
              <w:rPr>
                <w:rFonts w:ascii="Arial" w:hAnsi="Arial"/>
                <w:sz w:val="22"/>
              </w:rPr>
              <w:t xml:space="preserve">Discuter de l’aide apportée par le CPSSP pour concrétiser les priorités communes avec la table des SM FPT et vice versa.  </w:t>
            </w:r>
          </w:p>
          <w:p w14:paraId="41A6B9CA" w14:textId="77777777" w:rsidR="00975DDB" w:rsidRPr="005D3935" w:rsidRDefault="00975DDB" w:rsidP="00E33AFE">
            <w:pPr>
              <w:pStyle w:val="BodyText"/>
              <w:rPr>
                <w:b/>
                <w:bCs/>
                <w:sz w:val="22"/>
              </w:rPr>
            </w:pPr>
          </w:p>
        </w:tc>
        <w:tc>
          <w:tcPr>
            <w:tcW w:w="1729" w:type="dxa"/>
          </w:tcPr>
          <w:p w14:paraId="0AC40C67" w14:textId="77777777" w:rsidR="00975DDB" w:rsidRPr="005D3935" w:rsidRDefault="00975DDB" w:rsidP="00975DDB">
            <w:pPr>
              <w:pStyle w:val="BodyText"/>
              <w:rPr>
                <w:b/>
                <w:bCs/>
                <w:i/>
                <w:sz w:val="22"/>
                <w:szCs w:val="22"/>
              </w:rPr>
            </w:pPr>
          </w:p>
          <w:p w14:paraId="5CF07045" w14:textId="77777777" w:rsidR="00E33AFE" w:rsidRPr="005D3935" w:rsidRDefault="00E33AFE" w:rsidP="00975DDB">
            <w:pPr>
              <w:pStyle w:val="BodyText"/>
              <w:rPr>
                <w:b/>
                <w:bCs/>
                <w:i/>
                <w:sz w:val="22"/>
                <w:szCs w:val="22"/>
              </w:rPr>
            </w:pPr>
          </w:p>
          <w:p w14:paraId="435537D7" w14:textId="38973710" w:rsidR="00E33AFE" w:rsidRPr="005D3935" w:rsidRDefault="00E33AFE" w:rsidP="00E33AFE">
            <w:pPr>
              <w:pStyle w:val="BodyText"/>
              <w:rPr>
                <w:sz w:val="22"/>
                <w:szCs w:val="22"/>
              </w:rPr>
            </w:pPr>
            <w:r w:rsidRPr="005D3935">
              <w:rPr>
                <w:b/>
                <w:sz w:val="22"/>
                <w:u w:val="single"/>
              </w:rPr>
              <w:t>Résultat escompté</w:t>
            </w:r>
            <w:r w:rsidRPr="005D3935">
              <w:rPr>
                <w:sz w:val="22"/>
              </w:rPr>
              <w:t xml:space="preserve"> : Amélioration, promotion et consolidation de la coopération intergouvernementale concernant les priorités communes des comités de service FPT. </w:t>
            </w:r>
          </w:p>
          <w:p w14:paraId="6EB57BA4" w14:textId="77777777" w:rsidR="00E33AFE" w:rsidRPr="005D3935" w:rsidRDefault="00E33AFE" w:rsidP="00975DDB">
            <w:pPr>
              <w:pStyle w:val="BodyText"/>
              <w:rPr>
                <w:sz w:val="22"/>
                <w:szCs w:val="22"/>
              </w:rPr>
            </w:pPr>
          </w:p>
          <w:p w14:paraId="1E1C77B4" w14:textId="77777777" w:rsidR="00975DDB" w:rsidRPr="005D3935" w:rsidRDefault="00975DDB" w:rsidP="00975DDB">
            <w:pPr>
              <w:pStyle w:val="BodyText"/>
              <w:rPr>
                <w:sz w:val="22"/>
                <w:szCs w:val="22"/>
              </w:rPr>
            </w:pPr>
          </w:p>
          <w:p w14:paraId="4528F547" w14:textId="77777777" w:rsidR="00975DDB" w:rsidRPr="005D3935" w:rsidRDefault="00975DDB" w:rsidP="00975DDB">
            <w:pPr>
              <w:pStyle w:val="BodyText"/>
              <w:rPr>
                <w:sz w:val="22"/>
                <w:szCs w:val="22"/>
              </w:rPr>
            </w:pPr>
          </w:p>
          <w:p w14:paraId="4F568A2C" w14:textId="77777777" w:rsidR="00975DDB" w:rsidRPr="005D3935" w:rsidRDefault="00975DDB" w:rsidP="00975DDB">
            <w:pPr>
              <w:pStyle w:val="BodyText"/>
              <w:rPr>
                <w:sz w:val="22"/>
                <w:szCs w:val="22"/>
              </w:rPr>
            </w:pPr>
          </w:p>
          <w:p w14:paraId="45FF8A9B" w14:textId="77777777" w:rsidR="00975DDB" w:rsidRPr="005D3935" w:rsidRDefault="00975DDB" w:rsidP="00975DDB">
            <w:pPr>
              <w:pStyle w:val="BodyText"/>
              <w:rPr>
                <w:sz w:val="22"/>
                <w:szCs w:val="22"/>
              </w:rPr>
            </w:pPr>
          </w:p>
          <w:p w14:paraId="34324995" w14:textId="77777777" w:rsidR="00975DDB" w:rsidRPr="005D3935" w:rsidRDefault="00975DDB" w:rsidP="00975DDB">
            <w:pPr>
              <w:pStyle w:val="BodyText"/>
              <w:rPr>
                <w:b/>
                <w:bCs/>
                <w:i/>
                <w:sz w:val="22"/>
                <w:szCs w:val="22"/>
              </w:rPr>
            </w:pPr>
          </w:p>
        </w:tc>
        <w:tc>
          <w:tcPr>
            <w:tcW w:w="1985" w:type="dxa"/>
          </w:tcPr>
          <w:p w14:paraId="7775473A" w14:textId="77777777" w:rsidR="00975DDB" w:rsidRPr="005D3935" w:rsidRDefault="00975DDB" w:rsidP="00975DDB">
            <w:pPr>
              <w:rPr>
                <w:rFonts w:ascii="Arial" w:hAnsi="Arial" w:cs="Arial"/>
                <w:b/>
                <w:sz w:val="22"/>
              </w:rPr>
            </w:pPr>
            <w:r w:rsidRPr="005D3935">
              <w:rPr>
                <w:rFonts w:ascii="Arial" w:hAnsi="Arial"/>
                <w:b/>
                <w:sz w:val="22"/>
              </w:rPr>
              <w:lastRenderedPageBreak/>
              <w:t>Secrétariat de la table des SM FPT :</w:t>
            </w:r>
          </w:p>
          <w:p w14:paraId="693A83FD" w14:textId="77777777" w:rsidR="00975DDB" w:rsidRPr="005D3935" w:rsidRDefault="00975DDB" w:rsidP="00975DDB">
            <w:pPr>
              <w:rPr>
                <w:rFonts w:ascii="Arial" w:hAnsi="Arial" w:cs="Arial"/>
                <w:b/>
                <w:bCs/>
                <w:sz w:val="22"/>
              </w:rPr>
            </w:pPr>
          </w:p>
          <w:p w14:paraId="04E66DEF" w14:textId="7FF1AB48" w:rsidR="00975DDB" w:rsidRPr="005D3935" w:rsidRDefault="008179DA" w:rsidP="00975DDB">
            <w:pPr>
              <w:rPr>
                <w:rFonts w:ascii="Arial" w:hAnsi="Arial" w:cs="Arial"/>
                <w:b/>
                <w:bCs/>
                <w:sz w:val="22"/>
              </w:rPr>
            </w:pPr>
            <w:r w:rsidRPr="005D3935">
              <w:rPr>
                <w:rFonts w:ascii="Arial" w:hAnsi="Arial"/>
                <w:b/>
                <w:sz w:val="22"/>
              </w:rPr>
              <w:t>Olivier</w:t>
            </w:r>
            <w:r w:rsidR="005D3935" w:rsidRPr="005D3935">
              <w:rPr>
                <w:rFonts w:ascii="Arial" w:hAnsi="Arial"/>
                <w:b/>
                <w:sz w:val="22"/>
              </w:rPr>
              <w:t> </w:t>
            </w:r>
            <w:r w:rsidRPr="005D3935">
              <w:rPr>
                <w:rFonts w:ascii="Arial" w:hAnsi="Arial"/>
                <w:b/>
                <w:sz w:val="22"/>
              </w:rPr>
              <w:t>Bullion, ESDC, Service Canada</w:t>
            </w:r>
            <w:r w:rsidR="00537FA5">
              <w:rPr>
                <w:rFonts w:ascii="Arial" w:hAnsi="Arial"/>
                <w:b/>
                <w:sz w:val="22"/>
              </w:rPr>
              <w:t>.</w:t>
            </w:r>
          </w:p>
          <w:p w14:paraId="17142851" w14:textId="77777777" w:rsidR="00975DDB" w:rsidRPr="005D3935" w:rsidRDefault="00975DDB" w:rsidP="00975DDB">
            <w:pPr>
              <w:rPr>
                <w:rFonts w:ascii="Arial" w:hAnsi="Arial" w:cs="Arial"/>
                <w:b/>
                <w:bCs/>
                <w:sz w:val="22"/>
              </w:rPr>
            </w:pPr>
          </w:p>
          <w:p w14:paraId="7B5B71A1" w14:textId="77777777" w:rsidR="00975DDB" w:rsidRPr="005D3935" w:rsidRDefault="00975DDB" w:rsidP="00975DDB">
            <w:pPr>
              <w:rPr>
                <w:rFonts w:ascii="Arial" w:hAnsi="Arial" w:cs="Arial"/>
                <w:b/>
                <w:bCs/>
                <w:sz w:val="22"/>
              </w:rPr>
            </w:pPr>
            <w:r w:rsidRPr="005D3935">
              <w:rPr>
                <w:rFonts w:ascii="Arial" w:hAnsi="Arial"/>
                <w:b/>
                <w:sz w:val="22"/>
              </w:rPr>
              <w:t xml:space="preserve">Sheila Robinson, </w:t>
            </w:r>
          </w:p>
          <w:p w14:paraId="7E233541" w14:textId="77777777" w:rsidR="00975DDB" w:rsidRPr="005D3935" w:rsidRDefault="00975DDB" w:rsidP="00975DDB">
            <w:pPr>
              <w:rPr>
                <w:rFonts w:ascii="Arial" w:hAnsi="Arial" w:cs="Arial"/>
                <w:b/>
                <w:bCs/>
                <w:sz w:val="22"/>
              </w:rPr>
            </w:pPr>
            <w:r w:rsidRPr="005D3935">
              <w:rPr>
                <w:rFonts w:ascii="Arial" w:hAnsi="Arial"/>
                <w:b/>
                <w:sz w:val="22"/>
              </w:rPr>
              <w:t>C.-B.</w:t>
            </w:r>
          </w:p>
          <w:p w14:paraId="27BF03EA" w14:textId="77777777" w:rsidR="00975DDB" w:rsidRPr="005D3935" w:rsidRDefault="00975DDB" w:rsidP="00975DDB">
            <w:pPr>
              <w:rPr>
                <w:rFonts w:ascii="Arial" w:hAnsi="Arial" w:cs="Arial"/>
                <w:b/>
                <w:bCs/>
                <w:sz w:val="22"/>
              </w:rPr>
            </w:pPr>
          </w:p>
          <w:p w14:paraId="2C06380C" w14:textId="7544E47C" w:rsidR="00975DDB" w:rsidRPr="005D3935" w:rsidRDefault="00975DDB" w:rsidP="00975DDB">
            <w:pPr>
              <w:rPr>
                <w:rFonts w:ascii="Arial" w:hAnsi="Arial" w:cs="Arial"/>
                <w:b/>
                <w:bCs/>
                <w:sz w:val="22"/>
              </w:rPr>
            </w:pPr>
            <w:r w:rsidRPr="005D3935">
              <w:rPr>
                <w:rFonts w:ascii="Arial" w:hAnsi="Arial"/>
                <w:b/>
                <w:sz w:val="22"/>
              </w:rPr>
              <w:t>Coprésidents de la table des SM FPT</w:t>
            </w:r>
            <w:r w:rsidR="00537FA5">
              <w:rPr>
                <w:rFonts w:ascii="Arial" w:hAnsi="Arial"/>
                <w:b/>
                <w:sz w:val="22"/>
              </w:rPr>
              <w:t>.</w:t>
            </w:r>
          </w:p>
          <w:p w14:paraId="0B0E4A2C" w14:textId="77777777" w:rsidR="006A236C" w:rsidRPr="005D3935" w:rsidRDefault="006A236C" w:rsidP="00975DDB">
            <w:pPr>
              <w:rPr>
                <w:rFonts w:ascii="Arial" w:hAnsi="Arial" w:cs="Arial"/>
                <w:b/>
                <w:bCs/>
                <w:sz w:val="22"/>
              </w:rPr>
            </w:pPr>
          </w:p>
          <w:p w14:paraId="3951B81B" w14:textId="6EFE68A6" w:rsidR="006A57E7" w:rsidRPr="005D3935" w:rsidRDefault="006A236C" w:rsidP="001F1BE5">
            <w:pPr>
              <w:rPr>
                <w:rFonts w:ascii="Arial" w:hAnsi="Arial" w:cs="Arial"/>
                <w:sz w:val="22"/>
              </w:rPr>
            </w:pPr>
            <w:r w:rsidRPr="009123F0">
              <w:rPr>
                <w:rFonts w:ascii="Arial" w:hAnsi="Arial"/>
                <w:b/>
                <w:bCs/>
                <w:sz w:val="22"/>
              </w:rPr>
              <w:t>Lori MacDonald,</w:t>
            </w:r>
            <w:r w:rsidRPr="005D3935">
              <w:rPr>
                <w:rFonts w:ascii="Arial" w:hAnsi="Arial"/>
                <w:sz w:val="22"/>
              </w:rPr>
              <w:t xml:space="preserve"> sous</w:t>
            </w:r>
            <w:r w:rsidR="005D3935" w:rsidRPr="005D3935">
              <w:rPr>
                <w:rFonts w:ascii="Arial" w:hAnsi="Arial"/>
                <w:sz w:val="22"/>
              </w:rPr>
              <w:t>-</w:t>
            </w:r>
            <w:r w:rsidRPr="005D3935">
              <w:rPr>
                <w:rFonts w:ascii="Arial" w:hAnsi="Arial"/>
                <w:sz w:val="22"/>
              </w:rPr>
              <w:t xml:space="preserve">ministre déléguée principale de </w:t>
            </w:r>
            <w:r w:rsidRPr="005D3935">
              <w:rPr>
                <w:rFonts w:ascii="Arial" w:hAnsi="Arial"/>
                <w:sz w:val="22"/>
              </w:rPr>
              <w:lastRenderedPageBreak/>
              <w:t>l’Emploi et du Développement social et cheffe de l’exploitation pour Service Canada</w:t>
            </w:r>
            <w:r w:rsidR="00537FA5">
              <w:rPr>
                <w:rFonts w:ascii="Arial" w:hAnsi="Arial"/>
                <w:sz w:val="22"/>
              </w:rPr>
              <w:t>.</w:t>
            </w:r>
          </w:p>
          <w:p w14:paraId="64C1763F" w14:textId="77777777" w:rsidR="001F1BE5" w:rsidRPr="005D3935" w:rsidRDefault="001F1BE5" w:rsidP="001F1BE5">
            <w:pPr>
              <w:rPr>
                <w:rFonts w:ascii="Arial" w:hAnsi="Arial" w:cs="Arial"/>
                <w:sz w:val="22"/>
              </w:rPr>
            </w:pPr>
          </w:p>
          <w:p w14:paraId="7111CC3D" w14:textId="77777777" w:rsidR="00687BA0" w:rsidRPr="00687BA0" w:rsidRDefault="00687BA0" w:rsidP="00687BA0">
            <w:pPr>
              <w:rPr>
                <w:rFonts w:ascii="Arial" w:hAnsi="Arial"/>
                <w:b/>
                <w:sz w:val="22"/>
              </w:rPr>
            </w:pPr>
          </w:p>
          <w:p w14:paraId="083DB2BF" w14:textId="52D5295C" w:rsidR="006A57E7" w:rsidRPr="00687BA0" w:rsidRDefault="00687BA0" w:rsidP="00687BA0">
            <w:pPr>
              <w:rPr>
                <w:rFonts w:ascii="Arial" w:hAnsi="Arial" w:cs="Arial"/>
                <w:bCs/>
                <w:sz w:val="22"/>
              </w:rPr>
            </w:pPr>
            <w:proofErr w:type="spellStart"/>
            <w:r w:rsidRPr="009123F0">
              <w:rPr>
                <w:rFonts w:ascii="Arial" w:hAnsi="Arial"/>
                <w:b/>
                <w:sz w:val="22"/>
              </w:rPr>
              <w:t>Shauna</w:t>
            </w:r>
            <w:proofErr w:type="spellEnd"/>
            <w:r w:rsidRPr="009123F0">
              <w:rPr>
                <w:rFonts w:ascii="Arial" w:hAnsi="Arial"/>
                <w:b/>
                <w:sz w:val="22"/>
              </w:rPr>
              <w:t xml:space="preserve"> Brouwer,</w:t>
            </w:r>
            <w:r w:rsidRPr="00687BA0">
              <w:rPr>
                <w:rFonts w:ascii="Arial" w:hAnsi="Arial"/>
                <w:bCs/>
                <w:sz w:val="22"/>
              </w:rPr>
              <w:t xml:space="preserve"> sous-ministre, Services aux citoyens, C.-B.</w:t>
            </w:r>
          </w:p>
        </w:tc>
      </w:tr>
      <w:tr w:rsidR="00305489" w:rsidRPr="005D3935" w14:paraId="51957EAA" w14:textId="77777777" w:rsidTr="005D3935">
        <w:tc>
          <w:tcPr>
            <w:tcW w:w="423" w:type="dxa"/>
          </w:tcPr>
          <w:p w14:paraId="1EC16F24" w14:textId="77777777" w:rsidR="00305489" w:rsidRPr="005D3935" w:rsidRDefault="00305489" w:rsidP="00FF7CAF">
            <w:pPr>
              <w:jc w:val="center"/>
              <w:rPr>
                <w:rFonts w:ascii="Arial" w:hAnsi="Arial" w:cs="Arial"/>
                <w:sz w:val="22"/>
              </w:rPr>
            </w:pPr>
            <w:r w:rsidRPr="005D3935">
              <w:rPr>
                <w:rFonts w:ascii="Arial" w:hAnsi="Arial"/>
                <w:sz w:val="22"/>
              </w:rPr>
              <w:lastRenderedPageBreak/>
              <w:t>5</w:t>
            </w:r>
          </w:p>
        </w:tc>
        <w:tc>
          <w:tcPr>
            <w:tcW w:w="1134" w:type="dxa"/>
          </w:tcPr>
          <w:p w14:paraId="7DD1845A" w14:textId="77777777" w:rsidR="00305489" w:rsidRPr="005D3935" w:rsidRDefault="00305489" w:rsidP="00FF7CAF">
            <w:pPr>
              <w:rPr>
                <w:rFonts w:ascii="Arial" w:hAnsi="Arial" w:cs="Arial"/>
                <w:b/>
                <w:sz w:val="22"/>
                <w:lang w:val="en-US"/>
              </w:rPr>
            </w:pPr>
          </w:p>
          <w:p w14:paraId="69CF6D73" w14:textId="77777777" w:rsidR="00305489" w:rsidRPr="005D3935" w:rsidRDefault="00305489" w:rsidP="00FF7CAF">
            <w:pPr>
              <w:rPr>
                <w:rFonts w:ascii="Arial" w:hAnsi="Arial" w:cs="Arial"/>
                <w:b/>
                <w:sz w:val="22"/>
                <w:lang w:val="en-US"/>
              </w:rPr>
            </w:pPr>
          </w:p>
          <w:p w14:paraId="55A6BF40" w14:textId="77777777" w:rsidR="00305489" w:rsidRPr="005D3935" w:rsidRDefault="00305489" w:rsidP="00FF7CAF">
            <w:pPr>
              <w:rPr>
                <w:rFonts w:ascii="Arial" w:hAnsi="Arial" w:cs="Arial"/>
                <w:b/>
                <w:sz w:val="22"/>
                <w:lang w:val="en-US"/>
              </w:rPr>
            </w:pPr>
          </w:p>
          <w:p w14:paraId="7903D85B" w14:textId="77777777" w:rsidR="00305489" w:rsidRPr="005D3935" w:rsidRDefault="00305489" w:rsidP="00FF7CAF">
            <w:pPr>
              <w:rPr>
                <w:rFonts w:ascii="Arial" w:hAnsi="Arial" w:cs="Arial"/>
                <w:b/>
                <w:sz w:val="22"/>
                <w:lang w:val="en-US"/>
              </w:rPr>
            </w:pPr>
          </w:p>
          <w:p w14:paraId="239020A8" w14:textId="6A5F8E5B" w:rsidR="00305489" w:rsidRPr="005D3935" w:rsidRDefault="00537FA5" w:rsidP="00FF7CAF">
            <w:pPr>
              <w:rPr>
                <w:rFonts w:ascii="Arial" w:hAnsi="Arial" w:cs="Arial"/>
                <w:b/>
                <w:sz w:val="22"/>
              </w:rPr>
            </w:pPr>
            <w:r>
              <w:rPr>
                <w:rFonts w:ascii="Arial" w:hAnsi="Arial"/>
                <w:b/>
                <w:sz w:val="22"/>
              </w:rPr>
              <w:t xml:space="preserve">De </w:t>
            </w:r>
            <w:r w:rsidR="00305489" w:rsidRPr="005D3935">
              <w:rPr>
                <w:rFonts w:ascii="Arial" w:hAnsi="Arial"/>
                <w:b/>
                <w:sz w:val="22"/>
              </w:rPr>
              <w:t xml:space="preserve">13 h 15 à 14 h 20  </w:t>
            </w:r>
          </w:p>
          <w:p w14:paraId="6B41A1C6" w14:textId="77777777" w:rsidR="00305489" w:rsidRPr="005D3935" w:rsidRDefault="00305489" w:rsidP="00FF7CAF">
            <w:pPr>
              <w:rPr>
                <w:rFonts w:ascii="Arial" w:hAnsi="Arial" w:cs="Arial"/>
                <w:b/>
                <w:sz w:val="22"/>
                <w:lang w:val="en-US"/>
              </w:rPr>
            </w:pPr>
          </w:p>
          <w:p w14:paraId="4FE8137A" w14:textId="77777777" w:rsidR="00305489" w:rsidRPr="005D3935" w:rsidRDefault="00305489" w:rsidP="00FF7CAF">
            <w:pPr>
              <w:rPr>
                <w:rFonts w:ascii="Arial" w:hAnsi="Arial" w:cs="Arial"/>
                <w:b/>
                <w:sz w:val="22"/>
              </w:rPr>
            </w:pPr>
            <w:r w:rsidRPr="005D3935">
              <w:rPr>
                <w:rFonts w:ascii="Arial" w:hAnsi="Arial"/>
                <w:b/>
                <w:sz w:val="22"/>
              </w:rPr>
              <w:t>(65 min)</w:t>
            </w:r>
          </w:p>
          <w:p w14:paraId="1540148D" w14:textId="77777777" w:rsidR="00305489" w:rsidRPr="005D3935" w:rsidRDefault="00305489" w:rsidP="00FF7CAF">
            <w:pPr>
              <w:rPr>
                <w:rFonts w:ascii="Arial" w:hAnsi="Arial" w:cs="Arial"/>
                <w:b/>
                <w:sz w:val="22"/>
                <w:lang w:val="en-US"/>
              </w:rPr>
            </w:pPr>
          </w:p>
          <w:p w14:paraId="566127E8" w14:textId="77777777" w:rsidR="00305489" w:rsidRPr="005D3935" w:rsidRDefault="00305489" w:rsidP="00FF7CAF">
            <w:pPr>
              <w:rPr>
                <w:rFonts w:ascii="Arial" w:hAnsi="Arial" w:cs="Arial"/>
                <w:b/>
                <w:sz w:val="22"/>
                <w:lang w:val="en-US"/>
              </w:rPr>
            </w:pPr>
          </w:p>
          <w:p w14:paraId="6844E272" w14:textId="77777777" w:rsidR="00305489" w:rsidRPr="005D3935" w:rsidRDefault="00305489" w:rsidP="00FF7CAF">
            <w:pPr>
              <w:rPr>
                <w:rFonts w:ascii="Arial" w:hAnsi="Arial" w:cs="Arial"/>
                <w:b/>
                <w:sz w:val="22"/>
                <w:lang w:val="en-US"/>
              </w:rPr>
            </w:pPr>
          </w:p>
          <w:p w14:paraId="35B01039" w14:textId="77777777" w:rsidR="00305489" w:rsidRPr="005D3935" w:rsidRDefault="00305489" w:rsidP="00FF7CAF">
            <w:pPr>
              <w:rPr>
                <w:rFonts w:ascii="Arial" w:hAnsi="Arial" w:cs="Arial"/>
                <w:b/>
                <w:sz w:val="22"/>
                <w:lang w:val="en-US"/>
              </w:rPr>
            </w:pPr>
          </w:p>
          <w:p w14:paraId="3E6B2842" w14:textId="77777777" w:rsidR="00305489" w:rsidRPr="005D3935" w:rsidRDefault="00305489" w:rsidP="00FF7CAF">
            <w:pPr>
              <w:rPr>
                <w:rFonts w:ascii="Arial" w:hAnsi="Arial" w:cs="Arial"/>
                <w:b/>
                <w:sz w:val="22"/>
                <w:lang w:val="en-US"/>
              </w:rPr>
            </w:pPr>
          </w:p>
          <w:p w14:paraId="2FF445BE" w14:textId="77777777" w:rsidR="00305489" w:rsidRPr="005D3935" w:rsidRDefault="00305489" w:rsidP="00FF7CAF">
            <w:pPr>
              <w:rPr>
                <w:rFonts w:ascii="Arial" w:hAnsi="Arial" w:cs="Arial"/>
                <w:b/>
                <w:sz w:val="22"/>
                <w:lang w:val="en-US"/>
              </w:rPr>
            </w:pPr>
          </w:p>
          <w:p w14:paraId="492454BA" w14:textId="77777777" w:rsidR="00305489" w:rsidRPr="005D3935" w:rsidRDefault="00305489" w:rsidP="00FF7CAF">
            <w:pPr>
              <w:rPr>
                <w:rFonts w:ascii="Arial" w:hAnsi="Arial" w:cs="Arial"/>
                <w:b/>
                <w:sz w:val="22"/>
                <w:lang w:val="en-US"/>
              </w:rPr>
            </w:pPr>
          </w:p>
          <w:p w14:paraId="11D34115" w14:textId="77777777" w:rsidR="00305489" w:rsidRPr="005D3935" w:rsidRDefault="00305489" w:rsidP="00FF7CAF">
            <w:pPr>
              <w:rPr>
                <w:rFonts w:ascii="Arial" w:hAnsi="Arial" w:cs="Arial"/>
                <w:b/>
                <w:sz w:val="22"/>
                <w:lang w:val="en-US"/>
              </w:rPr>
            </w:pPr>
          </w:p>
          <w:p w14:paraId="7074907A" w14:textId="77777777" w:rsidR="00305489" w:rsidRPr="005D3935" w:rsidRDefault="00305489" w:rsidP="00FF7CAF">
            <w:pPr>
              <w:rPr>
                <w:rFonts w:ascii="Arial" w:hAnsi="Arial" w:cs="Arial"/>
                <w:b/>
                <w:sz w:val="22"/>
                <w:lang w:val="en-US"/>
              </w:rPr>
            </w:pPr>
          </w:p>
          <w:p w14:paraId="42D78DF5" w14:textId="77777777" w:rsidR="00305489" w:rsidRPr="005D3935" w:rsidRDefault="00305489" w:rsidP="00FF7CAF">
            <w:pPr>
              <w:rPr>
                <w:rFonts w:ascii="Arial" w:hAnsi="Arial" w:cs="Arial"/>
                <w:b/>
                <w:sz w:val="22"/>
                <w:lang w:val="en-US"/>
              </w:rPr>
            </w:pPr>
          </w:p>
          <w:p w14:paraId="626DD0BC" w14:textId="77777777" w:rsidR="00305489" w:rsidRPr="005D3935" w:rsidRDefault="00305489" w:rsidP="00FF7CAF">
            <w:pPr>
              <w:rPr>
                <w:rFonts w:ascii="Arial" w:hAnsi="Arial" w:cs="Arial"/>
                <w:b/>
                <w:sz w:val="22"/>
                <w:lang w:val="en-US"/>
              </w:rPr>
            </w:pPr>
          </w:p>
          <w:p w14:paraId="29EDA93F" w14:textId="77777777" w:rsidR="00305489" w:rsidRPr="005D3935" w:rsidRDefault="00305489" w:rsidP="00FF7CAF">
            <w:pPr>
              <w:rPr>
                <w:rFonts w:ascii="Arial" w:hAnsi="Arial" w:cs="Arial"/>
                <w:b/>
                <w:sz w:val="22"/>
                <w:lang w:val="en-US"/>
              </w:rPr>
            </w:pPr>
          </w:p>
          <w:p w14:paraId="1D828D69" w14:textId="77777777" w:rsidR="00305489" w:rsidRPr="005D3935" w:rsidRDefault="00305489" w:rsidP="00D84693">
            <w:pPr>
              <w:rPr>
                <w:rFonts w:ascii="Arial" w:hAnsi="Arial" w:cs="Arial"/>
                <w:b/>
                <w:sz w:val="22"/>
                <w:lang w:val="en-US"/>
              </w:rPr>
            </w:pPr>
          </w:p>
        </w:tc>
        <w:tc>
          <w:tcPr>
            <w:tcW w:w="1985" w:type="dxa"/>
            <w:shd w:val="clear" w:color="auto" w:fill="auto"/>
          </w:tcPr>
          <w:p w14:paraId="3477BF79" w14:textId="77777777" w:rsidR="00305489" w:rsidRPr="005D3935" w:rsidRDefault="00305489" w:rsidP="00FF7CAF">
            <w:pPr>
              <w:jc w:val="center"/>
              <w:rPr>
                <w:rFonts w:ascii="Arial" w:hAnsi="Arial" w:cs="Arial"/>
                <w:b/>
                <w:sz w:val="22"/>
              </w:rPr>
            </w:pPr>
            <w:r w:rsidRPr="005D3935">
              <w:rPr>
                <w:rFonts w:ascii="Arial" w:hAnsi="Arial"/>
                <w:b/>
                <w:sz w:val="22"/>
              </w:rPr>
              <w:t>PRIORITÉ DE LA CONCEPTION DU SERVICE</w:t>
            </w:r>
          </w:p>
          <w:p w14:paraId="2ACA7D5E" w14:textId="6DF51EC0" w:rsidR="00305489" w:rsidRPr="005D3935" w:rsidRDefault="00305489" w:rsidP="008B20BF">
            <w:pPr>
              <w:jc w:val="center"/>
              <w:rPr>
                <w:rFonts w:ascii="Arial" w:hAnsi="Arial" w:cs="Arial"/>
                <w:b/>
                <w:sz w:val="22"/>
              </w:rPr>
            </w:pPr>
            <w:r w:rsidRPr="005D3935">
              <w:rPr>
                <w:rFonts w:ascii="Arial" w:hAnsi="Arial"/>
                <w:b/>
                <w:sz w:val="22"/>
              </w:rPr>
              <w:t xml:space="preserve"> </w:t>
            </w:r>
          </w:p>
          <w:p w14:paraId="35384CB3" w14:textId="77777777" w:rsidR="00305489" w:rsidRPr="005D3935" w:rsidRDefault="00305489" w:rsidP="008B20BF">
            <w:pPr>
              <w:jc w:val="center"/>
              <w:rPr>
                <w:rFonts w:ascii="Arial" w:hAnsi="Arial" w:cs="Arial"/>
                <w:b/>
                <w:sz w:val="22"/>
              </w:rPr>
            </w:pPr>
          </w:p>
          <w:p w14:paraId="4BE348CB" w14:textId="77777777" w:rsidR="00305489" w:rsidRPr="005D3935" w:rsidRDefault="00305489" w:rsidP="008B20BF">
            <w:pPr>
              <w:jc w:val="center"/>
              <w:rPr>
                <w:rFonts w:ascii="Arial" w:hAnsi="Arial" w:cs="Arial"/>
                <w:b/>
                <w:sz w:val="22"/>
              </w:rPr>
            </w:pPr>
          </w:p>
          <w:p w14:paraId="696C5E73" w14:textId="77777777" w:rsidR="00305489" w:rsidRPr="005D3935" w:rsidRDefault="00305489" w:rsidP="008B20BF">
            <w:pPr>
              <w:jc w:val="center"/>
              <w:rPr>
                <w:rFonts w:ascii="Arial" w:hAnsi="Arial" w:cs="Arial"/>
                <w:b/>
                <w:sz w:val="22"/>
              </w:rPr>
            </w:pPr>
          </w:p>
          <w:p w14:paraId="7D703F49" w14:textId="77777777" w:rsidR="00305489" w:rsidRPr="005D3935" w:rsidRDefault="00305489" w:rsidP="008B20BF">
            <w:pPr>
              <w:jc w:val="center"/>
              <w:rPr>
                <w:rFonts w:ascii="Arial" w:hAnsi="Arial" w:cs="Arial"/>
                <w:b/>
                <w:sz w:val="22"/>
              </w:rPr>
            </w:pPr>
          </w:p>
          <w:p w14:paraId="5638C7BB" w14:textId="77777777" w:rsidR="00305489" w:rsidRPr="005D3935" w:rsidRDefault="00305489" w:rsidP="008B20BF">
            <w:pPr>
              <w:jc w:val="center"/>
              <w:rPr>
                <w:rFonts w:ascii="Arial" w:hAnsi="Arial" w:cs="Arial"/>
                <w:b/>
                <w:sz w:val="22"/>
              </w:rPr>
            </w:pPr>
          </w:p>
          <w:p w14:paraId="5B5346A5" w14:textId="77777777" w:rsidR="00305489" w:rsidRPr="005D3935" w:rsidRDefault="00305489" w:rsidP="008B20BF">
            <w:pPr>
              <w:jc w:val="center"/>
              <w:rPr>
                <w:rFonts w:ascii="Arial" w:hAnsi="Arial" w:cs="Arial"/>
                <w:b/>
                <w:sz w:val="22"/>
              </w:rPr>
            </w:pPr>
          </w:p>
          <w:p w14:paraId="24CA0F7F" w14:textId="77777777" w:rsidR="00305489" w:rsidRPr="005D3935" w:rsidRDefault="00305489" w:rsidP="008B20BF">
            <w:pPr>
              <w:jc w:val="center"/>
              <w:rPr>
                <w:rFonts w:ascii="Arial" w:hAnsi="Arial" w:cs="Arial"/>
                <w:b/>
                <w:sz w:val="22"/>
              </w:rPr>
            </w:pPr>
          </w:p>
          <w:p w14:paraId="76C12FA9" w14:textId="77777777" w:rsidR="00305489" w:rsidRPr="005D3935" w:rsidRDefault="00305489" w:rsidP="008B20BF">
            <w:pPr>
              <w:jc w:val="center"/>
              <w:rPr>
                <w:rFonts w:ascii="Arial" w:hAnsi="Arial" w:cs="Arial"/>
                <w:b/>
                <w:sz w:val="22"/>
              </w:rPr>
            </w:pPr>
          </w:p>
          <w:p w14:paraId="6C4E4CE5" w14:textId="77777777" w:rsidR="00305489" w:rsidRPr="005D3935" w:rsidRDefault="00305489" w:rsidP="008B20BF">
            <w:pPr>
              <w:jc w:val="center"/>
              <w:rPr>
                <w:rFonts w:ascii="Arial" w:hAnsi="Arial" w:cs="Arial"/>
                <w:b/>
                <w:sz w:val="22"/>
              </w:rPr>
            </w:pPr>
          </w:p>
          <w:p w14:paraId="12E8D99E" w14:textId="77777777" w:rsidR="00305489" w:rsidRPr="005D3935" w:rsidRDefault="00305489" w:rsidP="008B20BF">
            <w:pPr>
              <w:jc w:val="center"/>
              <w:rPr>
                <w:rFonts w:ascii="Arial" w:hAnsi="Arial" w:cs="Arial"/>
                <w:b/>
                <w:sz w:val="22"/>
              </w:rPr>
            </w:pPr>
          </w:p>
          <w:p w14:paraId="09F12F95" w14:textId="77777777" w:rsidR="00305489" w:rsidRPr="005D3935" w:rsidRDefault="00305489" w:rsidP="008B20BF">
            <w:pPr>
              <w:jc w:val="center"/>
              <w:rPr>
                <w:rFonts w:ascii="Arial" w:hAnsi="Arial" w:cs="Arial"/>
                <w:b/>
                <w:sz w:val="22"/>
              </w:rPr>
            </w:pPr>
          </w:p>
          <w:p w14:paraId="1C037AF0" w14:textId="77777777" w:rsidR="00305489" w:rsidRPr="005D3935" w:rsidRDefault="00305489" w:rsidP="008B20BF">
            <w:pPr>
              <w:jc w:val="center"/>
              <w:rPr>
                <w:rFonts w:ascii="Arial" w:hAnsi="Arial" w:cs="Arial"/>
                <w:b/>
                <w:sz w:val="22"/>
              </w:rPr>
            </w:pPr>
          </w:p>
          <w:p w14:paraId="4C8FF7F1" w14:textId="77777777" w:rsidR="00305489" w:rsidRPr="005D3935" w:rsidRDefault="00305489" w:rsidP="008B20BF">
            <w:pPr>
              <w:jc w:val="center"/>
              <w:rPr>
                <w:rFonts w:ascii="Arial" w:hAnsi="Arial" w:cs="Arial"/>
                <w:b/>
                <w:sz w:val="22"/>
              </w:rPr>
            </w:pPr>
          </w:p>
          <w:p w14:paraId="4A27BF94" w14:textId="77777777" w:rsidR="00305489" w:rsidRPr="005D3935" w:rsidRDefault="00305489" w:rsidP="008B20BF">
            <w:pPr>
              <w:jc w:val="center"/>
              <w:rPr>
                <w:rFonts w:ascii="Arial" w:hAnsi="Arial" w:cs="Arial"/>
                <w:b/>
                <w:sz w:val="22"/>
              </w:rPr>
            </w:pPr>
          </w:p>
          <w:p w14:paraId="71ED613C" w14:textId="77777777" w:rsidR="00305489" w:rsidRPr="005D3935" w:rsidRDefault="00305489" w:rsidP="008B20BF">
            <w:pPr>
              <w:jc w:val="center"/>
              <w:rPr>
                <w:rFonts w:ascii="Arial" w:hAnsi="Arial" w:cs="Arial"/>
                <w:b/>
                <w:sz w:val="22"/>
              </w:rPr>
            </w:pPr>
          </w:p>
          <w:p w14:paraId="3AB83E26" w14:textId="77777777" w:rsidR="00305489" w:rsidRPr="005D3935" w:rsidRDefault="00305489" w:rsidP="008B20BF">
            <w:pPr>
              <w:jc w:val="center"/>
              <w:rPr>
                <w:rFonts w:ascii="Arial" w:hAnsi="Arial" w:cs="Arial"/>
                <w:b/>
                <w:sz w:val="22"/>
              </w:rPr>
            </w:pPr>
          </w:p>
          <w:p w14:paraId="4934FB51" w14:textId="77777777" w:rsidR="00305489" w:rsidRPr="005D3935" w:rsidRDefault="00305489" w:rsidP="008B20BF">
            <w:pPr>
              <w:jc w:val="center"/>
              <w:rPr>
                <w:rFonts w:ascii="Arial" w:hAnsi="Arial" w:cs="Arial"/>
                <w:b/>
                <w:sz w:val="22"/>
              </w:rPr>
            </w:pPr>
          </w:p>
          <w:p w14:paraId="109A1F28" w14:textId="77777777" w:rsidR="00305489" w:rsidRPr="005D3935" w:rsidRDefault="00305489" w:rsidP="008B20BF">
            <w:pPr>
              <w:jc w:val="center"/>
              <w:rPr>
                <w:rFonts w:ascii="Arial" w:hAnsi="Arial" w:cs="Arial"/>
                <w:b/>
                <w:sz w:val="22"/>
              </w:rPr>
            </w:pPr>
          </w:p>
          <w:p w14:paraId="03A9F503" w14:textId="77777777" w:rsidR="00305489" w:rsidRPr="005D3935" w:rsidRDefault="00305489" w:rsidP="008B20BF">
            <w:pPr>
              <w:jc w:val="center"/>
              <w:rPr>
                <w:rFonts w:ascii="Arial" w:hAnsi="Arial" w:cs="Arial"/>
                <w:b/>
                <w:sz w:val="22"/>
              </w:rPr>
            </w:pPr>
          </w:p>
          <w:p w14:paraId="2A291F66" w14:textId="77777777" w:rsidR="00305489" w:rsidRPr="005D3935" w:rsidRDefault="00305489" w:rsidP="008B20BF">
            <w:pPr>
              <w:jc w:val="center"/>
              <w:rPr>
                <w:rFonts w:ascii="Arial" w:hAnsi="Arial" w:cs="Arial"/>
                <w:b/>
                <w:sz w:val="22"/>
              </w:rPr>
            </w:pPr>
          </w:p>
          <w:p w14:paraId="06A66573" w14:textId="77777777" w:rsidR="00305489" w:rsidRPr="005D3935" w:rsidRDefault="00305489" w:rsidP="008B20BF">
            <w:pPr>
              <w:jc w:val="center"/>
              <w:rPr>
                <w:rFonts w:ascii="Arial" w:hAnsi="Arial" w:cs="Arial"/>
                <w:b/>
                <w:sz w:val="22"/>
              </w:rPr>
            </w:pPr>
          </w:p>
          <w:p w14:paraId="388E94A4" w14:textId="77777777" w:rsidR="00305489" w:rsidRPr="005D3935" w:rsidRDefault="00305489" w:rsidP="008B20BF">
            <w:pPr>
              <w:jc w:val="center"/>
              <w:rPr>
                <w:rFonts w:ascii="Arial" w:hAnsi="Arial" w:cs="Arial"/>
                <w:b/>
                <w:sz w:val="22"/>
              </w:rPr>
            </w:pPr>
          </w:p>
          <w:p w14:paraId="50E92354" w14:textId="77777777" w:rsidR="00305489" w:rsidRPr="005D3935" w:rsidRDefault="00305489" w:rsidP="008B20BF">
            <w:pPr>
              <w:jc w:val="center"/>
              <w:rPr>
                <w:rFonts w:ascii="Arial" w:hAnsi="Arial" w:cs="Arial"/>
                <w:b/>
                <w:sz w:val="22"/>
              </w:rPr>
            </w:pPr>
          </w:p>
          <w:p w14:paraId="1AFD3FDC" w14:textId="77777777" w:rsidR="00305489" w:rsidRPr="005D3935" w:rsidRDefault="00305489" w:rsidP="008B20BF">
            <w:pPr>
              <w:jc w:val="center"/>
              <w:rPr>
                <w:rFonts w:ascii="Arial" w:hAnsi="Arial" w:cs="Arial"/>
                <w:b/>
                <w:sz w:val="22"/>
              </w:rPr>
            </w:pPr>
          </w:p>
          <w:p w14:paraId="00879572" w14:textId="77777777" w:rsidR="00305489" w:rsidRPr="005D3935" w:rsidRDefault="00305489" w:rsidP="008B20BF">
            <w:pPr>
              <w:jc w:val="center"/>
              <w:rPr>
                <w:rFonts w:ascii="Arial" w:hAnsi="Arial" w:cs="Arial"/>
                <w:b/>
                <w:sz w:val="22"/>
              </w:rPr>
            </w:pPr>
          </w:p>
          <w:p w14:paraId="0E598AB0" w14:textId="77777777" w:rsidR="00305489" w:rsidRPr="005D3935" w:rsidRDefault="00305489" w:rsidP="008B20BF">
            <w:pPr>
              <w:jc w:val="center"/>
              <w:rPr>
                <w:rFonts w:ascii="Arial" w:hAnsi="Arial" w:cs="Arial"/>
                <w:b/>
                <w:sz w:val="22"/>
              </w:rPr>
            </w:pPr>
          </w:p>
          <w:p w14:paraId="1C2A3245" w14:textId="77777777" w:rsidR="00305489" w:rsidRPr="005D3935" w:rsidRDefault="00305489" w:rsidP="008B20BF">
            <w:pPr>
              <w:jc w:val="center"/>
              <w:rPr>
                <w:rFonts w:ascii="Arial" w:hAnsi="Arial" w:cs="Arial"/>
                <w:b/>
                <w:sz w:val="22"/>
              </w:rPr>
            </w:pPr>
          </w:p>
          <w:p w14:paraId="19D73A9D" w14:textId="77777777" w:rsidR="00305489" w:rsidRPr="005D3935" w:rsidRDefault="00305489" w:rsidP="008B20BF">
            <w:pPr>
              <w:jc w:val="center"/>
              <w:rPr>
                <w:rFonts w:ascii="Arial" w:hAnsi="Arial" w:cs="Arial"/>
                <w:b/>
                <w:sz w:val="22"/>
              </w:rPr>
            </w:pPr>
          </w:p>
          <w:p w14:paraId="5093EE27" w14:textId="77777777" w:rsidR="00305489" w:rsidRPr="005D3935" w:rsidRDefault="00305489" w:rsidP="008B20BF">
            <w:pPr>
              <w:jc w:val="center"/>
              <w:rPr>
                <w:rFonts w:ascii="Arial" w:hAnsi="Arial" w:cs="Arial"/>
                <w:b/>
                <w:sz w:val="22"/>
              </w:rPr>
            </w:pPr>
          </w:p>
          <w:p w14:paraId="56243AE3" w14:textId="77777777" w:rsidR="00305489" w:rsidRPr="005D3935" w:rsidRDefault="00305489" w:rsidP="008B20BF">
            <w:pPr>
              <w:jc w:val="center"/>
              <w:rPr>
                <w:rFonts w:ascii="Arial" w:hAnsi="Arial" w:cs="Arial"/>
                <w:b/>
                <w:sz w:val="22"/>
              </w:rPr>
            </w:pPr>
          </w:p>
        </w:tc>
        <w:tc>
          <w:tcPr>
            <w:tcW w:w="4224" w:type="dxa"/>
          </w:tcPr>
          <w:p w14:paraId="46F405CF" w14:textId="4E651875" w:rsidR="00305489" w:rsidRPr="005D3935" w:rsidRDefault="00305489" w:rsidP="00FF7CAF">
            <w:pPr>
              <w:rPr>
                <w:rFonts w:ascii="Arial" w:hAnsi="Arial" w:cs="Arial"/>
                <w:b/>
                <w:bCs/>
                <w:sz w:val="22"/>
              </w:rPr>
            </w:pPr>
            <w:r w:rsidRPr="005D3935">
              <w:rPr>
                <w:rFonts w:ascii="Arial" w:hAnsi="Arial"/>
                <w:b/>
                <w:sz w:val="22"/>
              </w:rPr>
              <w:lastRenderedPageBreak/>
              <w:t>Priorité du CPSSP : CONCEPTION DES SERVICES</w:t>
            </w:r>
            <w:r w:rsidR="00797B6A">
              <w:rPr>
                <w:rFonts w:ascii="Arial" w:hAnsi="Arial"/>
                <w:b/>
                <w:sz w:val="22"/>
              </w:rPr>
              <w:t xml:space="preserve"> (ONGLETS </w:t>
            </w:r>
            <w:r w:rsidR="00D644CC">
              <w:rPr>
                <w:rFonts w:ascii="Arial" w:hAnsi="Arial"/>
                <w:b/>
                <w:sz w:val="22"/>
              </w:rPr>
              <w:t xml:space="preserve">5A </w:t>
            </w:r>
            <w:r w:rsidR="00D644CC">
              <w:rPr>
                <w:rFonts w:ascii="Arial" w:hAnsi="Arial" w:cs="Arial"/>
                <w:b/>
                <w:sz w:val="22"/>
              </w:rPr>
              <w:t>à</w:t>
            </w:r>
            <w:r w:rsidR="00D644CC">
              <w:rPr>
                <w:rFonts w:ascii="Arial" w:hAnsi="Arial"/>
                <w:b/>
                <w:sz w:val="22"/>
              </w:rPr>
              <w:t xml:space="preserve"> 5C)</w:t>
            </w:r>
          </w:p>
          <w:p w14:paraId="1A8FACE5" w14:textId="77777777" w:rsidR="00305489" w:rsidRPr="005D3935" w:rsidRDefault="00305489" w:rsidP="00FF7CAF">
            <w:pPr>
              <w:rPr>
                <w:rFonts w:ascii="Arial" w:hAnsi="Arial" w:cs="Arial"/>
                <w:b/>
                <w:bCs/>
                <w:sz w:val="22"/>
                <w:u w:val="single"/>
              </w:rPr>
            </w:pPr>
          </w:p>
          <w:p w14:paraId="14E886BD" w14:textId="77777777" w:rsidR="00305489" w:rsidRPr="005D3935" w:rsidRDefault="00305489" w:rsidP="00FF7CAF">
            <w:pPr>
              <w:rPr>
                <w:rFonts w:ascii="Arial" w:hAnsi="Arial" w:cs="Arial"/>
                <w:b/>
                <w:bCs/>
                <w:sz w:val="22"/>
                <w:u w:val="single"/>
              </w:rPr>
            </w:pPr>
            <w:r w:rsidRPr="005D3935">
              <w:rPr>
                <w:rFonts w:ascii="Arial" w:hAnsi="Arial"/>
                <w:b/>
                <w:sz w:val="22"/>
                <w:u w:val="single"/>
              </w:rPr>
              <w:t>Objectifs</w:t>
            </w:r>
          </w:p>
          <w:p w14:paraId="3785C752" w14:textId="77777777" w:rsidR="00305489" w:rsidRPr="005D3935" w:rsidRDefault="00305489" w:rsidP="00FF7CAF">
            <w:pPr>
              <w:rPr>
                <w:rFonts w:ascii="Arial" w:hAnsi="Arial" w:cs="Arial"/>
                <w:b/>
                <w:bCs/>
                <w:sz w:val="22"/>
                <w:u w:val="single"/>
              </w:rPr>
            </w:pPr>
          </w:p>
          <w:p w14:paraId="223C5348" w14:textId="04697594" w:rsidR="00305489" w:rsidRPr="005D3935" w:rsidRDefault="00305489" w:rsidP="00D22648">
            <w:pPr>
              <w:pStyle w:val="ListParagraph"/>
              <w:numPr>
                <w:ilvl w:val="0"/>
                <w:numId w:val="13"/>
              </w:numPr>
              <w:rPr>
                <w:rFonts w:ascii="Arial" w:hAnsi="Arial" w:cs="Arial"/>
                <w:sz w:val="22"/>
              </w:rPr>
            </w:pPr>
            <w:r w:rsidRPr="005D3935">
              <w:rPr>
                <w:rFonts w:ascii="Arial" w:hAnsi="Arial"/>
                <w:b/>
                <w:sz w:val="22"/>
              </w:rPr>
              <w:t>Introduction et contexte : Conception des services</w:t>
            </w:r>
            <w:r w:rsidRPr="005D3935">
              <w:rPr>
                <w:rFonts w:ascii="Arial" w:hAnsi="Arial"/>
                <w:sz w:val="22"/>
              </w:rPr>
              <w:t> </w:t>
            </w:r>
            <w:r w:rsidR="00537FA5">
              <w:rPr>
                <w:rFonts w:ascii="Arial" w:hAnsi="Arial"/>
                <w:sz w:val="22"/>
              </w:rPr>
              <w:t>–</w:t>
            </w:r>
            <w:r w:rsidRPr="005D3935">
              <w:rPr>
                <w:rFonts w:ascii="Arial" w:hAnsi="Arial"/>
                <w:sz w:val="22"/>
              </w:rPr>
              <w:t xml:space="preserve"> 5 min</w:t>
            </w:r>
          </w:p>
          <w:p w14:paraId="7F53B75C" w14:textId="60A44360" w:rsidR="00305489" w:rsidRPr="005D3935" w:rsidRDefault="00305489" w:rsidP="00FF7CAF">
            <w:pPr>
              <w:rPr>
                <w:rFonts w:ascii="Arial" w:hAnsi="Arial" w:cs="Arial"/>
                <w:b/>
                <w:bCs/>
                <w:sz w:val="22"/>
                <w:u w:val="single"/>
              </w:rPr>
            </w:pPr>
          </w:p>
          <w:p w14:paraId="7880F571" w14:textId="2B9FFB19" w:rsidR="004F1504" w:rsidRPr="005D3935" w:rsidRDefault="004F1504" w:rsidP="00A93E86">
            <w:pPr>
              <w:pStyle w:val="ListParagraph"/>
              <w:numPr>
                <w:ilvl w:val="0"/>
                <w:numId w:val="33"/>
              </w:numPr>
              <w:rPr>
                <w:rFonts w:ascii="Arial" w:hAnsi="Arial" w:cs="Arial"/>
                <w:b/>
                <w:sz w:val="22"/>
              </w:rPr>
            </w:pPr>
            <w:r w:rsidRPr="005D3935">
              <w:rPr>
                <w:rFonts w:ascii="Arial" w:hAnsi="Arial"/>
                <w:b/>
                <w:sz w:val="22"/>
              </w:rPr>
              <w:t xml:space="preserve">Les principaux objectifs de cette priorité sont les suivants :  </w:t>
            </w:r>
          </w:p>
          <w:p w14:paraId="0654F0C8" w14:textId="77777777" w:rsidR="004F1504" w:rsidRPr="005D3935" w:rsidRDefault="004F1504" w:rsidP="004F1504">
            <w:pPr>
              <w:pStyle w:val="Default"/>
              <w:numPr>
                <w:ilvl w:val="0"/>
                <w:numId w:val="16"/>
              </w:numPr>
              <w:rPr>
                <w:rFonts w:ascii="Arial" w:hAnsi="Arial" w:cs="Arial"/>
                <w:color w:val="auto"/>
                <w:sz w:val="22"/>
                <w:szCs w:val="22"/>
              </w:rPr>
            </w:pPr>
            <w:r w:rsidRPr="005D3935">
              <w:rPr>
                <w:rFonts w:ascii="Arial" w:hAnsi="Arial"/>
                <w:color w:val="auto"/>
                <w:sz w:val="22"/>
              </w:rPr>
              <w:t>Appuyer les approches de conception collaborative, de la rétroaction des clients et d’idées sur la conception.</w:t>
            </w:r>
          </w:p>
          <w:p w14:paraId="03A5DE89" w14:textId="77777777" w:rsidR="004F1504" w:rsidRPr="005D3935" w:rsidRDefault="004F1504" w:rsidP="004F1504">
            <w:pPr>
              <w:pStyle w:val="Default"/>
              <w:numPr>
                <w:ilvl w:val="0"/>
                <w:numId w:val="16"/>
              </w:numPr>
              <w:rPr>
                <w:rFonts w:ascii="Arial" w:hAnsi="Arial" w:cs="Arial"/>
                <w:color w:val="auto"/>
                <w:sz w:val="22"/>
                <w:szCs w:val="22"/>
              </w:rPr>
            </w:pPr>
            <w:r w:rsidRPr="005D3935">
              <w:rPr>
                <w:rFonts w:ascii="Arial" w:hAnsi="Arial"/>
                <w:color w:val="auto"/>
                <w:sz w:val="22"/>
              </w:rPr>
              <w:t>Tirer parti des leçons apprises et des réussites afin de favoriser la sensibilisation commune aux programmes et services complémentaires.</w:t>
            </w:r>
          </w:p>
          <w:p w14:paraId="0D56D1E3" w14:textId="77777777" w:rsidR="004F1504" w:rsidRPr="005D3935" w:rsidRDefault="004F1504" w:rsidP="004F1504">
            <w:pPr>
              <w:pStyle w:val="Default"/>
              <w:numPr>
                <w:ilvl w:val="0"/>
                <w:numId w:val="16"/>
              </w:numPr>
              <w:rPr>
                <w:rFonts w:ascii="Arial" w:hAnsi="Arial" w:cs="Arial"/>
                <w:color w:val="auto"/>
                <w:sz w:val="22"/>
                <w:szCs w:val="22"/>
              </w:rPr>
            </w:pPr>
            <w:r w:rsidRPr="005D3935">
              <w:rPr>
                <w:rFonts w:ascii="Arial" w:hAnsi="Arial"/>
                <w:color w:val="auto"/>
                <w:sz w:val="22"/>
              </w:rPr>
              <w:t xml:space="preserve">Appuyer les stratégies d’adoption du numérique afin de faciliter l’intégration de l’inclusion et de l’accessibilité dans les services numériques. </w:t>
            </w:r>
          </w:p>
          <w:p w14:paraId="2D7A5575" w14:textId="33DB17FC" w:rsidR="00305489" w:rsidRPr="005D3935" w:rsidRDefault="004F1504" w:rsidP="00B61D0D">
            <w:pPr>
              <w:pStyle w:val="Default"/>
              <w:numPr>
                <w:ilvl w:val="0"/>
                <w:numId w:val="16"/>
              </w:numPr>
              <w:rPr>
                <w:rFonts w:ascii="Arial" w:hAnsi="Arial" w:cs="Arial"/>
                <w:color w:val="auto"/>
                <w:sz w:val="22"/>
                <w:szCs w:val="22"/>
              </w:rPr>
            </w:pPr>
            <w:r w:rsidRPr="005D3935">
              <w:rPr>
                <w:rFonts w:ascii="Arial" w:hAnsi="Arial"/>
                <w:color w:val="auto"/>
                <w:sz w:val="22"/>
              </w:rPr>
              <w:t>Appuyer les clients qui migrent vers les services en ligne grâce à la coordination des canaux de prestation de services, pour offrir une expérience plus uniforme.</w:t>
            </w:r>
          </w:p>
          <w:p w14:paraId="567062C7" w14:textId="77777777" w:rsidR="00160970" w:rsidRPr="005D3935" w:rsidRDefault="00160970" w:rsidP="00BB0E4A">
            <w:pPr>
              <w:shd w:val="clear" w:color="auto" w:fill="FFFFFF"/>
              <w:rPr>
                <w:rFonts w:cstheme="minorHAnsi"/>
                <w:sz w:val="22"/>
              </w:rPr>
            </w:pPr>
          </w:p>
          <w:p w14:paraId="26D196A2" w14:textId="21822050" w:rsidR="00305489" w:rsidRPr="00196726" w:rsidRDefault="00B61D0D" w:rsidP="00D84693">
            <w:pPr>
              <w:pStyle w:val="ListParagraph"/>
              <w:numPr>
                <w:ilvl w:val="0"/>
                <w:numId w:val="23"/>
              </w:numPr>
              <w:rPr>
                <w:rFonts w:ascii="Arial" w:hAnsi="Arial" w:cs="Arial"/>
                <w:b/>
                <w:sz w:val="22"/>
              </w:rPr>
            </w:pPr>
            <w:r w:rsidRPr="005D3935">
              <w:rPr>
                <w:rFonts w:ascii="Arial" w:hAnsi="Arial"/>
                <w:b/>
                <w:sz w:val="22"/>
              </w:rPr>
              <w:t xml:space="preserve">Présentation des approches de conception de services, les leçons </w:t>
            </w:r>
            <w:r w:rsidRPr="005D3935">
              <w:rPr>
                <w:rFonts w:ascii="Arial" w:hAnsi="Arial"/>
                <w:b/>
                <w:sz w:val="22"/>
              </w:rPr>
              <w:lastRenderedPageBreak/>
              <w:t>apprises et les pratiques exemplaires</w:t>
            </w:r>
            <w:r w:rsidRPr="005D3935">
              <w:rPr>
                <w:rFonts w:ascii="Arial" w:hAnsi="Arial"/>
                <w:sz w:val="22"/>
              </w:rPr>
              <w:t> </w:t>
            </w:r>
            <w:r w:rsidR="00537FA5">
              <w:rPr>
                <w:rFonts w:ascii="Arial" w:hAnsi="Arial"/>
                <w:sz w:val="22"/>
              </w:rPr>
              <w:t>–</w:t>
            </w:r>
            <w:r w:rsidRPr="005D3935">
              <w:rPr>
                <w:rFonts w:ascii="Arial" w:hAnsi="Arial"/>
                <w:sz w:val="22"/>
              </w:rPr>
              <w:t xml:space="preserve"> 20 min</w:t>
            </w:r>
          </w:p>
          <w:p w14:paraId="5B2CAB2C" w14:textId="77777777" w:rsidR="00196726" w:rsidRDefault="00196726" w:rsidP="00196726">
            <w:pPr>
              <w:rPr>
                <w:rFonts w:ascii="Arial" w:hAnsi="Arial" w:cs="Arial"/>
                <w:b/>
                <w:sz w:val="22"/>
              </w:rPr>
            </w:pPr>
          </w:p>
          <w:p w14:paraId="37A5E614" w14:textId="77777777" w:rsidR="00196726" w:rsidRDefault="00196726" w:rsidP="00196726">
            <w:pPr>
              <w:rPr>
                <w:rFonts w:ascii="Arial" w:hAnsi="Arial" w:cs="Arial"/>
                <w:b/>
                <w:sz w:val="22"/>
              </w:rPr>
            </w:pPr>
          </w:p>
          <w:p w14:paraId="115FF9BE" w14:textId="77777777" w:rsidR="00196726" w:rsidRDefault="00196726" w:rsidP="00196726">
            <w:pPr>
              <w:rPr>
                <w:rFonts w:ascii="Arial" w:hAnsi="Arial" w:cs="Arial"/>
                <w:b/>
                <w:sz w:val="22"/>
              </w:rPr>
            </w:pPr>
          </w:p>
          <w:p w14:paraId="5A510E3E" w14:textId="77777777" w:rsidR="00196726" w:rsidRDefault="00196726" w:rsidP="00196726">
            <w:pPr>
              <w:rPr>
                <w:rFonts w:ascii="Arial" w:hAnsi="Arial" w:cs="Arial"/>
                <w:b/>
                <w:sz w:val="22"/>
              </w:rPr>
            </w:pPr>
          </w:p>
          <w:p w14:paraId="285E722B" w14:textId="77777777" w:rsidR="00196726" w:rsidRDefault="00196726" w:rsidP="00196726">
            <w:pPr>
              <w:rPr>
                <w:rFonts w:ascii="Arial" w:hAnsi="Arial" w:cs="Arial"/>
                <w:b/>
                <w:sz w:val="22"/>
              </w:rPr>
            </w:pPr>
          </w:p>
          <w:p w14:paraId="6F6F0855" w14:textId="77777777" w:rsidR="00196726" w:rsidRPr="00196726" w:rsidRDefault="00196726" w:rsidP="00196726">
            <w:pPr>
              <w:rPr>
                <w:rFonts w:ascii="Arial" w:hAnsi="Arial" w:cs="Arial"/>
                <w:b/>
                <w:sz w:val="22"/>
              </w:rPr>
            </w:pPr>
          </w:p>
          <w:p w14:paraId="156D1592" w14:textId="2D8FDB2A" w:rsidR="009123F0" w:rsidRPr="005D3935" w:rsidRDefault="00861D54" w:rsidP="00D84693">
            <w:pPr>
              <w:pStyle w:val="ListParagraph"/>
              <w:numPr>
                <w:ilvl w:val="0"/>
                <w:numId w:val="23"/>
              </w:numPr>
              <w:rPr>
                <w:rFonts w:ascii="Arial" w:hAnsi="Arial" w:cs="Arial"/>
                <w:b/>
                <w:sz w:val="22"/>
              </w:rPr>
            </w:pPr>
            <w:r w:rsidRPr="00861D54">
              <w:rPr>
                <w:rFonts w:ascii="Arial" w:hAnsi="Arial" w:cs="Arial"/>
                <w:b/>
                <w:sz w:val="22"/>
              </w:rPr>
              <w:t>Présentation sur la conception de services par EDSC (description à fournir)</w:t>
            </w:r>
            <w:r w:rsidR="00196726">
              <w:rPr>
                <w:rFonts w:ascii="Arial" w:hAnsi="Arial" w:cs="Arial"/>
                <w:b/>
                <w:sz w:val="22"/>
              </w:rPr>
              <w:t xml:space="preserve"> </w:t>
            </w:r>
            <w:r w:rsidR="00196726" w:rsidRPr="00196726">
              <w:rPr>
                <w:rFonts w:ascii="Arial" w:hAnsi="Arial" w:cs="Arial"/>
                <w:bCs/>
                <w:sz w:val="22"/>
              </w:rPr>
              <w:t>(20 min)</w:t>
            </w:r>
          </w:p>
          <w:p w14:paraId="518C82D1" w14:textId="77777777" w:rsidR="00305489" w:rsidRPr="005D3935" w:rsidRDefault="00305489" w:rsidP="008B20BF">
            <w:pPr>
              <w:rPr>
                <w:rFonts w:ascii="Arial" w:hAnsi="Arial" w:cs="Arial"/>
                <w:sz w:val="22"/>
              </w:rPr>
            </w:pPr>
          </w:p>
          <w:p w14:paraId="76B11322" w14:textId="77777777" w:rsidR="00901F9A" w:rsidRPr="005D3935" w:rsidRDefault="00901F9A" w:rsidP="008B20BF">
            <w:pPr>
              <w:rPr>
                <w:rFonts w:ascii="Arial" w:hAnsi="Arial" w:cs="Arial"/>
                <w:sz w:val="22"/>
              </w:rPr>
            </w:pPr>
          </w:p>
          <w:p w14:paraId="38AA23E4" w14:textId="77777777" w:rsidR="00901F9A" w:rsidRPr="005D3935" w:rsidRDefault="00901F9A" w:rsidP="008B20BF">
            <w:pPr>
              <w:rPr>
                <w:rFonts w:ascii="Arial" w:hAnsi="Arial" w:cs="Arial"/>
                <w:sz w:val="22"/>
              </w:rPr>
            </w:pPr>
          </w:p>
          <w:p w14:paraId="285FC46A" w14:textId="77777777" w:rsidR="00901F9A" w:rsidRPr="005D3935" w:rsidRDefault="00901F9A" w:rsidP="008B20BF">
            <w:pPr>
              <w:rPr>
                <w:rFonts w:ascii="Arial" w:hAnsi="Arial" w:cs="Arial"/>
                <w:sz w:val="22"/>
              </w:rPr>
            </w:pPr>
          </w:p>
          <w:p w14:paraId="5A43646B" w14:textId="77777777" w:rsidR="00901F9A" w:rsidRPr="005D3935" w:rsidRDefault="00901F9A" w:rsidP="008B20BF">
            <w:pPr>
              <w:rPr>
                <w:rFonts w:ascii="Arial" w:hAnsi="Arial" w:cs="Arial"/>
                <w:sz w:val="22"/>
              </w:rPr>
            </w:pPr>
          </w:p>
          <w:p w14:paraId="7BB0219C" w14:textId="77777777" w:rsidR="00901F9A" w:rsidRPr="005D3935" w:rsidRDefault="00901F9A" w:rsidP="008B20BF">
            <w:pPr>
              <w:rPr>
                <w:rFonts w:ascii="Arial" w:hAnsi="Arial" w:cs="Arial"/>
                <w:sz w:val="22"/>
              </w:rPr>
            </w:pPr>
          </w:p>
          <w:p w14:paraId="239F5CDD" w14:textId="77777777" w:rsidR="00901F9A" w:rsidRPr="005D3935" w:rsidRDefault="00901F9A" w:rsidP="008B20BF">
            <w:pPr>
              <w:rPr>
                <w:rFonts w:ascii="Arial" w:hAnsi="Arial" w:cs="Arial"/>
                <w:sz w:val="22"/>
              </w:rPr>
            </w:pPr>
          </w:p>
          <w:p w14:paraId="0DB772CC" w14:textId="77777777" w:rsidR="00901F9A" w:rsidRPr="005D3935" w:rsidRDefault="00901F9A" w:rsidP="008B20BF">
            <w:pPr>
              <w:rPr>
                <w:rFonts w:ascii="Arial" w:hAnsi="Arial" w:cs="Arial"/>
                <w:sz w:val="22"/>
              </w:rPr>
            </w:pPr>
          </w:p>
          <w:p w14:paraId="16836E16" w14:textId="77777777" w:rsidR="00305489" w:rsidRPr="005D3935" w:rsidRDefault="00305489" w:rsidP="00FF7CAF">
            <w:pPr>
              <w:rPr>
                <w:rFonts w:ascii="Arial" w:hAnsi="Arial" w:cs="Arial"/>
                <w:sz w:val="22"/>
              </w:rPr>
            </w:pPr>
          </w:p>
          <w:p w14:paraId="4B22F385" w14:textId="4806446F" w:rsidR="00305489" w:rsidRPr="005D3935" w:rsidRDefault="00305489" w:rsidP="00D84693">
            <w:pPr>
              <w:pStyle w:val="ListParagraph"/>
              <w:numPr>
                <w:ilvl w:val="0"/>
                <w:numId w:val="23"/>
              </w:numPr>
              <w:rPr>
                <w:rFonts w:ascii="Arial" w:hAnsi="Arial" w:cs="Arial"/>
                <w:b/>
                <w:bCs/>
                <w:sz w:val="22"/>
              </w:rPr>
            </w:pPr>
            <w:r w:rsidRPr="005D3935">
              <w:rPr>
                <w:rFonts w:ascii="Arial" w:hAnsi="Arial"/>
                <w:b/>
                <w:sz w:val="22"/>
              </w:rPr>
              <w:t>Discussion sur la PRIORITÉ DE LA CONCEPTION DES SERVICES</w:t>
            </w:r>
            <w:r w:rsidRPr="005D3935">
              <w:rPr>
                <w:rFonts w:ascii="Arial" w:hAnsi="Arial"/>
                <w:sz w:val="22"/>
              </w:rPr>
              <w:t> </w:t>
            </w:r>
            <w:r w:rsidR="00537FA5">
              <w:rPr>
                <w:rFonts w:ascii="Arial" w:hAnsi="Arial"/>
                <w:sz w:val="22"/>
              </w:rPr>
              <w:t>–</w:t>
            </w:r>
            <w:r w:rsidRPr="005D3935">
              <w:rPr>
                <w:rFonts w:ascii="Arial" w:hAnsi="Arial"/>
                <w:sz w:val="22"/>
              </w:rPr>
              <w:t xml:space="preserve"> 20 min.</w:t>
            </w:r>
          </w:p>
          <w:p w14:paraId="16E511A2" w14:textId="77777777" w:rsidR="00305489" w:rsidRPr="005D3935" w:rsidRDefault="00305489" w:rsidP="00FF7CAF">
            <w:pPr>
              <w:rPr>
                <w:rFonts w:ascii="Arial" w:hAnsi="Arial" w:cs="Arial"/>
                <w:sz w:val="22"/>
              </w:rPr>
            </w:pPr>
          </w:p>
          <w:p w14:paraId="562DF974" w14:textId="574BBEA8" w:rsidR="001434F0" w:rsidRPr="005D3935" w:rsidRDefault="001434F0" w:rsidP="001434F0">
            <w:pPr>
              <w:rPr>
                <w:rFonts w:ascii="Arial" w:hAnsi="Arial" w:cs="Arial"/>
                <w:bCs/>
                <w:sz w:val="22"/>
              </w:rPr>
            </w:pPr>
            <w:r w:rsidRPr="005D3935">
              <w:rPr>
                <w:rStyle w:val="normaltextrun"/>
                <w:rFonts w:ascii="Arial" w:hAnsi="Arial"/>
                <w:sz w:val="22"/>
              </w:rPr>
              <w:t xml:space="preserve">Déterminer les occasions ayant des résultats mesurables pour la population </w:t>
            </w:r>
            <w:r w:rsidRPr="005D3935">
              <w:rPr>
                <w:rFonts w:ascii="Arial" w:hAnsi="Arial"/>
                <w:sz w:val="22"/>
              </w:rPr>
              <w:t xml:space="preserve">en matière d’initiatives et des projets-pilotes intergouvernementaux, </w:t>
            </w:r>
            <w:r w:rsidRPr="005D3935">
              <w:rPr>
                <w:rStyle w:val="normaltextrun"/>
                <w:rFonts w:ascii="Arial" w:hAnsi="Arial"/>
                <w:sz w:val="22"/>
              </w:rPr>
              <w:t xml:space="preserve">afin d’aborder les problèmes existants ou les lacunes liés à la conception des services. </w:t>
            </w:r>
          </w:p>
          <w:p w14:paraId="3CC7B4A7" w14:textId="77777777" w:rsidR="001434F0" w:rsidRPr="005D3935" w:rsidRDefault="001434F0" w:rsidP="001434F0">
            <w:pPr>
              <w:rPr>
                <w:rFonts w:ascii="Arial" w:hAnsi="Arial" w:cs="Arial"/>
                <w:b/>
                <w:bCs/>
                <w:sz w:val="22"/>
              </w:rPr>
            </w:pPr>
          </w:p>
          <w:p w14:paraId="546A3884" w14:textId="77777777" w:rsidR="001434F0" w:rsidRPr="005D3935" w:rsidRDefault="001434F0" w:rsidP="001434F0">
            <w:pPr>
              <w:rPr>
                <w:rFonts w:ascii="Arial" w:hAnsi="Arial" w:cs="Arial"/>
                <w:sz w:val="22"/>
              </w:rPr>
            </w:pPr>
            <w:r w:rsidRPr="005D3935">
              <w:rPr>
                <w:rFonts w:ascii="Arial" w:hAnsi="Arial"/>
                <w:sz w:val="22"/>
              </w:rPr>
              <w:t>Discussion sur le groupe de travail proposé (mandat, participants, plan de travail et financement).</w:t>
            </w:r>
          </w:p>
          <w:p w14:paraId="20DD0333" w14:textId="77777777" w:rsidR="00305489" w:rsidRPr="005D3935" w:rsidRDefault="00305489" w:rsidP="00901F9A">
            <w:pPr>
              <w:rPr>
                <w:rFonts w:ascii="Arial" w:hAnsi="Arial" w:cs="Arial"/>
                <w:b/>
                <w:bCs/>
                <w:sz w:val="22"/>
                <w:u w:val="single"/>
              </w:rPr>
            </w:pPr>
          </w:p>
        </w:tc>
        <w:tc>
          <w:tcPr>
            <w:tcW w:w="1729" w:type="dxa"/>
          </w:tcPr>
          <w:p w14:paraId="59D083E8" w14:textId="77777777" w:rsidR="006C57EE" w:rsidRPr="005D3935" w:rsidRDefault="006C57EE" w:rsidP="006C57EE">
            <w:pPr>
              <w:pStyle w:val="BodyText"/>
              <w:rPr>
                <w:bCs/>
                <w:sz w:val="22"/>
                <w:szCs w:val="22"/>
              </w:rPr>
            </w:pPr>
          </w:p>
          <w:p w14:paraId="64C3E748" w14:textId="77777777" w:rsidR="00726B2E" w:rsidRPr="005D3935" w:rsidRDefault="00726B2E" w:rsidP="001434F0">
            <w:pPr>
              <w:pStyle w:val="BodyText"/>
              <w:rPr>
                <w:b/>
                <w:bCs/>
                <w:i/>
                <w:sz w:val="22"/>
                <w:szCs w:val="22"/>
              </w:rPr>
            </w:pPr>
          </w:p>
          <w:p w14:paraId="7AADA3D6" w14:textId="77777777" w:rsidR="00E33AFE" w:rsidRPr="005D3935" w:rsidRDefault="00E33AFE" w:rsidP="001434F0">
            <w:pPr>
              <w:pStyle w:val="BodyText"/>
              <w:rPr>
                <w:b/>
                <w:bCs/>
                <w:i/>
                <w:sz w:val="22"/>
                <w:szCs w:val="22"/>
              </w:rPr>
            </w:pPr>
          </w:p>
          <w:p w14:paraId="49A0163C" w14:textId="77777777" w:rsidR="00E33AFE" w:rsidRPr="005D3935" w:rsidRDefault="00E33AFE" w:rsidP="001434F0">
            <w:pPr>
              <w:pStyle w:val="BodyText"/>
              <w:rPr>
                <w:b/>
                <w:bCs/>
                <w:i/>
                <w:sz w:val="22"/>
                <w:szCs w:val="22"/>
              </w:rPr>
            </w:pPr>
          </w:p>
          <w:p w14:paraId="7242EB13" w14:textId="77777777" w:rsidR="00E33AFE" w:rsidRPr="005D3935" w:rsidRDefault="00E33AFE" w:rsidP="00E33AFE">
            <w:pPr>
              <w:pStyle w:val="BodyText"/>
              <w:rPr>
                <w:bCs/>
                <w:sz w:val="22"/>
                <w:szCs w:val="22"/>
              </w:rPr>
            </w:pPr>
            <w:r w:rsidRPr="005D3935">
              <w:rPr>
                <w:b/>
                <w:sz w:val="22"/>
              </w:rPr>
              <w:t>Résultat escompté :</w:t>
            </w:r>
            <w:r w:rsidRPr="005D3935">
              <w:rPr>
                <w:sz w:val="22"/>
              </w:rPr>
              <w:t xml:space="preserve"> Priorité encadrée pour une compréhension commune.</w:t>
            </w:r>
          </w:p>
          <w:p w14:paraId="41EBD927" w14:textId="77777777" w:rsidR="006C57EE" w:rsidRPr="005D3935" w:rsidRDefault="006C57EE" w:rsidP="006C57EE">
            <w:pPr>
              <w:pStyle w:val="BodyText"/>
              <w:rPr>
                <w:bCs/>
                <w:sz w:val="22"/>
                <w:szCs w:val="22"/>
              </w:rPr>
            </w:pPr>
          </w:p>
          <w:p w14:paraId="0FF69732" w14:textId="77777777" w:rsidR="006C57EE" w:rsidRPr="005D3935" w:rsidRDefault="006C57EE" w:rsidP="006C57EE">
            <w:pPr>
              <w:pStyle w:val="BodyText"/>
              <w:rPr>
                <w:bCs/>
                <w:sz w:val="22"/>
                <w:szCs w:val="22"/>
              </w:rPr>
            </w:pPr>
          </w:p>
          <w:p w14:paraId="66811A70" w14:textId="77777777" w:rsidR="006C57EE" w:rsidRPr="005D3935" w:rsidRDefault="006C57EE" w:rsidP="006C57EE">
            <w:pPr>
              <w:pStyle w:val="BodyText"/>
              <w:rPr>
                <w:bCs/>
                <w:sz w:val="22"/>
                <w:szCs w:val="22"/>
              </w:rPr>
            </w:pPr>
          </w:p>
          <w:p w14:paraId="01E0240A" w14:textId="77777777" w:rsidR="006C57EE" w:rsidRPr="005D3935" w:rsidRDefault="006C57EE" w:rsidP="006C57EE">
            <w:pPr>
              <w:pStyle w:val="BodyText"/>
              <w:rPr>
                <w:bCs/>
                <w:sz w:val="22"/>
                <w:szCs w:val="22"/>
              </w:rPr>
            </w:pPr>
          </w:p>
          <w:p w14:paraId="0ED355F3" w14:textId="77777777" w:rsidR="006C57EE" w:rsidRPr="005D3935" w:rsidRDefault="006C57EE" w:rsidP="006C57EE">
            <w:pPr>
              <w:pStyle w:val="BodyText"/>
              <w:rPr>
                <w:bCs/>
                <w:sz w:val="22"/>
                <w:szCs w:val="22"/>
              </w:rPr>
            </w:pPr>
          </w:p>
          <w:p w14:paraId="5C94F53D" w14:textId="77777777" w:rsidR="006C57EE" w:rsidRPr="005D3935" w:rsidRDefault="006C57EE" w:rsidP="006C57EE">
            <w:pPr>
              <w:pStyle w:val="BodyText"/>
              <w:rPr>
                <w:bCs/>
                <w:sz w:val="22"/>
                <w:szCs w:val="22"/>
              </w:rPr>
            </w:pPr>
          </w:p>
          <w:p w14:paraId="59910B36" w14:textId="77777777" w:rsidR="006C57EE" w:rsidRPr="005D3935" w:rsidRDefault="006C57EE" w:rsidP="006C57EE">
            <w:pPr>
              <w:pStyle w:val="BodyText"/>
              <w:rPr>
                <w:bCs/>
                <w:sz w:val="22"/>
                <w:szCs w:val="22"/>
              </w:rPr>
            </w:pPr>
          </w:p>
          <w:p w14:paraId="2C67FF98" w14:textId="77777777" w:rsidR="006C57EE" w:rsidRPr="005D3935" w:rsidRDefault="006C57EE" w:rsidP="006C57EE">
            <w:pPr>
              <w:pStyle w:val="BodyText"/>
              <w:rPr>
                <w:bCs/>
                <w:sz w:val="22"/>
                <w:szCs w:val="22"/>
              </w:rPr>
            </w:pPr>
          </w:p>
          <w:p w14:paraId="2CC5300E" w14:textId="77777777" w:rsidR="006C57EE" w:rsidRPr="005D3935" w:rsidRDefault="006C57EE" w:rsidP="006C57EE">
            <w:pPr>
              <w:pStyle w:val="BodyText"/>
              <w:rPr>
                <w:bCs/>
                <w:sz w:val="22"/>
                <w:szCs w:val="22"/>
              </w:rPr>
            </w:pPr>
          </w:p>
          <w:p w14:paraId="23D147A7" w14:textId="77777777" w:rsidR="006C57EE" w:rsidRPr="005D3935" w:rsidRDefault="006C57EE" w:rsidP="006C57EE">
            <w:pPr>
              <w:pStyle w:val="BodyText"/>
              <w:rPr>
                <w:bCs/>
                <w:sz w:val="22"/>
                <w:szCs w:val="22"/>
              </w:rPr>
            </w:pPr>
          </w:p>
          <w:p w14:paraId="1362486D" w14:textId="77777777" w:rsidR="006C57EE" w:rsidRPr="005D3935" w:rsidRDefault="006C57EE" w:rsidP="006C57EE">
            <w:pPr>
              <w:pStyle w:val="BodyText"/>
              <w:rPr>
                <w:iCs/>
                <w:sz w:val="22"/>
                <w:szCs w:val="22"/>
              </w:rPr>
            </w:pPr>
          </w:p>
          <w:p w14:paraId="7865E33F" w14:textId="77777777" w:rsidR="00B61D0D" w:rsidRPr="005D3935" w:rsidRDefault="00B61D0D" w:rsidP="00B61D0D">
            <w:pPr>
              <w:pStyle w:val="BodyText"/>
              <w:rPr>
                <w:bCs/>
                <w:sz w:val="22"/>
                <w:szCs w:val="22"/>
              </w:rPr>
            </w:pPr>
            <w:r w:rsidRPr="005D3935">
              <w:rPr>
                <w:b/>
                <w:sz w:val="22"/>
              </w:rPr>
              <w:t xml:space="preserve">Résultat escompté : </w:t>
            </w:r>
            <w:r w:rsidRPr="005D3935">
              <w:rPr>
                <w:sz w:val="22"/>
              </w:rPr>
              <w:t xml:space="preserve">Un exemple lié à la priorité est présenté afin d’alimenter </w:t>
            </w:r>
            <w:proofErr w:type="gramStart"/>
            <w:r w:rsidRPr="005D3935">
              <w:rPr>
                <w:sz w:val="22"/>
              </w:rPr>
              <w:t>le remue-méninges</w:t>
            </w:r>
            <w:proofErr w:type="gramEnd"/>
            <w:r w:rsidRPr="005D3935">
              <w:rPr>
                <w:sz w:val="22"/>
              </w:rPr>
              <w:t xml:space="preserve"> qui suivra.</w:t>
            </w:r>
          </w:p>
          <w:p w14:paraId="3C8132DF" w14:textId="77777777" w:rsidR="00305489" w:rsidRPr="005D3935" w:rsidRDefault="00305489" w:rsidP="00FF7CAF">
            <w:pPr>
              <w:pStyle w:val="BodyText"/>
              <w:rPr>
                <w:b/>
                <w:bCs/>
                <w:i/>
                <w:sz w:val="22"/>
                <w:szCs w:val="22"/>
              </w:rPr>
            </w:pPr>
          </w:p>
          <w:p w14:paraId="43897478" w14:textId="77777777" w:rsidR="00305489" w:rsidRPr="005D3935" w:rsidRDefault="00305489" w:rsidP="00FF7CAF">
            <w:pPr>
              <w:pStyle w:val="BodyText"/>
              <w:rPr>
                <w:b/>
                <w:bCs/>
                <w:i/>
                <w:sz w:val="22"/>
                <w:szCs w:val="22"/>
              </w:rPr>
            </w:pPr>
          </w:p>
          <w:p w14:paraId="65600ECA" w14:textId="77777777" w:rsidR="00901F9A" w:rsidRPr="005D3935" w:rsidRDefault="00901F9A" w:rsidP="00901F9A">
            <w:pPr>
              <w:pStyle w:val="BodyText"/>
              <w:rPr>
                <w:bCs/>
                <w:sz w:val="22"/>
                <w:szCs w:val="22"/>
              </w:rPr>
            </w:pPr>
            <w:r w:rsidRPr="005D3935">
              <w:rPr>
                <w:b/>
                <w:sz w:val="22"/>
              </w:rPr>
              <w:t xml:space="preserve">Résultat escompté : </w:t>
            </w:r>
            <w:r w:rsidRPr="005D3935">
              <w:rPr>
                <w:sz w:val="22"/>
              </w:rPr>
              <w:t xml:space="preserve">Un exemple lié à la priorité est présenté afin d’alimenter </w:t>
            </w:r>
            <w:proofErr w:type="gramStart"/>
            <w:r w:rsidRPr="005D3935">
              <w:rPr>
                <w:sz w:val="22"/>
              </w:rPr>
              <w:t>le remue-méninges</w:t>
            </w:r>
            <w:proofErr w:type="gramEnd"/>
            <w:r w:rsidRPr="005D3935">
              <w:rPr>
                <w:sz w:val="22"/>
              </w:rPr>
              <w:t xml:space="preserve"> qui suivra.</w:t>
            </w:r>
          </w:p>
          <w:p w14:paraId="0B46092C" w14:textId="77777777" w:rsidR="00305489" w:rsidRPr="005D3935" w:rsidRDefault="00305489" w:rsidP="00FF7CAF">
            <w:pPr>
              <w:pStyle w:val="BodyText"/>
              <w:rPr>
                <w:b/>
                <w:bCs/>
                <w:i/>
                <w:sz w:val="22"/>
                <w:szCs w:val="22"/>
              </w:rPr>
            </w:pPr>
          </w:p>
          <w:p w14:paraId="18DA8DD7" w14:textId="77777777" w:rsidR="00305489" w:rsidRPr="005D3935" w:rsidRDefault="00305489" w:rsidP="00FF7CAF">
            <w:pPr>
              <w:pStyle w:val="BodyText"/>
              <w:rPr>
                <w:b/>
                <w:bCs/>
                <w:i/>
                <w:sz w:val="22"/>
                <w:szCs w:val="22"/>
              </w:rPr>
            </w:pPr>
          </w:p>
          <w:p w14:paraId="05F484E0" w14:textId="767CA090" w:rsidR="00305489" w:rsidRPr="005D3935" w:rsidRDefault="00901F9A" w:rsidP="00B776E1">
            <w:pPr>
              <w:rPr>
                <w:rFonts w:ascii="Arial" w:hAnsi="Arial" w:cs="Arial"/>
                <w:bCs/>
                <w:sz w:val="22"/>
              </w:rPr>
            </w:pPr>
            <w:r w:rsidRPr="005D3935">
              <w:rPr>
                <w:rFonts w:ascii="Arial" w:hAnsi="Arial"/>
                <w:b/>
                <w:sz w:val="22"/>
              </w:rPr>
              <w:t xml:space="preserve">Résultat escompté : </w:t>
            </w:r>
            <w:r w:rsidRPr="005D3935">
              <w:rPr>
                <w:rFonts w:ascii="Arial" w:hAnsi="Arial"/>
                <w:sz w:val="22"/>
              </w:rPr>
              <w:t xml:space="preserve">Possible initiative ou projet-pilote intergouvernementaux visant à </w:t>
            </w:r>
            <w:r w:rsidRPr="005D3935">
              <w:rPr>
                <w:rStyle w:val="normaltextrun"/>
                <w:rFonts w:ascii="Arial" w:hAnsi="Arial"/>
                <w:sz w:val="22"/>
              </w:rPr>
              <w:t>résoudre un problème ou une lacune existants liés à la conception de services à explorer.</w:t>
            </w:r>
          </w:p>
        </w:tc>
        <w:tc>
          <w:tcPr>
            <w:tcW w:w="1985" w:type="dxa"/>
          </w:tcPr>
          <w:p w14:paraId="73CA53B1" w14:textId="31018F08" w:rsidR="0092532A" w:rsidRPr="005D3935" w:rsidRDefault="0092532A" w:rsidP="0092532A">
            <w:pPr>
              <w:rPr>
                <w:rFonts w:ascii="Arial" w:hAnsi="Arial" w:cs="Arial"/>
                <w:b/>
                <w:bCs/>
                <w:sz w:val="22"/>
              </w:rPr>
            </w:pPr>
            <w:r w:rsidRPr="005D3935">
              <w:rPr>
                <w:rFonts w:ascii="Arial" w:hAnsi="Arial"/>
                <w:b/>
                <w:sz w:val="22"/>
              </w:rPr>
              <w:lastRenderedPageBreak/>
              <w:t>Responsable : Sheila Robinson, coprésidente du CPSSP</w:t>
            </w:r>
            <w:r w:rsidR="00537FA5">
              <w:rPr>
                <w:rFonts w:ascii="Arial" w:hAnsi="Arial"/>
                <w:b/>
                <w:sz w:val="22"/>
              </w:rPr>
              <w:t>.</w:t>
            </w:r>
          </w:p>
          <w:p w14:paraId="091922A3" w14:textId="77777777" w:rsidR="00305489" w:rsidRPr="005D3935" w:rsidRDefault="00305489" w:rsidP="00FF7CAF">
            <w:pPr>
              <w:rPr>
                <w:rFonts w:ascii="Arial" w:hAnsi="Arial" w:cs="Arial"/>
                <w:b/>
                <w:bCs/>
                <w:sz w:val="22"/>
              </w:rPr>
            </w:pPr>
          </w:p>
          <w:p w14:paraId="245274A0" w14:textId="52F3EDF6" w:rsidR="00305489" w:rsidRPr="005D3935" w:rsidRDefault="00305489" w:rsidP="00FF7CAF">
            <w:pPr>
              <w:rPr>
                <w:rFonts w:ascii="Arial" w:hAnsi="Arial" w:cs="Arial"/>
                <w:b/>
                <w:bCs/>
                <w:sz w:val="22"/>
              </w:rPr>
            </w:pPr>
          </w:p>
          <w:p w14:paraId="72FCC843" w14:textId="669BA0A2" w:rsidR="00E13D5F" w:rsidRPr="005D3935" w:rsidRDefault="00E13D5F" w:rsidP="00FF7CAF">
            <w:pPr>
              <w:rPr>
                <w:rFonts w:ascii="Arial" w:hAnsi="Arial" w:cs="Arial"/>
                <w:b/>
                <w:bCs/>
                <w:sz w:val="22"/>
              </w:rPr>
            </w:pPr>
          </w:p>
          <w:p w14:paraId="7B6E4F13" w14:textId="77777777" w:rsidR="00E13D5F" w:rsidRPr="005D3935" w:rsidRDefault="00E13D5F" w:rsidP="00FF7CAF">
            <w:pPr>
              <w:rPr>
                <w:rFonts w:ascii="Arial" w:hAnsi="Arial" w:cs="Arial"/>
                <w:b/>
                <w:bCs/>
                <w:sz w:val="22"/>
              </w:rPr>
            </w:pPr>
          </w:p>
          <w:p w14:paraId="0A50D474" w14:textId="3B72998C" w:rsidR="00305489" w:rsidRPr="005D3935" w:rsidRDefault="00305489" w:rsidP="00FF7CAF">
            <w:pPr>
              <w:rPr>
                <w:rFonts w:ascii="Arial" w:hAnsi="Arial" w:cs="Arial"/>
                <w:b/>
                <w:bCs/>
                <w:sz w:val="22"/>
              </w:rPr>
            </w:pPr>
          </w:p>
          <w:p w14:paraId="36796787" w14:textId="6A858473" w:rsidR="001434F0" w:rsidRPr="005D3935" w:rsidRDefault="001434F0" w:rsidP="00FF7CAF">
            <w:pPr>
              <w:rPr>
                <w:rFonts w:ascii="Arial" w:hAnsi="Arial" w:cs="Arial"/>
                <w:b/>
                <w:bCs/>
                <w:sz w:val="22"/>
              </w:rPr>
            </w:pPr>
          </w:p>
          <w:p w14:paraId="1F372AE3" w14:textId="22750AA7" w:rsidR="001434F0" w:rsidRPr="005D3935" w:rsidRDefault="001434F0" w:rsidP="00FF7CAF">
            <w:pPr>
              <w:rPr>
                <w:rFonts w:ascii="Arial" w:hAnsi="Arial" w:cs="Arial"/>
                <w:b/>
                <w:bCs/>
                <w:sz w:val="22"/>
              </w:rPr>
            </w:pPr>
          </w:p>
          <w:p w14:paraId="7F266761" w14:textId="7F58F5B6" w:rsidR="001434F0" w:rsidRPr="005D3935" w:rsidRDefault="001434F0" w:rsidP="00FF7CAF">
            <w:pPr>
              <w:rPr>
                <w:rFonts w:ascii="Arial" w:hAnsi="Arial" w:cs="Arial"/>
                <w:b/>
                <w:bCs/>
                <w:sz w:val="22"/>
              </w:rPr>
            </w:pPr>
          </w:p>
          <w:p w14:paraId="12D74287" w14:textId="671FEED0" w:rsidR="001434F0" w:rsidRPr="005D3935" w:rsidRDefault="001434F0" w:rsidP="00FF7CAF">
            <w:pPr>
              <w:rPr>
                <w:rFonts w:ascii="Arial" w:hAnsi="Arial" w:cs="Arial"/>
                <w:b/>
                <w:bCs/>
                <w:sz w:val="22"/>
              </w:rPr>
            </w:pPr>
          </w:p>
          <w:p w14:paraId="4F197D20" w14:textId="1FE20D1E" w:rsidR="001434F0" w:rsidRPr="005D3935" w:rsidRDefault="001434F0" w:rsidP="00FF7CAF">
            <w:pPr>
              <w:rPr>
                <w:rFonts w:ascii="Arial" w:hAnsi="Arial" w:cs="Arial"/>
                <w:b/>
                <w:bCs/>
                <w:sz w:val="22"/>
              </w:rPr>
            </w:pPr>
          </w:p>
          <w:p w14:paraId="3E1DFF3B" w14:textId="1FD55147" w:rsidR="001434F0" w:rsidRPr="005D3935" w:rsidRDefault="001434F0" w:rsidP="00FF7CAF">
            <w:pPr>
              <w:rPr>
                <w:rFonts w:ascii="Arial" w:hAnsi="Arial" w:cs="Arial"/>
                <w:b/>
                <w:bCs/>
                <w:sz w:val="22"/>
              </w:rPr>
            </w:pPr>
          </w:p>
          <w:p w14:paraId="559BD846" w14:textId="56C4DA35" w:rsidR="001434F0" w:rsidRPr="005D3935" w:rsidRDefault="001434F0" w:rsidP="00FF7CAF">
            <w:pPr>
              <w:rPr>
                <w:rFonts w:ascii="Arial" w:hAnsi="Arial" w:cs="Arial"/>
                <w:b/>
                <w:bCs/>
                <w:sz w:val="22"/>
              </w:rPr>
            </w:pPr>
          </w:p>
          <w:p w14:paraId="58F408DB" w14:textId="25049F17" w:rsidR="001434F0" w:rsidRPr="005D3935" w:rsidRDefault="001434F0" w:rsidP="00FF7CAF">
            <w:pPr>
              <w:rPr>
                <w:rFonts w:ascii="Arial" w:hAnsi="Arial" w:cs="Arial"/>
                <w:b/>
                <w:bCs/>
                <w:sz w:val="22"/>
              </w:rPr>
            </w:pPr>
          </w:p>
          <w:p w14:paraId="3D57ED8D" w14:textId="71411CE7" w:rsidR="001434F0" w:rsidRPr="005D3935" w:rsidRDefault="001434F0" w:rsidP="00FF7CAF">
            <w:pPr>
              <w:rPr>
                <w:rFonts w:ascii="Arial" w:hAnsi="Arial" w:cs="Arial"/>
                <w:b/>
                <w:bCs/>
                <w:sz w:val="22"/>
              </w:rPr>
            </w:pPr>
          </w:p>
          <w:p w14:paraId="69FEAC39" w14:textId="6A21EC88" w:rsidR="001434F0" w:rsidRPr="005D3935" w:rsidRDefault="001434F0" w:rsidP="00FF7CAF">
            <w:pPr>
              <w:rPr>
                <w:rFonts w:ascii="Arial" w:hAnsi="Arial" w:cs="Arial"/>
                <w:b/>
                <w:bCs/>
                <w:sz w:val="22"/>
              </w:rPr>
            </w:pPr>
          </w:p>
          <w:p w14:paraId="327C17D7" w14:textId="5DAB654D" w:rsidR="001434F0" w:rsidRPr="005D3935" w:rsidRDefault="001434F0" w:rsidP="00FF7CAF">
            <w:pPr>
              <w:rPr>
                <w:rFonts w:ascii="Arial" w:hAnsi="Arial" w:cs="Arial"/>
                <w:b/>
                <w:bCs/>
                <w:sz w:val="22"/>
              </w:rPr>
            </w:pPr>
          </w:p>
          <w:p w14:paraId="135A1EC8" w14:textId="035B900A" w:rsidR="001434F0" w:rsidRPr="005D3935" w:rsidRDefault="001434F0" w:rsidP="00FF7CAF">
            <w:pPr>
              <w:rPr>
                <w:rFonts w:ascii="Arial" w:hAnsi="Arial" w:cs="Arial"/>
                <w:b/>
                <w:bCs/>
                <w:sz w:val="22"/>
              </w:rPr>
            </w:pPr>
          </w:p>
          <w:p w14:paraId="2AFB656B" w14:textId="77777777" w:rsidR="00590943" w:rsidRPr="005D3935" w:rsidRDefault="00305489" w:rsidP="00FF7CAF">
            <w:pPr>
              <w:rPr>
                <w:rFonts w:ascii="Arial" w:hAnsi="Arial" w:cs="Arial"/>
                <w:b/>
                <w:bCs/>
                <w:sz w:val="22"/>
              </w:rPr>
            </w:pPr>
            <w:r w:rsidRPr="005D3935">
              <w:rPr>
                <w:rFonts w:ascii="Arial" w:hAnsi="Arial"/>
                <w:b/>
                <w:sz w:val="22"/>
              </w:rPr>
              <w:t xml:space="preserve"> </w:t>
            </w:r>
          </w:p>
          <w:p w14:paraId="13F50706" w14:textId="77777777" w:rsidR="00305489" w:rsidRPr="005D3935" w:rsidRDefault="00305489" w:rsidP="00FF7CAF">
            <w:pPr>
              <w:rPr>
                <w:rFonts w:ascii="Arial" w:hAnsi="Arial" w:cs="Arial"/>
                <w:b/>
                <w:bCs/>
                <w:sz w:val="22"/>
              </w:rPr>
            </w:pPr>
          </w:p>
          <w:p w14:paraId="3A1B2628" w14:textId="77777777" w:rsidR="00305489" w:rsidRPr="005D3935" w:rsidRDefault="00305489" w:rsidP="00FF7CAF">
            <w:pPr>
              <w:rPr>
                <w:rFonts w:ascii="Arial" w:hAnsi="Arial" w:cs="Arial"/>
                <w:b/>
                <w:bCs/>
                <w:sz w:val="22"/>
              </w:rPr>
            </w:pPr>
          </w:p>
          <w:p w14:paraId="3E93901E" w14:textId="77777777" w:rsidR="00305489" w:rsidRPr="005D3935" w:rsidRDefault="00305489" w:rsidP="00FF7CAF">
            <w:pPr>
              <w:rPr>
                <w:rFonts w:ascii="Arial" w:hAnsi="Arial" w:cs="Arial"/>
                <w:b/>
                <w:bCs/>
                <w:sz w:val="22"/>
              </w:rPr>
            </w:pPr>
          </w:p>
          <w:p w14:paraId="05C676F1" w14:textId="06BF81C8" w:rsidR="00305489" w:rsidRPr="005D3935" w:rsidRDefault="00305489" w:rsidP="00B0442A">
            <w:pPr>
              <w:rPr>
                <w:rFonts w:ascii="Arial" w:hAnsi="Arial" w:cs="Arial"/>
                <w:b/>
                <w:sz w:val="22"/>
              </w:rPr>
            </w:pPr>
          </w:p>
          <w:p w14:paraId="15004196" w14:textId="77777777" w:rsidR="00B61D0D" w:rsidRPr="005D3935" w:rsidRDefault="00B61D0D" w:rsidP="00B0442A">
            <w:pPr>
              <w:rPr>
                <w:rFonts w:ascii="Arial" w:hAnsi="Arial" w:cs="Arial"/>
                <w:b/>
                <w:sz w:val="22"/>
              </w:rPr>
            </w:pPr>
          </w:p>
          <w:p w14:paraId="5AF727DA" w14:textId="77777777" w:rsidR="00B61D0D" w:rsidRPr="005D3935" w:rsidRDefault="00B61D0D" w:rsidP="00B0442A">
            <w:pPr>
              <w:rPr>
                <w:rFonts w:ascii="Arial" w:hAnsi="Arial" w:cs="Arial"/>
                <w:b/>
                <w:sz w:val="22"/>
              </w:rPr>
            </w:pPr>
          </w:p>
          <w:p w14:paraId="49E30C60" w14:textId="77777777" w:rsidR="00D644CC" w:rsidRDefault="00D644CC" w:rsidP="00B0442A">
            <w:pPr>
              <w:rPr>
                <w:rFonts w:ascii="Arial" w:hAnsi="Arial"/>
                <w:b/>
                <w:sz w:val="22"/>
              </w:rPr>
            </w:pPr>
          </w:p>
          <w:p w14:paraId="13B35B05" w14:textId="37C343DA" w:rsidR="00305489" w:rsidRPr="005D3935" w:rsidRDefault="00305489" w:rsidP="00B0442A">
            <w:pPr>
              <w:rPr>
                <w:rFonts w:ascii="Arial" w:hAnsi="Arial" w:cs="Arial"/>
                <w:bCs/>
                <w:i/>
                <w:iCs/>
                <w:sz w:val="22"/>
              </w:rPr>
            </w:pPr>
            <w:r w:rsidRPr="005D3935">
              <w:rPr>
                <w:rFonts w:ascii="Arial" w:hAnsi="Arial"/>
                <w:b/>
                <w:sz w:val="22"/>
              </w:rPr>
              <w:t>Présentateur</w:t>
            </w:r>
            <w:r w:rsidR="00D644CC">
              <w:rPr>
                <w:rFonts w:ascii="Arial" w:hAnsi="Arial"/>
                <w:b/>
                <w:sz w:val="22"/>
              </w:rPr>
              <w:t xml:space="preserve"> : Kaine Sparks, </w:t>
            </w:r>
            <w:r w:rsidR="00D601DE" w:rsidRPr="00D601DE">
              <w:rPr>
                <w:rFonts w:ascii="Arial" w:hAnsi="Arial"/>
                <w:b/>
                <w:sz w:val="22"/>
              </w:rPr>
              <w:lastRenderedPageBreak/>
              <w:t xml:space="preserve">Directeur </w:t>
            </w:r>
            <w:proofErr w:type="gramStart"/>
            <w:r w:rsidR="00D601DE" w:rsidRPr="00D601DE">
              <w:rPr>
                <w:rFonts w:ascii="Arial" w:hAnsi="Arial"/>
                <w:b/>
                <w:sz w:val="22"/>
              </w:rPr>
              <w:t>exécutif</w:t>
            </w:r>
            <w:proofErr w:type="gramEnd"/>
            <w:r w:rsidR="00D601DE" w:rsidRPr="00D601DE">
              <w:rPr>
                <w:rFonts w:ascii="Arial" w:hAnsi="Arial"/>
                <w:b/>
                <w:sz w:val="22"/>
              </w:rPr>
              <w:t xml:space="preserve"> et registraire des registres de la Colombie-Britannique</w:t>
            </w:r>
          </w:p>
          <w:p w14:paraId="36AC364C" w14:textId="77777777" w:rsidR="007136A5" w:rsidRPr="005D3935" w:rsidRDefault="007136A5" w:rsidP="00B0442A">
            <w:pPr>
              <w:rPr>
                <w:rFonts w:ascii="Arial" w:hAnsi="Arial" w:cs="Arial"/>
                <w:b/>
                <w:sz w:val="22"/>
              </w:rPr>
            </w:pPr>
          </w:p>
          <w:p w14:paraId="644B7C43" w14:textId="47A8A326" w:rsidR="007136A5" w:rsidRDefault="00196726" w:rsidP="00B0442A">
            <w:pPr>
              <w:rPr>
                <w:rFonts w:ascii="Arial" w:hAnsi="Arial"/>
                <w:b/>
                <w:sz w:val="22"/>
              </w:rPr>
            </w:pPr>
            <w:r w:rsidRPr="005D3935">
              <w:rPr>
                <w:rFonts w:ascii="Arial" w:hAnsi="Arial"/>
                <w:b/>
                <w:sz w:val="22"/>
              </w:rPr>
              <w:t>Présentateur</w:t>
            </w:r>
            <w:r>
              <w:rPr>
                <w:rFonts w:ascii="Arial" w:hAnsi="Arial"/>
                <w:b/>
                <w:sz w:val="22"/>
              </w:rPr>
              <w:t> :</w:t>
            </w:r>
          </w:p>
          <w:p w14:paraId="0FBC42B7" w14:textId="47448CB5" w:rsidR="00196726" w:rsidRDefault="00196726" w:rsidP="00B0442A">
            <w:pPr>
              <w:rPr>
                <w:rFonts w:ascii="Arial" w:hAnsi="Arial" w:cs="Arial"/>
                <w:b/>
                <w:bCs/>
                <w:sz w:val="22"/>
                <w:lang w:val="en-US"/>
              </w:rPr>
            </w:pPr>
            <w:r>
              <w:rPr>
                <w:rFonts w:ascii="Arial" w:hAnsi="Arial"/>
                <w:b/>
                <w:sz w:val="22"/>
              </w:rPr>
              <w:t>John</w:t>
            </w:r>
            <w:r w:rsidR="00EA7B2E">
              <w:rPr>
                <w:rFonts w:ascii="Arial" w:hAnsi="Arial"/>
                <w:b/>
                <w:sz w:val="22"/>
              </w:rPr>
              <w:t xml:space="preserve"> </w:t>
            </w:r>
            <w:r w:rsidR="00EA7B2E" w:rsidRPr="007551D0">
              <w:rPr>
                <w:rFonts w:ascii="Arial" w:hAnsi="Arial" w:cs="Arial"/>
                <w:b/>
                <w:bCs/>
                <w:sz w:val="22"/>
                <w:lang w:val="en-US"/>
              </w:rPr>
              <w:t>Slocombe</w:t>
            </w:r>
            <w:r w:rsidR="00E852DF">
              <w:rPr>
                <w:rFonts w:ascii="Arial" w:hAnsi="Arial" w:cs="Arial"/>
                <w:b/>
                <w:bCs/>
                <w:sz w:val="22"/>
                <w:lang w:val="en-US"/>
              </w:rPr>
              <w:t>,</w:t>
            </w:r>
          </w:p>
          <w:p w14:paraId="6D5F67C8" w14:textId="25B9D1F3" w:rsidR="00E852DF" w:rsidRPr="00E852DF" w:rsidRDefault="00E852DF" w:rsidP="00B0442A">
            <w:pPr>
              <w:rPr>
                <w:rFonts w:ascii="Arial" w:hAnsi="Arial" w:cs="Arial"/>
                <w:bCs/>
                <w:sz w:val="22"/>
              </w:rPr>
            </w:pPr>
            <w:r w:rsidRPr="00E852DF">
              <w:rPr>
                <w:rFonts w:ascii="Arial" w:hAnsi="Arial" w:cs="Arial"/>
                <w:bCs/>
                <w:sz w:val="22"/>
              </w:rPr>
              <w:t>Directeur Stratégie de service, Direction générale de la stratégie et des politiques de service, EDSC</w:t>
            </w:r>
          </w:p>
          <w:p w14:paraId="586E4AF7" w14:textId="77777777" w:rsidR="007136A5" w:rsidRPr="005D3935" w:rsidRDefault="007136A5" w:rsidP="00B0442A">
            <w:pPr>
              <w:rPr>
                <w:rFonts w:ascii="Arial" w:hAnsi="Arial" w:cs="Arial"/>
                <w:b/>
                <w:sz w:val="22"/>
              </w:rPr>
            </w:pPr>
          </w:p>
          <w:p w14:paraId="7584477B" w14:textId="77777777" w:rsidR="007136A5" w:rsidRPr="005D3935" w:rsidRDefault="007136A5" w:rsidP="00B0442A">
            <w:pPr>
              <w:rPr>
                <w:rFonts w:ascii="Arial" w:hAnsi="Arial" w:cs="Arial"/>
                <w:b/>
                <w:sz w:val="22"/>
              </w:rPr>
            </w:pPr>
          </w:p>
          <w:p w14:paraId="07317FD6" w14:textId="77777777" w:rsidR="007136A5" w:rsidRPr="005D3935" w:rsidRDefault="007136A5" w:rsidP="00B0442A">
            <w:pPr>
              <w:rPr>
                <w:rFonts w:ascii="Arial" w:hAnsi="Arial" w:cs="Arial"/>
                <w:b/>
                <w:sz w:val="22"/>
              </w:rPr>
            </w:pPr>
          </w:p>
          <w:p w14:paraId="0F9890A4" w14:textId="469CB666" w:rsidR="007136A5" w:rsidRPr="005D3935" w:rsidRDefault="007136A5" w:rsidP="00B0442A">
            <w:pPr>
              <w:rPr>
                <w:rFonts w:ascii="Arial" w:hAnsi="Arial" w:cs="Arial"/>
                <w:b/>
                <w:sz w:val="22"/>
              </w:rPr>
            </w:pPr>
          </w:p>
          <w:p w14:paraId="27350BB6" w14:textId="77777777" w:rsidR="00901F9A" w:rsidRPr="005D3935" w:rsidRDefault="00901F9A" w:rsidP="00901F9A">
            <w:pPr>
              <w:jc w:val="center"/>
              <w:rPr>
                <w:rFonts w:ascii="Arial" w:hAnsi="Arial" w:cs="Arial"/>
                <w:b/>
                <w:sz w:val="22"/>
              </w:rPr>
            </w:pPr>
          </w:p>
          <w:p w14:paraId="29CDA73C" w14:textId="447E890A" w:rsidR="007136A5" w:rsidRPr="005D3935" w:rsidRDefault="007136A5" w:rsidP="00B0442A">
            <w:pPr>
              <w:rPr>
                <w:rFonts w:ascii="Arial" w:hAnsi="Arial" w:cs="Arial"/>
                <w:b/>
                <w:sz w:val="22"/>
              </w:rPr>
            </w:pPr>
            <w:r w:rsidRPr="005D3935">
              <w:rPr>
                <w:rFonts w:ascii="Arial" w:hAnsi="Arial"/>
                <w:b/>
                <w:sz w:val="22"/>
              </w:rPr>
              <w:t>Coprésidents du CPSSP</w:t>
            </w:r>
          </w:p>
        </w:tc>
      </w:tr>
      <w:tr w:rsidR="00E13D5F" w:rsidRPr="005D3935" w14:paraId="1D732DA4" w14:textId="77777777" w:rsidTr="005D3935">
        <w:tc>
          <w:tcPr>
            <w:tcW w:w="423" w:type="dxa"/>
          </w:tcPr>
          <w:p w14:paraId="281CDBC4" w14:textId="77777777" w:rsidR="00E13D5F" w:rsidRPr="005D3935" w:rsidRDefault="00E13D5F" w:rsidP="00FF7CAF">
            <w:pPr>
              <w:jc w:val="center"/>
              <w:rPr>
                <w:rFonts w:ascii="Arial" w:hAnsi="Arial" w:cs="Arial"/>
                <w:sz w:val="22"/>
              </w:rPr>
            </w:pPr>
          </w:p>
        </w:tc>
        <w:tc>
          <w:tcPr>
            <w:tcW w:w="3119" w:type="dxa"/>
            <w:gridSpan w:val="2"/>
          </w:tcPr>
          <w:p w14:paraId="6F5A5DDB" w14:textId="7BAAFB5F" w:rsidR="00E13D5F" w:rsidRPr="005D3935" w:rsidRDefault="00537FA5" w:rsidP="00E13D5F">
            <w:pPr>
              <w:rPr>
                <w:rFonts w:ascii="Arial" w:hAnsi="Arial" w:cs="Arial"/>
                <w:b/>
                <w:sz w:val="22"/>
              </w:rPr>
            </w:pPr>
            <w:r>
              <w:rPr>
                <w:rFonts w:ascii="Arial" w:hAnsi="Arial"/>
                <w:b/>
                <w:sz w:val="22"/>
              </w:rPr>
              <w:t xml:space="preserve">De </w:t>
            </w:r>
            <w:r w:rsidR="00E13D5F" w:rsidRPr="005D3935">
              <w:rPr>
                <w:rFonts w:ascii="Arial" w:hAnsi="Arial"/>
                <w:b/>
                <w:sz w:val="22"/>
              </w:rPr>
              <w:t>14 h 20 à 14 h 35</w:t>
            </w:r>
          </w:p>
        </w:tc>
        <w:tc>
          <w:tcPr>
            <w:tcW w:w="4224" w:type="dxa"/>
          </w:tcPr>
          <w:p w14:paraId="5BBF5B8B" w14:textId="77777777" w:rsidR="00E13D5F" w:rsidRPr="005D3935" w:rsidRDefault="00E13D5F" w:rsidP="00E13D5F">
            <w:pPr>
              <w:rPr>
                <w:b/>
                <w:sz w:val="22"/>
              </w:rPr>
            </w:pPr>
            <w:r w:rsidRPr="005D3935">
              <w:rPr>
                <w:b/>
                <w:sz w:val="22"/>
              </w:rPr>
              <w:t>PAUSE</w:t>
            </w:r>
          </w:p>
          <w:p w14:paraId="78CF86FA" w14:textId="77777777" w:rsidR="00E13D5F" w:rsidRPr="005D3935" w:rsidRDefault="00E13D5F" w:rsidP="00FF7CAF">
            <w:pPr>
              <w:rPr>
                <w:rStyle w:val="normaltextrun"/>
                <w:rFonts w:ascii="Arial" w:hAnsi="Arial" w:cs="Arial"/>
                <w:b/>
                <w:bCs/>
                <w:sz w:val="22"/>
              </w:rPr>
            </w:pPr>
          </w:p>
        </w:tc>
        <w:tc>
          <w:tcPr>
            <w:tcW w:w="1729" w:type="dxa"/>
          </w:tcPr>
          <w:p w14:paraId="4C7A1EBA" w14:textId="77777777" w:rsidR="00E13D5F" w:rsidRPr="005D3935" w:rsidRDefault="00E13D5F" w:rsidP="00FF7CAF">
            <w:pPr>
              <w:pStyle w:val="BodyText"/>
              <w:rPr>
                <w:b/>
                <w:bCs/>
                <w:i/>
                <w:sz w:val="22"/>
                <w:szCs w:val="22"/>
              </w:rPr>
            </w:pPr>
          </w:p>
        </w:tc>
        <w:tc>
          <w:tcPr>
            <w:tcW w:w="1985" w:type="dxa"/>
          </w:tcPr>
          <w:p w14:paraId="03F9B3CB" w14:textId="77777777" w:rsidR="00E13D5F" w:rsidRPr="005D3935" w:rsidRDefault="00E13D5F" w:rsidP="00FF7CAF">
            <w:pPr>
              <w:rPr>
                <w:rFonts w:ascii="Arial" w:hAnsi="Arial" w:cs="Arial"/>
                <w:b/>
                <w:bCs/>
                <w:sz w:val="22"/>
                <w:lang w:val="en-US"/>
              </w:rPr>
            </w:pPr>
          </w:p>
        </w:tc>
      </w:tr>
      <w:tr w:rsidR="00305489" w:rsidRPr="005D3935" w14:paraId="0BD43B39" w14:textId="77777777" w:rsidTr="005D3935">
        <w:trPr>
          <w:trHeight w:val="4816"/>
        </w:trPr>
        <w:tc>
          <w:tcPr>
            <w:tcW w:w="423" w:type="dxa"/>
          </w:tcPr>
          <w:p w14:paraId="6F291FBD" w14:textId="77777777" w:rsidR="00305489" w:rsidRPr="005D3935" w:rsidRDefault="00305489" w:rsidP="00FF7CAF">
            <w:pPr>
              <w:jc w:val="center"/>
              <w:rPr>
                <w:rFonts w:ascii="Arial" w:hAnsi="Arial" w:cs="Arial"/>
                <w:sz w:val="22"/>
              </w:rPr>
            </w:pPr>
            <w:r w:rsidRPr="005D3935">
              <w:rPr>
                <w:rFonts w:ascii="Arial" w:hAnsi="Arial"/>
                <w:sz w:val="22"/>
              </w:rPr>
              <w:lastRenderedPageBreak/>
              <w:t>6</w:t>
            </w:r>
          </w:p>
        </w:tc>
        <w:tc>
          <w:tcPr>
            <w:tcW w:w="1134" w:type="dxa"/>
          </w:tcPr>
          <w:p w14:paraId="17B389A7" w14:textId="2F1BF253" w:rsidR="00305489" w:rsidRPr="005D3935" w:rsidRDefault="00537FA5" w:rsidP="00FF7CAF">
            <w:pPr>
              <w:rPr>
                <w:rFonts w:ascii="Arial" w:hAnsi="Arial" w:cs="Arial"/>
                <w:b/>
                <w:sz w:val="22"/>
              </w:rPr>
            </w:pPr>
            <w:r>
              <w:rPr>
                <w:rFonts w:ascii="Arial" w:hAnsi="Arial"/>
                <w:b/>
                <w:sz w:val="22"/>
              </w:rPr>
              <w:t xml:space="preserve">De </w:t>
            </w:r>
            <w:r w:rsidR="00107120" w:rsidRPr="005D3935">
              <w:rPr>
                <w:rFonts w:ascii="Arial" w:hAnsi="Arial"/>
                <w:b/>
                <w:sz w:val="22"/>
              </w:rPr>
              <w:t>14 h 35 à 15 h 30</w:t>
            </w:r>
          </w:p>
          <w:p w14:paraId="64F4720D" w14:textId="77777777" w:rsidR="00305489" w:rsidRPr="005D3935" w:rsidRDefault="00305489" w:rsidP="00FF7CAF">
            <w:pPr>
              <w:rPr>
                <w:rFonts w:ascii="Arial" w:hAnsi="Arial" w:cs="Arial"/>
                <w:b/>
                <w:sz w:val="22"/>
                <w:lang w:val="en-US"/>
              </w:rPr>
            </w:pPr>
          </w:p>
          <w:p w14:paraId="176C0C67" w14:textId="77777777" w:rsidR="001434F0" w:rsidRPr="005D3935" w:rsidRDefault="001434F0" w:rsidP="001434F0">
            <w:pPr>
              <w:rPr>
                <w:rFonts w:ascii="Arial" w:hAnsi="Arial" w:cs="Arial"/>
                <w:b/>
                <w:sz w:val="22"/>
              </w:rPr>
            </w:pPr>
            <w:r w:rsidRPr="005D3935">
              <w:rPr>
                <w:rFonts w:ascii="Arial" w:hAnsi="Arial"/>
                <w:b/>
                <w:sz w:val="22"/>
              </w:rPr>
              <w:t>(55 min)</w:t>
            </w:r>
          </w:p>
          <w:p w14:paraId="45B6AD2C" w14:textId="75C8121E" w:rsidR="001434F0" w:rsidRPr="005D3935" w:rsidRDefault="001434F0" w:rsidP="001434F0">
            <w:pPr>
              <w:rPr>
                <w:rFonts w:ascii="Arial" w:hAnsi="Arial" w:cs="Arial"/>
                <w:b/>
                <w:sz w:val="22"/>
              </w:rPr>
            </w:pPr>
          </w:p>
          <w:p w14:paraId="10C844BA" w14:textId="77777777" w:rsidR="00305489" w:rsidRPr="005D3935" w:rsidRDefault="00305489" w:rsidP="00FF7CAF">
            <w:pPr>
              <w:rPr>
                <w:rFonts w:ascii="Arial" w:hAnsi="Arial" w:cs="Arial"/>
                <w:b/>
                <w:sz w:val="22"/>
                <w:lang w:val="en-US"/>
              </w:rPr>
            </w:pPr>
          </w:p>
          <w:p w14:paraId="6E014B8A" w14:textId="77777777" w:rsidR="00305489" w:rsidRPr="005D3935" w:rsidRDefault="00305489" w:rsidP="00FF7CAF">
            <w:pPr>
              <w:rPr>
                <w:rFonts w:ascii="Arial" w:hAnsi="Arial" w:cs="Arial"/>
                <w:b/>
                <w:sz w:val="22"/>
                <w:lang w:val="en-US"/>
              </w:rPr>
            </w:pPr>
          </w:p>
          <w:p w14:paraId="42BBE146" w14:textId="77777777" w:rsidR="00305489" w:rsidRPr="005D3935" w:rsidRDefault="00305489" w:rsidP="00FF7CAF">
            <w:pPr>
              <w:rPr>
                <w:rFonts w:ascii="Arial" w:hAnsi="Arial" w:cs="Arial"/>
                <w:b/>
                <w:sz w:val="22"/>
                <w:lang w:val="en-US"/>
              </w:rPr>
            </w:pPr>
          </w:p>
          <w:p w14:paraId="3CBE02E3" w14:textId="77777777" w:rsidR="00305489" w:rsidRPr="005D3935" w:rsidRDefault="00305489" w:rsidP="00FF7CAF">
            <w:pPr>
              <w:rPr>
                <w:rFonts w:ascii="Arial" w:hAnsi="Arial" w:cs="Arial"/>
                <w:b/>
                <w:sz w:val="22"/>
                <w:lang w:val="en-US"/>
              </w:rPr>
            </w:pPr>
          </w:p>
          <w:p w14:paraId="60818ABD" w14:textId="77777777" w:rsidR="00305489" w:rsidRPr="005D3935" w:rsidRDefault="00305489" w:rsidP="00FF7CAF">
            <w:pPr>
              <w:rPr>
                <w:rFonts w:ascii="Arial" w:hAnsi="Arial" w:cs="Arial"/>
                <w:b/>
                <w:sz w:val="22"/>
                <w:lang w:val="en-US"/>
              </w:rPr>
            </w:pPr>
          </w:p>
          <w:p w14:paraId="64B4716A" w14:textId="77777777" w:rsidR="00305489" w:rsidRPr="005D3935" w:rsidRDefault="00305489" w:rsidP="00FF7CAF">
            <w:pPr>
              <w:rPr>
                <w:rFonts w:ascii="Arial" w:hAnsi="Arial" w:cs="Arial"/>
                <w:b/>
                <w:sz w:val="22"/>
                <w:lang w:val="en-US"/>
              </w:rPr>
            </w:pPr>
          </w:p>
          <w:p w14:paraId="796FD9E7" w14:textId="77777777" w:rsidR="00305489" w:rsidRPr="005D3935" w:rsidRDefault="00305489" w:rsidP="00FF7CAF">
            <w:pPr>
              <w:rPr>
                <w:rFonts w:ascii="Arial" w:hAnsi="Arial" w:cs="Arial"/>
                <w:b/>
                <w:sz w:val="22"/>
                <w:lang w:val="en-US"/>
              </w:rPr>
            </w:pPr>
          </w:p>
          <w:p w14:paraId="5307706C" w14:textId="77777777" w:rsidR="00305489" w:rsidRPr="005D3935" w:rsidRDefault="00305489" w:rsidP="00FF7CAF">
            <w:pPr>
              <w:rPr>
                <w:rFonts w:ascii="Arial" w:hAnsi="Arial" w:cs="Arial"/>
                <w:b/>
                <w:sz w:val="22"/>
                <w:lang w:val="en-US"/>
              </w:rPr>
            </w:pPr>
          </w:p>
          <w:p w14:paraId="5F70C2AA" w14:textId="77777777" w:rsidR="00305489" w:rsidRPr="005D3935" w:rsidRDefault="00305489" w:rsidP="00FF7CAF">
            <w:pPr>
              <w:rPr>
                <w:rFonts w:ascii="Arial" w:hAnsi="Arial" w:cs="Arial"/>
                <w:b/>
                <w:sz w:val="22"/>
                <w:lang w:val="en-US"/>
              </w:rPr>
            </w:pPr>
          </w:p>
          <w:p w14:paraId="03E8CF06" w14:textId="77777777" w:rsidR="00305489" w:rsidRPr="005D3935" w:rsidRDefault="00305489" w:rsidP="00FF7CAF">
            <w:pPr>
              <w:rPr>
                <w:rFonts w:ascii="Arial" w:hAnsi="Arial" w:cs="Arial"/>
                <w:b/>
                <w:sz w:val="22"/>
                <w:lang w:val="en-US"/>
              </w:rPr>
            </w:pPr>
          </w:p>
          <w:p w14:paraId="155AD5CD" w14:textId="77777777" w:rsidR="00305489" w:rsidRPr="005D3935" w:rsidRDefault="00305489" w:rsidP="00FF7CAF">
            <w:pPr>
              <w:rPr>
                <w:rFonts w:ascii="Arial" w:hAnsi="Arial" w:cs="Arial"/>
                <w:b/>
                <w:sz w:val="22"/>
                <w:lang w:val="en-US"/>
              </w:rPr>
            </w:pPr>
          </w:p>
          <w:p w14:paraId="58C8CAED" w14:textId="77777777" w:rsidR="00305489" w:rsidRPr="005D3935" w:rsidRDefault="00305489" w:rsidP="00FF7CAF">
            <w:pPr>
              <w:rPr>
                <w:rFonts w:ascii="Arial" w:hAnsi="Arial" w:cs="Arial"/>
                <w:b/>
                <w:sz w:val="22"/>
                <w:lang w:val="en-US"/>
              </w:rPr>
            </w:pPr>
          </w:p>
          <w:p w14:paraId="2A1DBB71" w14:textId="77777777" w:rsidR="00305489" w:rsidRPr="005D3935" w:rsidRDefault="00305489" w:rsidP="00FF7CAF">
            <w:pPr>
              <w:rPr>
                <w:rFonts w:ascii="Arial" w:hAnsi="Arial" w:cs="Arial"/>
                <w:b/>
                <w:sz w:val="22"/>
                <w:lang w:val="en-US"/>
              </w:rPr>
            </w:pPr>
          </w:p>
          <w:p w14:paraId="51ACB39E" w14:textId="77777777" w:rsidR="00305489" w:rsidRPr="005D3935" w:rsidRDefault="00305489" w:rsidP="00FF7CAF">
            <w:pPr>
              <w:rPr>
                <w:rFonts w:ascii="Arial" w:hAnsi="Arial" w:cs="Arial"/>
                <w:b/>
                <w:sz w:val="22"/>
                <w:lang w:val="en-US"/>
              </w:rPr>
            </w:pPr>
          </w:p>
          <w:p w14:paraId="69739EDF" w14:textId="77777777" w:rsidR="00305489" w:rsidRPr="005D3935" w:rsidRDefault="00305489" w:rsidP="00FF7CAF">
            <w:pPr>
              <w:rPr>
                <w:rFonts w:ascii="Arial" w:hAnsi="Arial" w:cs="Arial"/>
                <w:b/>
                <w:sz w:val="22"/>
                <w:lang w:val="en-US"/>
              </w:rPr>
            </w:pPr>
          </w:p>
          <w:p w14:paraId="13A2AF20" w14:textId="77777777" w:rsidR="00305489" w:rsidRPr="005D3935" w:rsidRDefault="00305489" w:rsidP="00FF7CAF">
            <w:pPr>
              <w:rPr>
                <w:rFonts w:ascii="Arial" w:hAnsi="Arial" w:cs="Arial"/>
                <w:b/>
                <w:sz w:val="22"/>
                <w:lang w:val="en-US"/>
              </w:rPr>
            </w:pPr>
          </w:p>
          <w:p w14:paraId="6325177E" w14:textId="77777777" w:rsidR="00305489" w:rsidRPr="005D3935" w:rsidRDefault="00305489" w:rsidP="00FF7CAF">
            <w:pPr>
              <w:rPr>
                <w:rFonts w:ascii="Arial" w:hAnsi="Arial" w:cs="Arial"/>
                <w:b/>
                <w:sz w:val="22"/>
                <w:lang w:val="en-US"/>
              </w:rPr>
            </w:pPr>
          </w:p>
          <w:p w14:paraId="210337CF" w14:textId="77777777" w:rsidR="00305489" w:rsidRPr="005D3935" w:rsidRDefault="00305489" w:rsidP="00FF7CAF">
            <w:pPr>
              <w:rPr>
                <w:rFonts w:ascii="Arial" w:hAnsi="Arial" w:cs="Arial"/>
                <w:b/>
                <w:sz w:val="22"/>
                <w:lang w:val="en-US"/>
              </w:rPr>
            </w:pPr>
          </w:p>
          <w:p w14:paraId="1380BD6B" w14:textId="77777777" w:rsidR="00305489" w:rsidRPr="005D3935" w:rsidRDefault="00305489" w:rsidP="00FF7CAF">
            <w:pPr>
              <w:rPr>
                <w:rFonts w:ascii="Arial" w:hAnsi="Arial" w:cs="Arial"/>
                <w:b/>
                <w:sz w:val="22"/>
                <w:lang w:val="en-US"/>
              </w:rPr>
            </w:pPr>
          </w:p>
          <w:p w14:paraId="4CEF74B5" w14:textId="77777777" w:rsidR="00305489" w:rsidRPr="005D3935" w:rsidRDefault="00305489" w:rsidP="00FF7CAF">
            <w:pPr>
              <w:rPr>
                <w:rFonts w:ascii="Arial" w:hAnsi="Arial" w:cs="Arial"/>
                <w:b/>
                <w:sz w:val="22"/>
                <w:lang w:val="en-US"/>
              </w:rPr>
            </w:pPr>
          </w:p>
          <w:p w14:paraId="195D1E7F" w14:textId="77777777" w:rsidR="00305489" w:rsidRPr="005D3935" w:rsidRDefault="00305489" w:rsidP="00FF7CAF">
            <w:pPr>
              <w:rPr>
                <w:rFonts w:ascii="Arial" w:hAnsi="Arial" w:cs="Arial"/>
                <w:b/>
                <w:sz w:val="22"/>
                <w:lang w:val="en-US"/>
              </w:rPr>
            </w:pPr>
          </w:p>
          <w:p w14:paraId="2467A057" w14:textId="77777777" w:rsidR="00305489" w:rsidRPr="005D3935" w:rsidRDefault="00305489" w:rsidP="00FF7CAF">
            <w:pPr>
              <w:rPr>
                <w:rFonts w:ascii="Arial" w:hAnsi="Arial" w:cs="Arial"/>
                <w:b/>
                <w:sz w:val="22"/>
                <w:lang w:val="en-US"/>
              </w:rPr>
            </w:pPr>
          </w:p>
          <w:p w14:paraId="367EF7E8" w14:textId="77777777" w:rsidR="00305489" w:rsidRPr="005D3935" w:rsidRDefault="00305489" w:rsidP="00FF7CAF">
            <w:pPr>
              <w:rPr>
                <w:rFonts w:ascii="Arial" w:hAnsi="Arial" w:cs="Arial"/>
                <w:b/>
                <w:sz w:val="22"/>
                <w:lang w:val="en-US"/>
              </w:rPr>
            </w:pPr>
          </w:p>
          <w:p w14:paraId="3FF95201" w14:textId="77777777" w:rsidR="00305489" w:rsidRPr="005D3935" w:rsidRDefault="00305489" w:rsidP="00FF7CAF">
            <w:pPr>
              <w:rPr>
                <w:rFonts w:ascii="Arial" w:hAnsi="Arial" w:cs="Arial"/>
                <w:b/>
                <w:sz w:val="22"/>
                <w:lang w:val="en-US"/>
              </w:rPr>
            </w:pPr>
          </w:p>
        </w:tc>
        <w:tc>
          <w:tcPr>
            <w:tcW w:w="1985" w:type="dxa"/>
            <w:shd w:val="clear" w:color="auto" w:fill="auto"/>
          </w:tcPr>
          <w:p w14:paraId="5ACBB838" w14:textId="77777777" w:rsidR="00305489" w:rsidRPr="005D3935" w:rsidRDefault="00305489" w:rsidP="00FF7CAF">
            <w:pPr>
              <w:jc w:val="center"/>
              <w:rPr>
                <w:rFonts w:ascii="Arial" w:hAnsi="Arial" w:cs="Arial"/>
                <w:b/>
                <w:sz w:val="22"/>
              </w:rPr>
            </w:pPr>
            <w:r w:rsidRPr="005D3935">
              <w:rPr>
                <w:rFonts w:ascii="Arial" w:hAnsi="Arial"/>
                <w:b/>
                <w:sz w:val="22"/>
              </w:rPr>
              <w:t>PRIORITÉS DU CPSSP</w:t>
            </w:r>
          </w:p>
          <w:p w14:paraId="12E76DF2" w14:textId="77777777" w:rsidR="00305489" w:rsidRPr="005D3935" w:rsidRDefault="00305489" w:rsidP="00FF7CAF">
            <w:pPr>
              <w:jc w:val="center"/>
              <w:rPr>
                <w:rFonts w:ascii="Arial" w:hAnsi="Arial" w:cs="Arial"/>
                <w:bCs/>
                <w:sz w:val="22"/>
              </w:rPr>
            </w:pPr>
          </w:p>
          <w:p w14:paraId="53719DF3" w14:textId="77777777" w:rsidR="00305489" w:rsidRPr="005D3935" w:rsidRDefault="00305489" w:rsidP="00FF7CAF">
            <w:pPr>
              <w:jc w:val="center"/>
              <w:rPr>
                <w:rFonts w:ascii="Arial" w:hAnsi="Arial" w:cs="Arial"/>
                <w:bCs/>
                <w:sz w:val="22"/>
              </w:rPr>
            </w:pPr>
          </w:p>
          <w:p w14:paraId="48C56697" w14:textId="27247681" w:rsidR="00305489" w:rsidRPr="005D3935" w:rsidRDefault="00305489" w:rsidP="00B776E1">
            <w:pPr>
              <w:jc w:val="center"/>
              <w:rPr>
                <w:rFonts w:ascii="Arial" w:hAnsi="Arial" w:cs="Arial"/>
                <w:b/>
                <w:sz w:val="22"/>
              </w:rPr>
            </w:pPr>
          </w:p>
          <w:p w14:paraId="57FD9D99" w14:textId="77777777" w:rsidR="00305489" w:rsidRPr="005D3935" w:rsidRDefault="00305489" w:rsidP="005229DE">
            <w:pPr>
              <w:rPr>
                <w:rFonts w:ascii="Arial" w:hAnsi="Arial" w:cs="Arial"/>
                <w:b/>
                <w:sz w:val="22"/>
              </w:rPr>
            </w:pPr>
          </w:p>
          <w:p w14:paraId="3F5BB221" w14:textId="77777777" w:rsidR="00305489" w:rsidRPr="005D3935" w:rsidRDefault="00305489" w:rsidP="005229DE">
            <w:pPr>
              <w:rPr>
                <w:rFonts w:ascii="Arial" w:hAnsi="Arial" w:cs="Arial"/>
                <w:b/>
                <w:sz w:val="22"/>
              </w:rPr>
            </w:pPr>
          </w:p>
          <w:p w14:paraId="3BCD5FA6" w14:textId="77777777" w:rsidR="00305489" w:rsidRPr="005D3935" w:rsidRDefault="00305489" w:rsidP="005229DE">
            <w:pPr>
              <w:rPr>
                <w:rFonts w:ascii="Arial" w:hAnsi="Arial" w:cs="Arial"/>
                <w:b/>
                <w:sz w:val="22"/>
              </w:rPr>
            </w:pPr>
          </w:p>
          <w:p w14:paraId="50DB3DF8" w14:textId="77777777" w:rsidR="00305489" w:rsidRPr="005D3935" w:rsidRDefault="00305489" w:rsidP="005229DE">
            <w:pPr>
              <w:rPr>
                <w:rFonts w:ascii="Arial" w:hAnsi="Arial" w:cs="Arial"/>
                <w:b/>
                <w:sz w:val="22"/>
              </w:rPr>
            </w:pPr>
          </w:p>
          <w:p w14:paraId="05E524B2" w14:textId="77777777" w:rsidR="00305489" w:rsidRPr="005D3935" w:rsidRDefault="00305489" w:rsidP="005229DE">
            <w:pPr>
              <w:rPr>
                <w:rFonts w:ascii="Arial" w:hAnsi="Arial" w:cs="Arial"/>
                <w:b/>
                <w:sz w:val="22"/>
              </w:rPr>
            </w:pPr>
          </w:p>
          <w:p w14:paraId="42BD6CB9" w14:textId="77777777" w:rsidR="00305489" w:rsidRPr="005D3935" w:rsidRDefault="00305489" w:rsidP="005229DE">
            <w:pPr>
              <w:rPr>
                <w:rFonts w:ascii="Arial" w:hAnsi="Arial" w:cs="Arial"/>
                <w:b/>
                <w:sz w:val="22"/>
              </w:rPr>
            </w:pPr>
          </w:p>
          <w:p w14:paraId="7800C78D" w14:textId="77777777" w:rsidR="00305489" w:rsidRPr="005D3935" w:rsidRDefault="00305489" w:rsidP="005229DE">
            <w:pPr>
              <w:rPr>
                <w:rFonts w:ascii="Arial" w:hAnsi="Arial" w:cs="Arial"/>
                <w:b/>
                <w:sz w:val="22"/>
              </w:rPr>
            </w:pPr>
          </w:p>
          <w:p w14:paraId="50F45DF7" w14:textId="77777777" w:rsidR="00305489" w:rsidRPr="005D3935" w:rsidRDefault="00305489" w:rsidP="005229DE">
            <w:pPr>
              <w:rPr>
                <w:rFonts w:ascii="Arial" w:hAnsi="Arial" w:cs="Arial"/>
                <w:b/>
                <w:sz w:val="22"/>
              </w:rPr>
            </w:pPr>
          </w:p>
          <w:p w14:paraId="49C59C61" w14:textId="77777777" w:rsidR="00305489" w:rsidRPr="005D3935" w:rsidRDefault="00305489" w:rsidP="005229DE">
            <w:pPr>
              <w:rPr>
                <w:rFonts w:ascii="Arial" w:hAnsi="Arial" w:cs="Arial"/>
                <w:b/>
                <w:sz w:val="22"/>
              </w:rPr>
            </w:pPr>
          </w:p>
          <w:p w14:paraId="3D0D124D" w14:textId="77777777" w:rsidR="00305489" w:rsidRPr="005D3935" w:rsidRDefault="00305489" w:rsidP="005229DE">
            <w:pPr>
              <w:rPr>
                <w:rFonts w:ascii="Arial" w:hAnsi="Arial" w:cs="Arial"/>
                <w:b/>
                <w:sz w:val="22"/>
              </w:rPr>
            </w:pPr>
          </w:p>
          <w:p w14:paraId="3983DE61" w14:textId="77777777" w:rsidR="00305489" w:rsidRPr="005D3935" w:rsidRDefault="00305489" w:rsidP="005229DE">
            <w:pPr>
              <w:rPr>
                <w:rFonts w:ascii="Arial" w:hAnsi="Arial" w:cs="Arial"/>
                <w:b/>
                <w:sz w:val="22"/>
              </w:rPr>
            </w:pPr>
          </w:p>
          <w:p w14:paraId="12F6F0E1" w14:textId="77777777" w:rsidR="00305489" w:rsidRPr="005D3935" w:rsidRDefault="00305489" w:rsidP="005229DE">
            <w:pPr>
              <w:rPr>
                <w:rFonts w:ascii="Arial" w:hAnsi="Arial" w:cs="Arial"/>
                <w:b/>
                <w:sz w:val="22"/>
              </w:rPr>
            </w:pPr>
          </w:p>
          <w:p w14:paraId="26839FB6" w14:textId="77777777" w:rsidR="00305489" w:rsidRPr="005D3935" w:rsidRDefault="00305489" w:rsidP="005229DE">
            <w:pPr>
              <w:rPr>
                <w:rFonts w:ascii="Arial" w:hAnsi="Arial" w:cs="Arial"/>
                <w:b/>
                <w:sz w:val="22"/>
              </w:rPr>
            </w:pPr>
          </w:p>
          <w:p w14:paraId="2292D6E5" w14:textId="77777777" w:rsidR="00305489" w:rsidRPr="005D3935" w:rsidRDefault="00305489" w:rsidP="00DF742B">
            <w:pPr>
              <w:jc w:val="center"/>
              <w:rPr>
                <w:rFonts w:ascii="Arial" w:hAnsi="Arial" w:cs="Arial"/>
                <w:sz w:val="22"/>
              </w:rPr>
            </w:pPr>
          </w:p>
          <w:p w14:paraId="764AD77F" w14:textId="77777777" w:rsidR="00305489" w:rsidRPr="005D3935" w:rsidRDefault="00305489" w:rsidP="00DF742B">
            <w:pPr>
              <w:jc w:val="center"/>
              <w:rPr>
                <w:rFonts w:ascii="Arial" w:hAnsi="Arial" w:cs="Arial"/>
                <w:sz w:val="22"/>
              </w:rPr>
            </w:pPr>
          </w:p>
          <w:p w14:paraId="303A07D7" w14:textId="77777777" w:rsidR="00FC70C5" w:rsidRPr="005D3935" w:rsidRDefault="00FC70C5" w:rsidP="00DF742B">
            <w:pPr>
              <w:jc w:val="center"/>
              <w:rPr>
                <w:rFonts w:ascii="Arial" w:hAnsi="Arial" w:cs="Arial"/>
                <w:sz w:val="22"/>
              </w:rPr>
            </w:pPr>
          </w:p>
          <w:p w14:paraId="1988B950" w14:textId="77777777" w:rsidR="00305489" w:rsidRPr="005D3935" w:rsidRDefault="00305489" w:rsidP="005229DE">
            <w:pPr>
              <w:rPr>
                <w:rFonts w:ascii="Arial" w:hAnsi="Arial" w:cs="Arial"/>
                <w:b/>
                <w:sz w:val="22"/>
              </w:rPr>
            </w:pPr>
          </w:p>
          <w:p w14:paraId="2D39E9E3" w14:textId="77777777" w:rsidR="00305489" w:rsidRPr="005D3935" w:rsidRDefault="00305489" w:rsidP="005229DE">
            <w:pPr>
              <w:rPr>
                <w:rFonts w:ascii="Arial" w:hAnsi="Arial" w:cs="Arial"/>
                <w:b/>
                <w:sz w:val="22"/>
              </w:rPr>
            </w:pPr>
          </w:p>
          <w:p w14:paraId="21CE694E" w14:textId="77777777" w:rsidR="00305489" w:rsidRPr="005D3935" w:rsidRDefault="00305489" w:rsidP="005229DE">
            <w:pPr>
              <w:rPr>
                <w:rFonts w:ascii="Arial" w:hAnsi="Arial" w:cs="Arial"/>
                <w:b/>
                <w:sz w:val="22"/>
              </w:rPr>
            </w:pPr>
          </w:p>
          <w:p w14:paraId="06AAA5E3" w14:textId="77777777" w:rsidR="00305489" w:rsidRPr="005D3935" w:rsidRDefault="00305489" w:rsidP="005229DE">
            <w:pPr>
              <w:rPr>
                <w:rFonts w:ascii="Arial" w:hAnsi="Arial" w:cs="Arial"/>
                <w:b/>
                <w:sz w:val="22"/>
              </w:rPr>
            </w:pPr>
          </w:p>
          <w:p w14:paraId="5BAAB30E" w14:textId="77777777" w:rsidR="00305489" w:rsidRPr="005D3935" w:rsidRDefault="00305489" w:rsidP="005229DE">
            <w:pPr>
              <w:rPr>
                <w:rFonts w:ascii="Arial" w:hAnsi="Arial" w:cs="Arial"/>
                <w:b/>
                <w:sz w:val="22"/>
              </w:rPr>
            </w:pPr>
          </w:p>
          <w:p w14:paraId="3EA405C4" w14:textId="77777777" w:rsidR="00305489" w:rsidRPr="005D3935" w:rsidRDefault="00305489" w:rsidP="005229DE">
            <w:pPr>
              <w:rPr>
                <w:rFonts w:ascii="Arial" w:hAnsi="Arial" w:cs="Arial"/>
                <w:b/>
                <w:sz w:val="22"/>
              </w:rPr>
            </w:pPr>
          </w:p>
          <w:p w14:paraId="357DF656" w14:textId="77777777" w:rsidR="00305489" w:rsidRPr="005D3935" w:rsidRDefault="00305489" w:rsidP="005229DE">
            <w:pPr>
              <w:rPr>
                <w:rFonts w:ascii="Arial" w:hAnsi="Arial" w:cs="Arial"/>
                <w:b/>
                <w:sz w:val="22"/>
              </w:rPr>
            </w:pPr>
          </w:p>
          <w:p w14:paraId="3C601BAE" w14:textId="77777777" w:rsidR="00305489" w:rsidRPr="005D3935" w:rsidRDefault="00305489" w:rsidP="005229DE">
            <w:pPr>
              <w:rPr>
                <w:rFonts w:ascii="Arial" w:hAnsi="Arial" w:cs="Arial"/>
                <w:b/>
                <w:sz w:val="22"/>
              </w:rPr>
            </w:pPr>
          </w:p>
          <w:p w14:paraId="4E12C544" w14:textId="77777777" w:rsidR="00305489" w:rsidRPr="005D3935" w:rsidRDefault="00305489" w:rsidP="005229DE">
            <w:pPr>
              <w:rPr>
                <w:rFonts w:ascii="Arial" w:hAnsi="Arial" w:cs="Arial"/>
                <w:b/>
                <w:sz w:val="22"/>
              </w:rPr>
            </w:pPr>
          </w:p>
          <w:p w14:paraId="4126A07D" w14:textId="77777777" w:rsidR="00305489" w:rsidRPr="005D3935" w:rsidRDefault="00305489" w:rsidP="005229DE">
            <w:pPr>
              <w:rPr>
                <w:rFonts w:ascii="Arial" w:hAnsi="Arial" w:cs="Arial"/>
                <w:b/>
                <w:sz w:val="22"/>
              </w:rPr>
            </w:pPr>
          </w:p>
          <w:p w14:paraId="01E7ACA3" w14:textId="77777777" w:rsidR="00305489" w:rsidRPr="005D3935" w:rsidRDefault="00305489" w:rsidP="005229DE">
            <w:pPr>
              <w:rPr>
                <w:rFonts w:ascii="Arial" w:hAnsi="Arial" w:cs="Arial"/>
                <w:b/>
                <w:sz w:val="22"/>
              </w:rPr>
            </w:pPr>
          </w:p>
          <w:p w14:paraId="2FD698CC" w14:textId="77777777" w:rsidR="00305489" w:rsidRPr="005D3935" w:rsidRDefault="00305489" w:rsidP="005229DE">
            <w:pPr>
              <w:rPr>
                <w:rFonts w:ascii="Arial" w:hAnsi="Arial" w:cs="Arial"/>
                <w:b/>
                <w:sz w:val="22"/>
              </w:rPr>
            </w:pPr>
          </w:p>
          <w:p w14:paraId="56B08AB3" w14:textId="77777777" w:rsidR="00305489" w:rsidRPr="005D3935" w:rsidRDefault="00305489" w:rsidP="005229DE">
            <w:pPr>
              <w:rPr>
                <w:rFonts w:ascii="Arial" w:hAnsi="Arial" w:cs="Arial"/>
                <w:b/>
                <w:sz w:val="22"/>
              </w:rPr>
            </w:pPr>
          </w:p>
          <w:p w14:paraId="4DC5D589" w14:textId="77777777" w:rsidR="00305489" w:rsidRPr="005D3935" w:rsidRDefault="00305489" w:rsidP="005229DE">
            <w:pPr>
              <w:rPr>
                <w:rFonts w:ascii="Arial" w:hAnsi="Arial" w:cs="Arial"/>
                <w:b/>
                <w:sz w:val="22"/>
              </w:rPr>
            </w:pPr>
          </w:p>
          <w:p w14:paraId="399DC0D0" w14:textId="77777777" w:rsidR="00305489" w:rsidRPr="005D3935" w:rsidRDefault="00305489" w:rsidP="005229DE">
            <w:pPr>
              <w:rPr>
                <w:rFonts w:ascii="Arial" w:hAnsi="Arial" w:cs="Arial"/>
                <w:b/>
                <w:sz w:val="22"/>
              </w:rPr>
            </w:pPr>
          </w:p>
          <w:p w14:paraId="73FAAF72" w14:textId="7BAA3B86" w:rsidR="00305489" w:rsidRPr="005D3935" w:rsidRDefault="00305489" w:rsidP="00DA62F7">
            <w:pPr>
              <w:jc w:val="center"/>
              <w:rPr>
                <w:rFonts w:ascii="Arial" w:hAnsi="Arial" w:cs="Arial"/>
                <w:sz w:val="22"/>
              </w:rPr>
            </w:pPr>
          </w:p>
        </w:tc>
        <w:tc>
          <w:tcPr>
            <w:tcW w:w="4224" w:type="dxa"/>
          </w:tcPr>
          <w:p w14:paraId="732997FB" w14:textId="4E6E457E" w:rsidR="00305489" w:rsidRPr="005D3935" w:rsidRDefault="00305489" w:rsidP="00FF7CAF">
            <w:pPr>
              <w:rPr>
                <w:rFonts w:ascii="Arial" w:hAnsi="Arial" w:cs="Arial"/>
                <w:b/>
                <w:bCs/>
                <w:sz w:val="22"/>
                <w:u w:val="single"/>
              </w:rPr>
            </w:pPr>
            <w:r w:rsidRPr="005D3935">
              <w:rPr>
                <w:rStyle w:val="normaltextrun"/>
                <w:rFonts w:ascii="Arial" w:hAnsi="Arial"/>
                <w:b/>
                <w:sz w:val="22"/>
              </w:rPr>
              <w:t>Autres domaines d’intérêt actuels pour le CPSSP en vue d’une action potentielle</w:t>
            </w:r>
            <w:r w:rsidR="00537FA5">
              <w:rPr>
                <w:rStyle w:val="normaltextrun"/>
                <w:rFonts w:ascii="Arial" w:hAnsi="Arial"/>
                <w:b/>
                <w:sz w:val="22"/>
              </w:rPr>
              <w:t>.</w:t>
            </w:r>
            <w:r w:rsidR="0008255A">
              <w:rPr>
                <w:rStyle w:val="normaltextrun"/>
                <w:rFonts w:ascii="Arial" w:hAnsi="Arial"/>
                <w:b/>
                <w:sz w:val="22"/>
              </w:rPr>
              <w:t xml:space="preserve"> (ONGLETS 6A </w:t>
            </w:r>
            <w:r w:rsidR="0008255A">
              <w:rPr>
                <w:rStyle w:val="normaltextrun"/>
                <w:rFonts w:ascii="Arial" w:hAnsi="Arial" w:cs="Arial"/>
                <w:b/>
                <w:sz w:val="22"/>
              </w:rPr>
              <w:t>à</w:t>
            </w:r>
            <w:r w:rsidR="0008255A">
              <w:rPr>
                <w:rStyle w:val="normaltextrun"/>
                <w:rFonts w:ascii="Arial" w:hAnsi="Arial"/>
                <w:b/>
                <w:sz w:val="22"/>
              </w:rPr>
              <w:t xml:space="preserve"> 6D)</w:t>
            </w:r>
          </w:p>
          <w:p w14:paraId="1DB863DC" w14:textId="77777777" w:rsidR="00305489" w:rsidRPr="005D3935" w:rsidRDefault="00305489" w:rsidP="00FF7CAF">
            <w:pPr>
              <w:rPr>
                <w:rFonts w:ascii="Arial" w:hAnsi="Arial" w:cs="Arial"/>
                <w:b/>
                <w:bCs/>
                <w:sz w:val="22"/>
                <w:u w:val="single"/>
              </w:rPr>
            </w:pPr>
          </w:p>
          <w:p w14:paraId="45DBA326" w14:textId="77777777" w:rsidR="00305489" w:rsidRPr="005D3935" w:rsidRDefault="00305489" w:rsidP="00FF7CAF">
            <w:pPr>
              <w:rPr>
                <w:rFonts w:ascii="Arial" w:hAnsi="Arial" w:cs="Arial"/>
                <w:b/>
                <w:bCs/>
                <w:sz w:val="22"/>
                <w:u w:val="single"/>
              </w:rPr>
            </w:pPr>
            <w:r w:rsidRPr="005D3935">
              <w:rPr>
                <w:rFonts w:ascii="Arial" w:hAnsi="Arial"/>
                <w:b/>
                <w:sz w:val="22"/>
                <w:u w:val="single"/>
              </w:rPr>
              <w:t>Objectif</w:t>
            </w:r>
          </w:p>
          <w:p w14:paraId="160EB370" w14:textId="77777777" w:rsidR="00305489" w:rsidRPr="005D3935" w:rsidRDefault="00305489" w:rsidP="00FF7CAF">
            <w:pPr>
              <w:rPr>
                <w:rStyle w:val="normaltextrun"/>
                <w:rFonts w:ascii="Arial" w:hAnsi="Arial" w:cs="Arial"/>
                <w:b/>
                <w:bCs/>
                <w:sz w:val="22"/>
              </w:rPr>
            </w:pPr>
          </w:p>
          <w:p w14:paraId="4D067FDE" w14:textId="35E2E970" w:rsidR="00305489" w:rsidRPr="005D3935" w:rsidRDefault="00305489" w:rsidP="00863870">
            <w:pPr>
              <w:pStyle w:val="ListParagraph"/>
              <w:numPr>
                <w:ilvl w:val="0"/>
                <w:numId w:val="39"/>
              </w:numPr>
              <w:rPr>
                <w:rFonts w:ascii="Arial" w:hAnsi="Arial" w:cs="Arial"/>
                <w:b/>
                <w:sz w:val="22"/>
              </w:rPr>
            </w:pPr>
            <w:r w:rsidRPr="005D3935">
              <w:rPr>
                <w:rFonts w:ascii="Arial" w:hAnsi="Arial"/>
                <w:b/>
                <w:sz w:val="22"/>
              </w:rPr>
              <w:t>Introduction et contexte </w:t>
            </w:r>
            <w:r w:rsidR="00537FA5">
              <w:rPr>
                <w:rFonts w:ascii="Arial" w:hAnsi="Arial"/>
                <w:sz w:val="22"/>
              </w:rPr>
              <w:t>–</w:t>
            </w:r>
            <w:r w:rsidRPr="005D3935">
              <w:rPr>
                <w:rFonts w:ascii="Arial" w:hAnsi="Arial"/>
                <w:sz w:val="22"/>
              </w:rPr>
              <w:t xml:space="preserve"> 5 min</w:t>
            </w:r>
          </w:p>
          <w:p w14:paraId="0ED1BF19" w14:textId="0C86D11D" w:rsidR="00A93E86" w:rsidRPr="005D3935" w:rsidRDefault="00A93E86" w:rsidP="00A93E86">
            <w:pPr>
              <w:rPr>
                <w:rFonts w:ascii="Arial" w:hAnsi="Arial" w:cs="Arial"/>
                <w:b/>
                <w:sz w:val="22"/>
              </w:rPr>
            </w:pPr>
          </w:p>
          <w:p w14:paraId="3EA48CA5" w14:textId="75891A58" w:rsidR="000C7128" w:rsidRPr="005D3935" w:rsidRDefault="00A93E86" w:rsidP="000C7128">
            <w:pPr>
              <w:pStyle w:val="ListParagraph"/>
              <w:numPr>
                <w:ilvl w:val="0"/>
                <w:numId w:val="32"/>
              </w:numPr>
              <w:rPr>
                <w:rFonts w:ascii="Arial" w:hAnsi="Arial" w:cs="Arial"/>
                <w:b/>
                <w:bCs/>
                <w:sz w:val="22"/>
              </w:rPr>
            </w:pPr>
            <w:r w:rsidRPr="005D3935">
              <w:rPr>
                <w:rFonts w:ascii="Arial" w:hAnsi="Arial"/>
                <w:b/>
                <w:sz w:val="22"/>
              </w:rPr>
              <w:t>Les principaux objectifs de ce point de l’ordre du jour sont les suivants :</w:t>
            </w:r>
          </w:p>
          <w:p w14:paraId="73C05BA8" w14:textId="24A82435" w:rsidR="000C7128" w:rsidRPr="005D3935" w:rsidRDefault="000C7128" w:rsidP="00A93E86">
            <w:pPr>
              <w:pStyle w:val="ListParagraph"/>
              <w:numPr>
                <w:ilvl w:val="0"/>
                <w:numId w:val="24"/>
              </w:numPr>
              <w:rPr>
                <w:rFonts w:ascii="Arial" w:hAnsi="Arial" w:cs="Arial"/>
                <w:sz w:val="22"/>
              </w:rPr>
            </w:pPr>
            <w:r w:rsidRPr="005D3935">
              <w:rPr>
                <w:rFonts w:ascii="Arial" w:hAnsi="Arial"/>
                <w:sz w:val="22"/>
              </w:rPr>
              <w:t xml:space="preserve">Établir les nouveaux domaines d’intérêt. </w:t>
            </w:r>
          </w:p>
          <w:p w14:paraId="37417F99" w14:textId="57E324AF" w:rsidR="00C22B95" w:rsidRPr="005D3935" w:rsidRDefault="00C22B95" w:rsidP="00C22B95">
            <w:pPr>
              <w:pStyle w:val="ListParagraph"/>
              <w:numPr>
                <w:ilvl w:val="0"/>
                <w:numId w:val="24"/>
              </w:numPr>
              <w:rPr>
                <w:rFonts w:ascii="Arial" w:hAnsi="Arial" w:cs="Arial"/>
                <w:sz w:val="22"/>
              </w:rPr>
            </w:pPr>
            <w:r w:rsidRPr="005D3935">
              <w:rPr>
                <w:rFonts w:ascii="Arial" w:hAnsi="Arial"/>
                <w:sz w:val="22"/>
              </w:rPr>
              <w:t>Déterminer les liens avec d’autres priorités ou domaines d’intérêt pour le CPSSP, notamment la confiance et les justificatifs numériques, le soutien des noms traditionnels des Autochtones sur les documents d’identité numériques afin de tirer parti de la situation.</w:t>
            </w:r>
          </w:p>
          <w:p w14:paraId="22DB0D44" w14:textId="7BF0C392" w:rsidR="00AA0184" w:rsidRPr="005D3935" w:rsidRDefault="00AA0184" w:rsidP="00AA0184">
            <w:pPr>
              <w:pStyle w:val="ListParagraph"/>
              <w:numPr>
                <w:ilvl w:val="0"/>
                <w:numId w:val="24"/>
              </w:numPr>
              <w:rPr>
                <w:rFonts w:ascii="Arial" w:hAnsi="Arial" w:cs="Arial"/>
                <w:sz w:val="22"/>
              </w:rPr>
            </w:pPr>
            <w:r w:rsidRPr="005D3935">
              <w:rPr>
                <w:rFonts w:ascii="Arial" w:hAnsi="Arial"/>
                <w:sz w:val="22"/>
              </w:rPr>
              <w:t>Offrir des orientations concertant les possibles domaines de collaboration à faire progresser.</w:t>
            </w:r>
          </w:p>
          <w:p w14:paraId="49ADF97E" w14:textId="77777777" w:rsidR="005C7938" w:rsidRPr="005D3935" w:rsidRDefault="005C7938" w:rsidP="005C7938">
            <w:pPr>
              <w:rPr>
                <w:rFonts w:ascii="Arial" w:hAnsi="Arial" w:cs="Arial"/>
                <w:b/>
                <w:sz w:val="22"/>
              </w:rPr>
            </w:pPr>
          </w:p>
          <w:p w14:paraId="78E12213" w14:textId="6057F446" w:rsidR="00932D1D" w:rsidRPr="005D3935" w:rsidRDefault="00932D1D" w:rsidP="00932D1D">
            <w:pPr>
              <w:pStyle w:val="ListParagraph"/>
              <w:numPr>
                <w:ilvl w:val="0"/>
                <w:numId w:val="39"/>
              </w:numPr>
              <w:rPr>
                <w:rFonts w:ascii="Arial" w:hAnsi="Arial" w:cs="Arial"/>
                <w:sz w:val="22"/>
              </w:rPr>
            </w:pPr>
            <w:r w:rsidRPr="005D3935">
              <w:rPr>
                <w:rFonts w:ascii="Arial" w:hAnsi="Arial"/>
                <w:b/>
                <w:sz w:val="22"/>
              </w:rPr>
              <w:t>Appel à l’action n° 17 de la Commission de vérité et réconciliation</w:t>
            </w:r>
            <w:r w:rsidRPr="005D3935">
              <w:rPr>
                <w:rFonts w:ascii="Arial" w:hAnsi="Arial"/>
                <w:sz w:val="22"/>
              </w:rPr>
              <w:t xml:space="preserve"> </w:t>
            </w:r>
            <w:r w:rsidR="00537FA5">
              <w:rPr>
                <w:rFonts w:ascii="Arial" w:hAnsi="Arial"/>
                <w:sz w:val="22"/>
              </w:rPr>
              <w:t>–</w:t>
            </w:r>
            <w:r w:rsidRPr="005D3935">
              <w:rPr>
                <w:rFonts w:ascii="Arial" w:hAnsi="Arial"/>
                <w:sz w:val="22"/>
              </w:rPr>
              <w:t xml:space="preserve"> 20 min</w:t>
            </w:r>
          </w:p>
          <w:p w14:paraId="6FE51BA6" w14:textId="77777777" w:rsidR="00932D1D" w:rsidRPr="005D3935" w:rsidRDefault="00932D1D" w:rsidP="00932D1D">
            <w:pPr>
              <w:rPr>
                <w:rFonts w:ascii="Arial" w:hAnsi="Arial" w:cs="Arial"/>
                <w:sz w:val="22"/>
                <w:highlight w:val="green"/>
              </w:rPr>
            </w:pPr>
          </w:p>
          <w:p w14:paraId="4362AD1C" w14:textId="77777777" w:rsidR="00932D1D" w:rsidRPr="005D3935" w:rsidRDefault="00932D1D" w:rsidP="00932D1D">
            <w:pPr>
              <w:pStyle w:val="ListParagraph"/>
              <w:numPr>
                <w:ilvl w:val="0"/>
                <w:numId w:val="32"/>
              </w:numPr>
              <w:rPr>
                <w:rFonts w:ascii="Arial" w:hAnsi="Arial" w:cs="Arial"/>
                <w:sz w:val="22"/>
              </w:rPr>
            </w:pPr>
            <w:r w:rsidRPr="005D3935">
              <w:rPr>
                <w:rFonts w:ascii="Arial" w:hAnsi="Arial"/>
                <w:sz w:val="22"/>
              </w:rPr>
              <w:t xml:space="preserve">Suivi de la réunion du CPSSP de septembre concernant les résultats de l’analyse des compétences de Services aux Autochtones Canada. </w:t>
            </w:r>
          </w:p>
          <w:p w14:paraId="3B97E41D" w14:textId="78E851ED" w:rsidR="00932D1D" w:rsidRPr="005D3935" w:rsidRDefault="00932D1D" w:rsidP="00932D1D">
            <w:pPr>
              <w:pStyle w:val="ListParagraph"/>
              <w:numPr>
                <w:ilvl w:val="0"/>
                <w:numId w:val="32"/>
              </w:numPr>
              <w:rPr>
                <w:rFonts w:ascii="Arial" w:hAnsi="Arial" w:cs="Arial"/>
                <w:sz w:val="22"/>
              </w:rPr>
            </w:pPr>
            <w:r w:rsidRPr="005D3935">
              <w:rPr>
                <w:rFonts w:ascii="Arial" w:hAnsi="Arial"/>
                <w:sz w:val="22"/>
              </w:rPr>
              <w:t>Examen et discussion de la portée proposée pour la création d’un groupe de travail responsable d’aborder l’Appel à l’action n° 17 de la CVR concernant la récupération des noms préparée par les Services aux Autochtones du Canada</w:t>
            </w:r>
            <w:r w:rsidR="00537FA5">
              <w:rPr>
                <w:rFonts w:ascii="Arial" w:hAnsi="Arial"/>
                <w:sz w:val="22"/>
              </w:rPr>
              <w:t>.</w:t>
            </w:r>
          </w:p>
          <w:p w14:paraId="4D16F750" w14:textId="77777777" w:rsidR="00932D1D" w:rsidRPr="005D3935" w:rsidRDefault="00932D1D" w:rsidP="00932D1D">
            <w:pPr>
              <w:rPr>
                <w:rFonts w:ascii="Arial" w:hAnsi="Arial" w:cs="Arial"/>
                <w:sz w:val="22"/>
              </w:rPr>
            </w:pPr>
          </w:p>
          <w:p w14:paraId="051A9C8C" w14:textId="77777777" w:rsidR="00932D1D" w:rsidRPr="005D3935" w:rsidRDefault="00932D1D" w:rsidP="00932D1D">
            <w:pPr>
              <w:rPr>
                <w:rFonts w:ascii="Arial" w:hAnsi="Arial" w:cs="Arial"/>
                <w:bCs/>
                <w:iCs/>
                <w:sz w:val="22"/>
              </w:rPr>
            </w:pPr>
            <w:r w:rsidRPr="005D3935">
              <w:rPr>
                <w:rFonts w:ascii="Arial" w:hAnsi="Arial"/>
                <w:b/>
                <w:sz w:val="22"/>
              </w:rPr>
              <w:t>Appel à l’action n° 17 :</w:t>
            </w:r>
            <w:r w:rsidRPr="005D3935">
              <w:rPr>
                <w:rFonts w:ascii="Arial" w:hAnsi="Arial"/>
                <w:sz w:val="22"/>
              </w:rPr>
              <w:t xml:space="preserve"> Les peuples autochtones, les survivants des pensionnats et leurs familles peuvent </w:t>
            </w:r>
            <w:r w:rsidRPr="005D3935">
              <w:rPr>
                <w:rFonts w:ascii="Arial" w:hAnsi="Arial"/>
                <w:sz w:val="22"/>
              </w:rPr>
              <w:lastRenderedPageBreak/>
              <w:t>récupérer leur nom d’origine autochtone, comme il s’écrit, sur les passeports et autres documents délivrés par le gouvernement.</w:t>
            </w:r>
          </w:p>
          <w:p w14:paraId="4DB6CCF1" w14:textId="77777777" w:rsidR="00932D1D" w:rsidRPr="005D3935" w:rsidRDefault="00932D1D" w:rsidP="005C7938">
            <w:pPr>
              <w:rPr>
                <w:rFonts w:ascii="Arial" w:hAnsi="Arial" w:cs="Arial"/>
                <w:b/>
                <w:sz w:val="22"/>
              </w:rPr>
            </w:pPr>
          </w:p>
          <w:p w14:paraId="6D9A2A1D" w14:textId="77777777" w:rsidR="005931BB" w:rsidRPr="005D3935" w:rsidRDefault="005931BB" w:rsidP="005C7938">
            <w:pPr>
              <w:rPr>
                <w:rFonts w:ascii="Arial" w:hAnsi="Arial" w:cs="Arial"/>
                <w:b/>
                <w:sz w:val="22"/>
              </w:rPr>
            </w:pPr>
          </w:p>
          <w:p w14:paraId="0F3B92D3" w14:textId="6B8C6D33" w:rsidR="005931BB" w:rsidRPr="005D3935" w:rsidRDefault="005931BB" w:rsidP="005931BB">
            <w:pPr>
              <w:pStyle w:val="ListParagraph"/>
              <w:numPr>
                <w:ilvl w:val="0"/>
                <w:numId w:val="39"/>
              </w:numPr>
              <w:rPr>
                <w:rFonts w:ascii="Arial" w:hAnsi="Arial" w:cs="Arial"/>
                <w:b/>
                <w:bCs/>
                <w:iCs/>
                <w:sz w:val="22"/>
              </w:rPr>
            </w:pPr>
            <w:r w:rsidRPr="005D3935">
              <w:rPr>
                <w:rFonts w:ascii="Arial" w:hAnsi="Arial"/>
                <w:b/>
                <w:sz w:val="22"/>
              </w:rPr>
              <w:t>Confiance et de justificatifs numériques</w:t>
            </w:r>
            <w:r w:rsidRPr="005D3935">
              <w:rPr>
                <w:rFonts w:ascii="Arial" w:hAnsi="Arial"/>
                <w:sz w:val="22"/>
              </w:rPr>
              <w:t> </w:t>
            </w:r>
            <w:r w:rsidR="00537FA5">
              <w:rPr>
                <w:rFonts w:ascii="Arial" w:hAnsi="Arial"/>
                <w:sz w:val="22"/>
              </w:rPr>
              <w:t>–</w:t>
            </w:r>
            <w:r w:rsidRPr="005D3935">
              <w:rPr>
                <w:rFonts w:ascii="Arial" w:hAnsi="Arial"/>
                <w:sz w:val="22"/>
              </w:rPr>
              <w:t xml:space="preserve"> 15 min</w:t>
            </w:r>
          </w:p>
          <w:p w14:paraId="7B7C6CE9" w14:textId="77777777" w:rsidR="005931BB" w:rsidRPr="005D3935" w:rsidRDefault="005931BB" w:rsidP="005931BB">
            <w:pPr>
              <w:pStyle w:val="ListParagraph"/>
              <w:ind w:left="360"/>
              <w:rPr>
                <w:rFonts w:ascii="Arial" w:hAnsi="Arial" w:cs="Arial"/>
                <w:sz w:val="22"/>
              </w:rPr>
            </w:pPr>
          </w:p>
          <w:p w14:paraId="6F6B12B0" w14:textId="77777777" w:rsidR="005931BB" w:rsidRPr="005D3935" w:rsidRDefault="005931BB" w:rsidP="005931BB">
            <w:pPr>
              <w:pStyle w:val="ListParagraph"/>
              <w:ind w:left="0"/>
              <w:rPr>
                <w:rFonts w:ascii="Arial" w:hAnsi="Arial" w:cs="Arial"/>
                <w:sz w:val="22"/>
              </w:rPr>
            </w:pPr>
            <w:r w:rsidRPr="005D3935">
              <w:rPr>
                <w:rFonts w:ascii="Arial" w:hAnsi="Arial"/>
                <w:sz w:val="22"/>
              </w:rPr>
              <w:t>Bien qu’il s’agisse d’une priorité des Conseils mixtes et que le travail effectué leur soit rapporté, le CPSSP souhaite-t-il déterminer et mettre l’accent sur une perspective de prestation de services dans le cadre de la priorité de la confiance et des justificatifs numériques?</w:t>
            </w:r>
          </w:p>
          <w:p w14:paraId="79B8E770" w14:textId="77777777" w:rsidR="005931BB" w:rsidRPr="005D3935" w:rsidRDefault="005931BB" w:rsidP="005931BB">
            <w:pPr>
              <w:rPr>
                <w:rFonts w:ascii="Arial" w:hAnsi="Arial" w:cs="Arial"/>
                <w:sz w:val="22"/>
              </w:rPr>
            </w:pPr>
          </w:p>
          <w:p w14:paraId="4593BD7B" w14:textId="27B1ACCF" w:rsidR="005931BB" w:rsidRPr="005D3935" w:rsidRDefault="005931BB" w:rsidP="005931BB">
            <w:pPr>
              <w:pStyle w:val="ListParagraph"/>
              <w:ind w:left="0"/>
              <w:rPr>
                <w:rFonts w:ascii="Arial" w:hAnsi="Arial" w:cs="Arial"/>
                <w:sz w:val="22"/>
              </w:rPr>
            </w:pPr>
            <w:r w:rsidRPr="005D3935">
              <w:rPr>
                <w:rFonts w:ascii="Arial" w:hAnsi="Arial"/>
                <w:sz w:val="22"/>
              </w:rPr>
              <w:t xml:space="preserve">Discussion sur l’harmonisation horizontale du CPSSP avec la nouvelle table des SM FPT sur la confiance </w:t>
            </w:r>
            <w:r w:rsidR="00537FA5">
              <w:rPr>
                <w:rFonts w:ascii="Arial" w:hAnsi="Arial"/>
                <w:sz w:val="22"/>
              </w:rPr>
              <w:t xml:space="preserve">en matière de </w:t>
            </w:r>
            <w:r w:rsidRPr="005D3935">
              <w:rPr>
                <w:rFonts w:ascii="Arial" w:hAnsi="Arial"/>
                <w:sz w:val="22"/>
              </w:rPr>
              <w:t>numérique, la cybersécurité, ainsi que la nouvelle table des ministres FPT sur la confiance</w:t>
            </w:r>
            <w:r w:rsidR="00537FA5">
              <w:rPr>
                <w:rFonts w:ascii="Arial" w:hAnsi="Arial"/>
                <w:sz w:val="22"/>
              </w:rPr>
              <w:t xml:space="preserve"> en matière de</w:t>
            </w:r>
            <w:r w:rsidRPr="005D3935">
              <w:rPr>
                <w:rFonts w:ascii="Arial" w:hAnsi="Arial"/>
                <w:sz w:val="22"/>
              </w:rPr>
              <w:t xml:space="preserve"> numérique et la cybersécurité. </w:t>
            </w:r>
          </w:p>
          <w:p w14:paraId="4FD8F305" w14:textId="77777777" w:rsidR="005931BB" w:rsidRPr="005D3935" w:rsidRDefault="005931BB" w:rsidP="005931BB">
            <w:pPr>
              <w:pStyle w:val="ListParagraph"/>
              <w:ind w:left="0"/>
              <w:rPr>
                <w:rFonts w:ascii="Arial" w:hAnsi="Arial" w:cs="Arial"/>
                <w:sz w:val="22"/>
              </w:rPr>
            </w:pPr>
          </w:p>
          <w:p w14:paraId="7D82E745" w14:textId="7AD1FC76" w:rsidR="005931BB" w:rsidRPr="005D3935" w:rsidRDefault="005931BB" w:rsidP="002B5B37">
            <w:pPr>
              <w:pStyle w:val="ListParagraph"/>
              <w:ind w:left="0"/>
              <w:rPr>
                <w:rFonts w:ascii="Arial" w:hAnsi="Arial" w:cs="Arial"/>
                <w:sz w:val="22"/>
              </w:rPr>
            </w:pPr>
            <w:r w:rsidRPr="005D3935">
              <w:rPr>
                <w:rFonts w:ascii="Arial" w:hAnsi="Arial"/>
                <w:sz w:val="22"/>
              </w:rPr>
              <w:t xml:space="preserve">La perspective du CPSSP alimente la discussion concernant la confiance </w:t>
            </w:r>
            <w:r w:rsidR="00537FA5">
              <w:rPr>
                <w:rFonts w:ascii="Arial" w:hAnsi="Arial"/>
                <w:sz w:val="22"/>
              </w:rPr>
              <w:t xml:space="preserve">en matière de </w:t>
            </w:r>
            <w:r w:rsidRPr="005D3935">
              <w:rPr>
                <w:rFonts w:ascii="Arial" w:hAnsi="Arial"/>
                <w:sz w:val="22"/>
              </w:rPr>
              <w:t>numérique et les justificatifs d’identité prévue lors des Conseils mixtes le lendemain.</w:t>
            </w:r>
          </w:p>
          <w:p w14:paraId="164E8B7C" w14:textId="77777777" w:rsidR="005931BB" w:rsidRPr="005D3935" w:rsidRDefault="005931BB" w:rsidP="005C7938">
            <w:pPr>
              <w:rPr>
                <w:rFonts w:ascii="Arial" w:hAnsi="Arial" w:cs="Arial"/>
                <w:b/>
                <w:sz w:val="22"/>
              </w:rPr>
            </w:pPr>
          </w:p>
          <w:p w14:paraId="63871E10" w14:textId="43DD059E" w:rsidR="009F286D" w:rsidRPr="005D3935" w:rsidRDefault="009F286D" w:rsidP="00863870">
            <w:pPr>
              <w:pStyle w:val="ListParagraph"/>
              <w:numPr>
                <w:ilvl w:val="0"/>
                <w:numId w:val="39"/>
              </w:numPr>
              <w:rPr>
                <w:rFonts w:ascii="Arial" w:hAnsi="Arial" w:cs="Arial"/>
                <w:b/>
                <w:bCs/>
                <w:sz w:val="22"/>
              </w:rPr>
            </w:pPr>
            <w:r w:rsidRPr="005D3935">
              <w:rPr>
                <w:rFonts w:ascii="Arial" w:hAnsi="Arial"/>
                <w:b/>
                <w:sz w:val="22"/>
              </w:rPr>
              <w:t>Nouveaux domaines d’intérêt liés à la prestation de services et à la collaboration intergouvernementale</w:t>
            </w:r>
            <w:r w:rsidRPr="005D3935">
              <w:rPr>
                <w:rFonts w:ascii="Arial" w:hAnsi="Arial"/>
                <w:sz w:val="22"/>
              </w:rPr>
              <w:t> </w:t>
            </w:r>
            <w:r w:rsidR="00537FA5">
              <w:rPr>
                <w:rFonts w:ascii="Arial" w:hAnsi="Arial"/>
                <w:sz w:val="22"/>
              </w:rPr>
              <w:t>–</w:t>
            </w:r>
            <w:r w:rsidRPr="005D3935">
              <w:rPr>
                <w:rFonts w:ascii="Arial" w:hAnsi="Arial"/>
                <w:sz w:val="22"/>
              </w:rPr>
              <w:t xml:space="preserve"> 15 min</w:t>
            </w:r>
          </w:p>
          <w:p w14:paraId="51993190" w14:textId="77777777" w:rsidR="009F286D" w:rsidRPr="005D3935" w:rsidRDefault="009F286D" w:rsidP="009F286D">
            <w:pPr>
              <w:pStyle w:val="ListParagraph"/>
              <w:ind w:left="360"/>
              <w:rPr>
                <w:rFonts w:ascii="Arial" w:hAnsi="Arial" w:cs="Arial"/>
                <w:b/>
                <w:bCs/>
                <w:sz w:val="22"/>
                <w:u w:val="single"/>
              </w:rPr>
            </w:pPr>
          </w:p>
          <w:p w14:paraId="7D0F54C6" w14:textId="136EF000" w:rsidR="009F286D" w:rsidRPr="005D3935" w:rsidRDefault="009F286D" w:rsidP="009F286D">
            <w:pPr>
              <w:pStyle w:val="ListParagraph"/>
              <w:ind w:left="0"/>
              <w:rPr>
                <w:rFonts w:ascii="Arial" w:hAnsi="Arial" w:cs="Arial"/>
                <w:bCs/>
                <w:sz w:val="22"/>
              </w:rPr>
            </w:pPr>
            <w:r w:rsidRPr="005D3935">
              <w:rPr>
                <w:rFonts w:ascii="Arial" w:hAnsi="Arial"/>
                <w:sz w:val="22"/>
              </w:rPr>
              <w:t>Aperçu des résultats de l’analyse du partage de l’information entre les administrations du PSSDC afin de déterminer les domaines possibles de collaboration intergouvernementale concernant les problèmes en matière de prestation de services déterminés par les participants.</w:t>
            </w:r>
          </w:p>
          <w:p w14:paraId="7980FF09" w14:textId="53F5865C" w:rsidR="008309C7" w:rsidRPr="005D3935" w:rsidRDefault="008309C7" w:rsidP="005931BB">
            <w:pPr>
              <w:rPr>
                <w:rFonts w:ascii="Arial" w:hAnsi="Arial" w:cs="Arial"/>
                <w:sz w:val="22"/>
              </w:rPr>
            </w:pPr>
          </w:p>
        </w:tc>
        <w:tc>
          <w:tcPr>
            <w:tcW w:w="1729" w:type="dxa"/>
          </w:tcPr>
          <w:p w14:paraId="64C5047D" w14:textId="77777777" w:rsidR="00305489" w:rsidRPr="005D3935" w:rsidRDefault="00305489" w:rsidP="00FF7CAF">
            <w:pPr>
              <w:pStyle w:val="BodyText"/>
              <w:rPr>
                <w:b/>
                <w:bCs/>
                <w:i/>
                <w:sz w:val="22"/>
                <w:szCs w:val="22"/>
              </w:rPr>
            </w:pPr>
          </w:p>
          <w:p w14:paraId="34720B97" w14:textId="77777777" w:rsidR="00305489" w:rsidRPr="005D3935" w:rsidRDefault="00305489" w:rsidP="00FF7CAF">
            <w:pPr>
              <w:pStyle w:val="BodyText"/>
              <w:rPr>
                <w:b/>
                <w:bCs/>
                <w:i/>
                <w:sz w:val="22"/>
                <w:szCs w:val="22"/>
              </w:rPr>
            </w:pPr>
          </w:p>
          <w:p w14:paraId="1633811E" w14:textId="77777777" w:rsidR="00305489" w:rsidRPr="005D3935" w:rsidRDefault="00305489" w:rsidP="00FF7CAF">
            <w:pPr>
              <w:pStyle w:val="BodyText"/>
              <w:rPr>
                <w:b/>
                <w:bCs/>
                <w:i/>
                <w:sz w:val="22"/>
                <w:szCs w:val="22"/>
              </w:rPr>
            </w:pPr>
          </w:p>
          <w:p w14:paraId="50ED0688" w14:textId="77777777" w:rsidR="00305489" w:rsidRPr="005D3935" w:rsidRDefault="00305489" w:rsidP="00FF7CAF">
            <w:pPr>
              <w:pStyle w:val="BodyText"/>
              <w:rPr>
                <w:b/>
                <w:bCs/>
                <w:i/>
                <w:sz w:val="22"/>
                <w:szCs w:val="22"/>
              </w:rPr>
            </w:pPr>
          </w:p>
          <w:p w14:paraId="08B3FD75" w14:textId="77777777" w:rsidR="00464FB1" w:rsidRPr="005D3935" w:rsidRDefault="00464FB1" w:rsidP="00464FB1">
            <w:pPr>
              <w:pStyle w:val="BodyText"/>
              <w:rPr>
                <w:b/>
                <w:sz w:val="22"/>
              </w:rPr>
            </w:pPr>
          </w:p>
          <w:p w14:paraId="69527DA2" w14:textId="61AB6E51" w:rsidR="00464FB1" w:rsidRPr="005D3935" w:rsidRDefault="00464FB1" w:rsidP="00464FB1">
            <w:pPr>
              <w:pStyle w:val="BodyText"/>
              <w:rPr>
                <w:bCs/>
                <w:sz w:val="22"/>
                <w:szCs w:val="22"/>
              </w:rPr>
            </w:pPr>
            <w:r w:rsidRPr="005D3935">
              <w:rPr>
                <w:b/>
                <w:sz w:val="22"/>
              </w:rPr>
              <w:t>Résultat escompté :</w:t>
            </w:r>
            <w:r w:rsidRPr="005D3935">
              <w:rPr>
                <w:sz w:val="22"/>
              </w:rPr>
              <w:t xml:space="preserve"> Point de l’ordre du jour encadré pour une compréhension commune.</w:t>
            </w:r>
          </w:p>
          <w:p w14:paraId="687AB026" w14:textId="77777777" w:rsidR="00305489" w:rsidRPr="005D3935" w:rsidRDefault="00305489" w:rsidP="00FF7CAF">
            <w:pPr>
              <w:pStyle w:val="BodyText"/>
              <w:rPr>
                <w:b/>
                <w:bCs/>
                <w:i/>
                <w:sz w:val="22"/>
                <w:szCs w:val="22"/>
              </w:rPr>
            </w:pPr>
          </w:p>
          <w:p w14:paraId="45C4908C" w14:textId="77777777" w:rsidR="00305489" w:rsidRPr="005D3935" w:rsidRDefault="00305489" w:rsidP="00FF7CAF">
            <w:pPr>
              <w:pStyle w:val="BodyText"/>
              <w:rPr>
                <w:b/>
                <w:bCs/>
                <w:i/>
                <w:sz w:val="22"/>
                <w:szCs w:val="22"/>
              </w:rPr>
            </w:pPr>
          </w:p>
          <w:p w14:paraId="20EA3689" w14:textId="77777777" w:rsidR="00305489" w:rsidRPr="005D3935" w:rsidRDefault="00305489" w:rsidP="00FF7CAF">
            <w:pPr>
              <w:pStyle w:val="BodyText"/>
              <w:rPr>
                <w:b/>
                <w:bCs/>
                <w:i/>
                <w:sz w:val="22"/>
                <w:szCs w:val="22"/>
              </w:rPr>
            </w:pPr>
          </w:p>
          <w:p w14:paraId="543AD9EB" w14:textId="77777777" w:rsidR="00305489" w:rsidRPr="005D3935" w:rsidRDefault="00305489" w:rsidP="00FF7CAF">
            <w:pPr>
              <w:pStyle w:val="BodyText"/>
              <w:rPr>
                <w:b/>
                <w:bCs/>
                <w:i/>
                <w:sz w:val="22"/>
                <w:szCs w:val="22"/>
              </w:rPr>
            </w:pPr>
          </w:p>
          <w:p w14:paraId="70C6F664" w14:textId="77777777" w:rsidR="00305489" w:rsidRPr="005D3935" w:rsidRDefault="00305489" w:rsidP="00FF7CAF">
            <w:pPr>
              <w:pStyle w:val="BodyText"/>
              <w:rPr>
                <w:b/>
                <w:bCs/>
                <w:i/>
                <w:sz w:val="22"/>
                <w:szCs w:val="22"/>
              </w:rPr>
            </w:pPr>
          </w:p>
          <w:p w14:paraId="1BE75B5B" w14:textId="77777777" w:rsidR="00305489" w:rsidRPr="005D3935" w:rsidRDefault="00305489" w:rsidP="00FF7CAF">
            <w:pPr>
              <w:pStyle w:val="BodyText"/>
              <w:rPr>
                <w:b/>
                <w:bCs/>
                <w:i/>
                <w:sz w:val="22"/>
                <w:szCs w:val="22"/>
              </w:rPr>
            </w:pPr>
          </w:p>
          <w:p w14:paraId="08F60514" w14:textId="77777777" w:rsidR="00932D1D" w:rsidRPr="005D3935" w:rsidRDefault="00932D1D" w:rsidP="00FF7CAF">
            <w:pPr>
              <w:pStyle w:val="BodyText"/>
              <w:rPr>
                <w:b/>
                <w:bCs/>
                <w:i/>
                <w:sz w:val="22"/>
                <w:szCs w:val="22"/>
              </w:rPr>
            </w:pPr>
          </w:p>
          <w:p w14:paraId="2ABC3AD8" w14:textId="2BCEE23C" w:rsidR="00932D1D" w:rsidRPr="005D3935" w:rsidRDefault="00932D1D" w:rsidP="00932D1D">
            <w:pPr>
              <w:pStyle w:val="BodyText"/>
              <w:rPr>
                <w:b/>
                <w:bCs/>
                <w:i/>
                <w:sz w:val="22"/>
                <w:szCs w:val="22"/>
              </w:rPr>
            </w:pPr>
            <w:r w:rsidRPr="005D3935">
              <w:rPr>
                <w:b/>
                <w:sz w:val="22"/>
              </w:rPr>
              <w:t>Résultat escompté :</w:t>
            </w:r>
            <w:r w:rsidRPr="005D3935">
              <w:rPr>
                <w:sz w:val="22"/>
              </w:rPr>
              <w:t xml:space="preserve"> Confirmation de la manière dont le CPSSP veut faire progresser les efforts dans ce domaine et, le cas échéant, les prochaines étapes.</w:t>
            </w:r>
          </w:p>
          <w:p w14:paraId="7763D90E" w14:textId="77777777" w:rsidR="00932D1D" w:rsidRPr="005D3935" w:rsidRDefault="00932D1D" w:rsidP="00FF7CAF">
            <w:pPr>
              <w:pStyle w:val="BodyText"/>
              <w:rPr>
                <w:b/>
                <w:bCs/>
                <w:i/>
                <w:sz w:val="22"/>
                <w:szCs w:val="22"/>
              </w:rPr>
            </w:pPr>
          </w:p>
          <w:p w14:paraId="078E4DF3" w14:textId="77777777" w:rsidR="00932D1D" w:rsidRPr="005D3935" w:rsidRDefault="00932D1D" w:rsidP="00FF7CAF">
            <w:pPr>
              <w:pStyle w:val="BodyText"/>
              <w:rPr>
                <w:b/>
                <w:bCs/>
                <w:i/>
                <w:sz w:val="22"/>
                <w:szCs w:val="22"/>
              </w:rPr>
            </w:pPr>
          </w:p>
          <w:p w14:paraId="35926AEB" w14:textId="77777777" w:rsidR="00932D1D" w:rsidRPr="005D3935" w:rsidRDefault="00932D1D" w:rsidP="00FF7CAF">
            <w:pPr>
              <w:pStyle w:val="BodyText"/>
              <w:rPr>
                <w:b/>
                <w:bCs/>
                <w:i/>
                <w:sz w:val="22"/>
                <w:szCs w:val="22"/>
              </w:rPr>
            </w:pPr>
          </w:p>
          <w:p w14:paraId="59BEAD84" w14:textId="77777777" w:rsidR="00932D1D" w:rsidRPr="005D3935" w:rsidRDefault="00932D1D" w:rsidP="00FF7CAF">
            <w:pPr>
              <w:pStyle w:val="BodyText"/>
              <w:rPr>
                <w:b/>
                <w:bCs/>
                <w:i/>
                <w:sz w:val="22"/>
                <w:szCs w:val="22"/>
              </w:rPr>
            </w:pPr>
          </w:p>
          <w:p w14:paraId="1EE17DD5" w14:textId="77777777" w:rsidR="00932D1D" w:rsidRPr="005D3935" w:rsidRDefault="00932D1D" w:rsidP="00FF7CAF">
            <w:pPr>
              <w:pStyle w:val="BodyText"/>
              <w:rPr>
                <w:b/>
                <w:bCs/>
                <w:i/>
                <w:sz w:val="22"/>
                <w:szCs w:val="22"/>
              </w:rPr>
            </w:pPr>
          </w:p>
          <w:p w14:paraId="1758EC26" w14:textId="77777777" w:rsidR="00932D1D" w:rsidRPr="005D3935" w:rsidRDefault="00932D1D" w:rsidP="00FF7CAF">
            <w:pPr>
              <w:pStyle w:val="BodyText"/>
              <w:rPr>
                <w:b/>
                <w:bCs/>
                <w:i/>
                <w:sz w:val="22"/>
                <w:szCs w:val="22"/>
              </w:rPr>
            </w:pPr>
          </w:p>
          <w:p w14:paraId="3A503EA6" w14:textId="77777777" w:rsidR="00932D1D" w:rsidRPr="005D3935" w:rsidRDefault="00932D1D" w:rsidP="00FF7CAF">
            <w:pPr>
              <w:pStyle w:val="BodyText"/>
              <w:rPr>
                <w:b/>
                <w:bCs/>
                <w:i/>
                <w:sz w:val="22"/>
                <w:szCs w:val="22"/>
              </w:rPr>
            </w:pPr>
          </w:p>
          <w:p w14:paraId="592408E1" w14:textId="77777777" w:rsidR="00932D1D" w:rsidRPr="005D3935" w:rsidRDefault="00932D1D" w:rsidP="00FF7CAF">
            <w:pPr>
              <w:pStyle w:val="BodyText"/>
              <w:rPr>
                <w:b/>
                <w:bCs/>
                <w:i/>
                <w:sz w:val="22"/>
                <w:szCs w:val="22"/>
              </w:rPr>
            </w:pPr>
          </w:p>
          <w:p w14:paraId="7829E1DE" w14:textId="77777777" w:rsidR="00932D1D" w:rsidRPr="005D3935" w:rsidRDefault="00932D1D" w:rsidP="00FF7CAF">
            <w:pPr>
              <w:pStyle w:val="BodyText"/>
              <w:rPr>
                <w:b/>
                <w:bCs/>
                <w:i/>
                <w:sz w:val="22"/>
                <w:szCs w:val="22"/>
              </w:rPr>
            </w:pPr>
          </w:p>
          <w:p w14:paraId="34F5800D" w14:textId="77777777" w:rsidR="005931BB" w:rsidRPr="005D3935" w:rsidRDefault="005931BB" w:rsidP="00FF7CAF">
            <w:pPr>
              <w:pStyle w:val="BodyText"/>
              <w:rPr>
                <w:b/>
                <w:bCs/>
                <w:i/>
                <w:sz w:val="22"/>
                <w:szCs w:val="22"/>
              </w:rPr>
            </w:pPr>
          </w:p>
          <w:p w14:paraId="3FCFCBB4" w14:textId="77777777" w:rsidR="005931BB" w:rsidRPr="005D3935" w:rsidRDefault="005931BB" w:rsidP="005931BB">
            <w:pPr>
              <w:pStyle w:val="BodyText"/>
            </w:pPr>
            <w:r w:rsidRPr="005D3935">
              <w:rPr>
                <w:b/>
                <w:sz w:val="22"/>
              </w:rPr>
              <w:t>Résultat escompté :</w:t>
            </w:r>
            <w:r w:rsidRPr="005D3935">
              <w:rPr>
                <w:sz w:val="22"/>
              </w:rPr>
              <w:t xml:space="preserve"> Une approche </w:t>
            </w:r>
            <w:r w:rsidRPr="005D3935">
              <w:rPr>
                <w:sz w:val="22"/>
              </w:rPr>
              <w:lastRenderedPageBreak/>
              <w:t>qui garantit la mise en place d’une perspective de prestation de services dans le cadre des efforts déployés en matière d’identité numérique.</w:t>
            </w:r>
          </w:p>
          <w:p w14:paraId="21C69873" w14:textId="77777777" w:rsidR="005931BB" w:rsidRPr="005D3935" w:rsidRDefault="005931BB" w:rsidP="005931BB">
            <w:pPr>
              <w:pStyle w:val="BodyText"/>
              <w:rPr>
                <w:iCs/>
                <w:sz w:val="22"/>
                <w:szCs w:val="22"/>
              </w:rPr>
            </w:pPr>
          </w:p>
          <w:p w14:paraId="7BFEBAC5" w14:textId="77777777" w:rsidR="00932D1D" w:rsidRPr="005D3935" w:rsidRDefault="00932D1D" w:rsidP="00FF7CAF">
            <w:pPr>
              <w:pStyle w:val="BodyText"/>
              <w:rPr>
                <w:b/>
                <w:bCs/>
                <w:i/>
                <w:sz w:val="22"/>
                <w:szCs w:val="22"/>
              </w:rPr>
            </w:pPr>
          </w:p>
          <w:p w14:paraId="78314362" w14:textId="77777777" w:rsidR="00932D1D" w:rsidRPr="005D3935" w:rsidRDefault="00932D1D" w:rsidP="00FF7CAF">
            <w:pPr>
              <w:pStyle w:val="BodyText"/>
              <w:rPr>
                <w:b/>
                <w:bCs/>
                <w:i/>
                <w:sz w:val="22"/>
                <w:szCs w:val="22"/>
              </w:rPr>
            </w:pPr>
          </w:p>
          <w:p w14:paraId="469E8985" w14:textId="77777777" w:rsidR="00932D1D" w:rsidRPr="005D3935" w:rsidRDefault="00932D1D" w:rsidP="00FF7CAF">
            <w:pPr>
              <w:pStyle w:val="BodyText"/>
              <w:rPr>
                <w:b/>
                <w:bCs/>
                <w:i/>
                <w:sz w:val="22"/>
                <w:szCs w:val="22"/>
              </w:rPr>
            </w:pPr>
          </w:p>
          <w:p w14:paraId="0755B433" w14:textId="77777777" w:rsidR="00932D1D" w:rsidRPr="005D3935" w:rsidRDefault="00932D1D" w:rsidP="00FF7CAF">
            <w:pPr>
              <w:pStyle w:val="BodyText"/>
              <w:rPr>
                <w:b/>
                <w:bCs/>
                <w:i/>
                <w:sz w:val="22"/>
                <w:szCs w:val="22"/>
              </w:rPr>
            </w:pPr>
          </w:p>
          <w:p w14:paraId="4B5E9C25" w14:textId="77777777" w:rsidR="00932D1D" w:rsidRPr="005D3935" w:rsidRDefault="00932D1D" w:rsidP="00FF7CAF">
            <w:pPr>
              <w:pStyle w:val="BodyText"/>
              <w:rPr>
                <w:b/>
                <w:bCs/>
                <w:i/>
                <w:sz w:val="22"/>
                <w:szCs w:val="22"/>
              </w:rPr>
            </w:pPr>
          </w:p>
          <w:p w14:paraId="18BCABDD" w14:textId="77777777" w:rsidR="00932D1D" w:rsidRPr="005D3935" w:rsidRDefault="00932D1D" w:rsidP="00FF7CAF">
            <w:pPr>
              <w:pStyle w:val="BodyText"/>
              <w:rPr>
                <w:b/>
                <w:bCs/>
                <w:i/>
                <w:sz w:val="22"/>
                <w:szCs w:val="22"/>
              </w:rPr>
            </w:pPr>
          </w:p>
          <w:p w14:paraId="12C8FF6E" w14:textId="77777777" w:rsidR="00932D1D" w:rsidRPr="005D3935" w:rsidRDefault="00932D1D" w:rsidP="00FF7CAF">
            <w:pPr>
              <w:pStyle w:val="BodyText"/>
              <w:rPr>
                <w:b/>
                <w:bCs/>
                <w:i/>
                <w:sz w:val="22"/>
                <w:szCs w:val="22"/>
              </w:rPr>
            </w:pPr>
          </w:p>
          <w:p w14:paraId="15A883CF" w14:textId="77777777" w:rsidR="00305489" w:rsidRPr="005D3935" w:rsidRDefault="00305489" w:rsidP="00FF7CAF">
            <w:pPr>
              <w:pStyle w:val="BodyText"/>
              <w:rPr>
                <w:b/>
                <w:bCs/>
                <w:i/>
                <w:sz w:val="22"/>
                <w:szCs w:val="22"/>
              </w:rPr>
            </w:pPr>
          </w:p>
          <w:p w14:paraId="2223D145" w14:textId="0F05C620" w:rsidR="00D63D47" w:rsidRPr="005D3935" w:rsidRDefault="008E24A2" w:rsidP="002B5B37">
            <w:pPr>
              <w:rPr>
                <w:rFonts w:ascii="Arial" w:hAnsi="Arial" w:cs="Arial"/>
                <w:bCs/>
                <w:sz w:val="22"/>
              </w:rPr>
            </w:pPr>
            <w:r w:rsidRPr="005D3935">
              <w:rPr>
                <w:b/>
                <w:sz w:val="22"/>
              </w:rPr>
              <w:t xml:space="preserve">Résultat escompté : </w:t>
            </w:r>
            <w:r w:rsidRPr="005D3935">
              <w:rPr>
                <w:sz w:val="22"/>
              </w:rPr>
              <w:t>Un aperçu des domaines d’intérêt et des questions émergentes ainsi que des occasions de collaboration.</w:t>
            </w:r>
          </w:p>
        </w:tc>
        <w:tc>
          <w:tcPr>
            <w:tcW w:w="1985" w:type="dxa"/>
          </w:tcPr>
          <w:p w14:paraId="5320137D" w14:textId="5AED0965" w:rsidR="00305489" w:rsidRPr="005D3935" w:rsidRDefault="00305489" w:rsidP="00FF7CAF">
            <w:pPr>
              <w:rPr>
                <w:rFonts w:ascii="Arial" w:hAnsi="Arial" w:cs="Arial"/>
                <w:b/>
                <w:bCs/>
                <w:sz w:val="22"/>
              </w:rPr>
            </w:pPr>
            <w:r w:rsidRPr="005D3935">
              <w:rPr>
                <w:rFonts w:ascii="Arial" w:hAnsi="Arial"/>
                <w:b/>
                <w:sz w:val="22"/>
              </w:rPr>
              <w:lastRenderedPageBreak/>
              <w:t>Responsable : Olivier</w:t>
            </w:r>
            <w:r w:rsidR="005D3935" w:rsidRPr="005D3935">
              <w:rPr>
                <w:rFonts w:ascii="Arial" w:hAnsi="Arial"/>
                <w:b/>
                <w:sz w:val="22"/>
              </w:rPr>
              <w:t> </w:t>
            </w:r>
            <w:r w:rsidRPr="005D3935">
              <w:rPr>
                <w:rFonts w:ascii="Arial" w:hAnsi="Arial"/>
                <w:b/>
                <w:sz w:val="22"/>
              </w:rPr>
              <w:t>Bullion, coprésident du CPSSP</w:t>
            </w:r>
            <w:r w:rsidR="00537FA5">
              <w:rPr>
                <w:rFonts w:ascii="Arial" w:hAnsi="Arial"/>
                <w:b/>
                <w:sz w:val="22"/>
              </w:rPr>
              <w:t>.</w:t>
            </w:r>
          </w:p>
          <w:p w14:paraId="109890EF" w14:textId="77777777" w:rsidR="00305489" w:rsidRPr="005D3935" w:rsidRDefault="00305489" w:rsidP="00FF7CAF">
            <w:pPr>
              <w:rPr>
                <w:rFonts w:ascii="Arial" w:hAnsi="Arial" w:cs="Arial"/>
                <w:b/>
                <w:bCs/>
                <w:sz w:val="22"/>
              </w:rPr>
            </w:pPr>
          </w:p>
          <w:p w14:paraId="47FCD13A" w14:textId="64E2EEA4" w:rsidR="00305489" w:rsidRPr="005D3935" w:rsidRDefault="00305489" w:rsidP="00FF7CAF">
            <w:pPr>
              <w:rPr>
                <w:rFonts w:ascii="Arial" w:hAnsi="Arial" w:cs="Arial"/>
                <w:b/>
                <w:bCs/>
                <w:sz w:val="22"/>
              </w:rPr>
            </w:pPr>
          </w:p>
          <w:p w14:paraId="3473AD2D" w14:textId="54C77622" w:rsidR="007136A5" w:rsidRPr="005D3935" w:rsidRDefault="007136A5" w:rsidP="00FF7CAF">
            <w:pPr>
              <w:rPr>
                <w:rFonts w:ascii="Arial" w:hAnsi="Arial" w:cs="Arial"/>
                <w:b/>
                <w:bCs/>
                <w:sz w:val="22"/>
              </w:rPr>
            </w:pPr>
          </w:p>
          <w:p w14:paraId="030BC794" w14:textId="75F42858" w:rsidR="007136A5" w:rsidRPr="005D3935" w:rsidRDefault="007136A5" w:rsidP="00FF7CAF">
            <w:pPr>
              <w:rPr>
                <w:rFonts w:ascii="Arial" w:hAnsi="Arial" w:cs="Arial"/>
                <w:b/>
                <w:bCs/>
                <w:sz w:val="22"/>
              </w:rPr>
            </w:pPr>
          </w:p>
          <w:p w14:paraId="32BC9EEC" w14:textId="06A44B5B" w:rsidR="007136A5" w:rsidRPr="005D3935" w:rsidRDefault="007136A5" w:rsidP="00FF7CAF">
            <w:pPr>
              <w:rPr>
                <w:rFonts w:ascii="Arial" w:hAnsi="Arial" w:cs="Arial"/>
                <w:b/>
                <w:bCs/>
                <w:sz w:val="22"/>
              </w:rPr>
            </w:pPr>
          </w:p>
          <w:p w14:paraId="67EB9861" w14:textId="5441B587" w:rsidR="00C22B95" w:rsidRPr="005D3935" w:rsidRDefault="00C22B95" w:rsidP="00FF7CAF">
            <w:pPr>
              <w:rPr>
                <w:rFonts w:ascii="Arial" w:hAnsi="Arial" w:cs="Arial"/>
                <w:b/>
                <w:bCs/>
                <w:sz w:val="22"/>
              </w:rPr>
            </w:pPr>
          </w:p>
          <w:p w14:paraId="77DDD248" w14:textId="13D916FC" w:rsidR="00C22B95" w:rsidRPr="005D3935" w:rsidRDefault="00C22B95" w:rsidP="00FF7CAF">
            <w:pPr>
              <w:rPr>
                <w:rFonts w:ascii="Arial" w:hAnsi="Arial" w:cs="Arial"/>
                <w:b/>
                <w:bCs/>
                <w:sz w:val="22"/>
              </w:rPr>
            </w:pPr>
          </w:p>
          <w:p w14:paraId="0A537AB9" w14:textId="3F97AF06" w:rsidR="00C22B95" w:rsidRPr="005D3935" w:rsidRDefault="00C22B95" w:rsidP="00FF7CAF">
            <w:pPr>
              <w:rPr>
                <w:rFonts w:ascii="Arial" w:hAnsi="Arial" w:cs="Arial"/>
                <w:b/>
                <w:bCs/>
                <w:sz w:val="22"/>
              </w:rPr>
            </w:pPr>
          </w:p>
          <w:p w14:paraId="39224C47" w14:textId="73D50420" w:rsidR="00C22B95" w:rsidRPr="005D3935" w:rsidRDefault="00C22B95" w:rsidP="00FF7CAF">
            <w:pPr>
              <w:rPr>
                <w:rFonts w:ascii="Arial" w:hAnsi="Arial" w:cs="Arial"/>
                <w:b/>
                <w:bCs/>
                <w:sz w:val="22"/>
              </w:rPr>
            </w:pPr>
          </w:p>
          <w:p w14:paraId="4E0C32A4" w14:textId="44FF9086" w:rsidR="00C22B95" w:rsidRPr="005D3935" w:rsidRDefault="00C22B95" w:rsidP="00FF7CAF">
            <w:pPr>
              <w:rPr>
                <w:rFonts w:ascii="Arial" w:hAnsi="Arial" w:cs="Arial"/>
                <w:b/>
                <w:bCs/>
                <w:sz w:val="22"/>
              </w:rPr>
            </w:pPr>
          </w:p>
          <w:p w14:paraId="1B584172" w14:textId="23D360F2" w:rsidR="00C22B95" w:rsidRPr="005D3935" w:rsidRDefault="00C22B95" w:rsidP="00FF7CAF">
            <w:pPr>
              <w:rPr>
                <w:rFonts w:ascii="Arial" w:hAnsi="Arial" w:cs="Arial"/>
                <w:b/>
                <w:bCs/>
                <w:sz w:val="22"/>
              </w:rPr>
            </w:pPr>
          </w:p>
          <w:p w14:paraId="7F3AF608" w14:textId="70C53533" w:rsidR="00C22B95" w:rsidRPr="005D3935" w:rsidRDefault="00C22B95" w:rsidP="00FF7CAF">
            <w:pPr>
              <w:rPr>
                <w:rFonts w:ascii="Arial" w:hAnsi="Arial" w:cs="Arial"/>
                <w:b/>
                <w:bCs/>
                <w:sz w:val="22"/>
              </w:rPr>
            </w:pPr>
          </w:p>
          <w:p w14:paraId="5896E355" w14:textId="2F9C0CD2" w:rsidR="00C22B95" w:rsidRPr="005D3935" w:rsidRDefault="00C22B95" w:rsidP="00FF7CAF">
            <w:pPr>
              <w:rPr>
                <w:rFonts w:ascii="Arial" w:hAnsi="Arial" w:cs="Arial"/>
                <w:b/>
                <w:bCs/>
                <w:sz w:val="22"/>
              </w:rPr>
            </w:pPr>
          </w:p>
          <w:p w14:paraId="10A49F12" w14:textId="167733A8" w:rsidR="00C22B95" w:rsidRPr="005D3935" w:rsidRDefault="00C22B95" w:rsidP="00FF7CAF">
            <w:pPr>
              <w:rPr>
                <w:rFonts w:ascii="Arial" w:hAnsi="Arial" w:cs="Arial"/>
                <w:b/>
                <w:bCs/>
                <w:sz w:val="22"/>
              </w:rPr>
            </w:pPr>
          </w:p>
          <w:p w14:paraId="76057DC2" w14:textId="77777777" w:rsidR="00C22B95" w:rsidRPr="005D3935" w:rsidRDefault="00C22B95" w:rsidP="00FF7CAF">
            <w:pPr>
              <w:rPr>
                <w:rFonts w:ascii="Arial" w:hAnsi="Arial" w:cs="Arial"/>
                <w:b/>
                <w:bCs/>
                <w:sz w:val="22"/>
              </w:rPr>
            </w:pPr>
          </w:p>
          <w:p w14:paraId="27D4BA13" w14:textId="77777777" w:rsidR="00932D1D" w:rsidRPr="005D3935" w:rsidRDefault="00932D1D" w:rsidP="00FF7CAF">
            <w:pPr>
              <w:rPr>
                <w:rFonts w:ascii="Arial" w:hAnsi="Arial" w:cs="Arial"/>
                <w:b/>
                <w:bCs/>
                <w:sz w:val="22"/>
              </w:rPr>
            </w:pPr>
          </w:p>
          <w:p w14:paraId="29D7FF58" w14:textId="77777777" w:rsidR="0008255A" w:rsidRDefault="0008255A" w:rsidP="00932D1D">
            <w:pPr>
              <w:rPr>
                <w:rFonts w:ascii="Arial" w:hAnsi="Arial"/>
                <w:b/>
                <w:sz w:val="22"/>
              </w:rPr>
            </w:pPr>
          </w:p>
          <w:p w14:paraId="0343C92C" w14:textId="77777777" w:rsidR="0008255A" w:rsidRDefault="0008255A" w:rsidP="00932D1D">
            <w:pPr>
              <w:rPr>
                <w:rFonts w:ascii="Arial" w:hAnsi="Arial"/>
                <w:b/>
                <w:sz w:val="22"/>
              </w:rPr>
            </w:pPr>
          </w:p>
          <w:p w14:paraId="4564C3B9" w14:textId="77777777" w:rsidR="0008255A" w:rsidRDefault="0008255A" w:rsidP="00932D1D">
            <w:pPr>
              <w:rPr>
                <w:rFonts w:ascii="Arial" w:hAnsi="Arial"/>
                <w:b/>
                <w:sz w:val="22"/>
              </w:rPr>
            </w:pPr>
          </w:p>
          <w:p w14:paraId="20B353E2" w14:textId="77777777" w:rsidR="0008255A" w:rsidRDefault="0008255A" w:rsidP="00932D1D">
            <w:pPr>
              <w:rPr>
                <w:rFonts w:ascii="Arial" w:hAnsi="Arial"/>
                <w:b/>
                <w:sz w:val="22"/>
              </w:rPr>
            </w:pPr>
          </w:p>
          <w:p w14:paraId="379B63F1" w14:textId="77777777" w:rsidR="0008255A" w:rsidRDefault="0008255A" w:rsidP="00932D1D">
            <w:pPr>
              <w:rPr>
                <w:rFonts w:ascii="Arial" w:hAnsi="Arial"/>
                <w:b/>
                <w:sz w:val="22"/>
              </w:rPr>
            </w:pPr>
          </w:p>
          <w:p w14:paraId="7A9F4750" w14:textId="3E68052D" w:rsidR="00932D1D" w:rsidRPr="005D3935" w:rsidRDefault="00932D1D" w:rsidP="00932D1D">
            <w:pPr>
              <w:rPr>
                <w:rFonts w:ascii="Arial" w:hAnsi="Arial" w:cs="Arial"/>
                <w:b/>
                <w:bCs/>
                <w:sz w:val="22"/>
              </w:rPr>
            </w:pPr>
            <w:r w:rsidRPr="005D3935">
              <w:rPr>
                <w:rFonts w:ascii="Arial" w:hAnsi="Arial"/>
                <w:b/>
                <w:sz w:val="22"/>
              </w:rPr>
              <w:t>Lori Doran, directrice générale,</w:t>
            </w:r>
          </w:p>
          <w:p w14:paraId="4B7FC724" w14:textId="528E5E9A" w:rsidR="00932D1D" w:rsidRPr="005D3935" w:rsidRDefault="00932D1D" w:rsidP="00932D1D">
            <w:pPr>
              <w:rPr>
                <w:rFonts w:ascii="Arial" w:hAnsi="Arial" w:cs="Arial"/>
                <w:b/>
                <w:bCs/>
                <w:sz w:val="22"/>
              </w:rPr>
            </w:pPr>
            <w:r w:rsidRPr="005D3935">
              <w:rPr>
                <w:rFonts w:ascii="Arial" w:hAnsi="Arial"/>
                <w:b/>
                <w:sz w:val="22"/>
              </w:rPr>
              <w:t>Direction générale des affaires individuelles, services aux Autochtones Canada (SAC)</w:t>
            </w:r>
            <w:r w:rsidR="00537FA5">
              <w:rPr>
                <w:rFonts w:ascii="Arial" w:hAnsi="Arial"/>
                <w:b/>
                <w:sz w:val="22"/>
              </w:rPr>
              <w:t>.</w:t>
            </w:r>
          </w:p>
          <w:p w14:paraId="59768EAD" w14:textId="77777777" w:rsidR="00932D1D" w:rsidRPr="005D3935" w:rsidRDefault="00932D1D" w:rsidP="00FF7CAF">
            <w:pPr>
              <w:rPr>
                <w:rFonts w:ascii="Arial" w:hAnsi="Arial" w:cs="Arial"/>
                <w:b/>
                <w:bCs/>
                <w:sz w:val="22"/>
              </w:rPr>
            </w:pPr>
          </w:p>
          <w:p w14:paraId="6FA3C815" w14:textId="77777777" w:rsidR="00932D1D" w:rsidRPr="005D3935" w:rsidRDefault="00932D1D" w:rsidP="00FF7CAF">
            <w:pPr>
              <w:rPr>
                <w:rFonts w:ascii="Arial" w:hAnsi="Arial" w:cs="Arial"/>
                <w:b/>
                <w:bCs/>
                <w:sz w:val="22"/>
              </w:rPr>
            </w:pPr>
          </w:p>
          <w:p w14:paraId="1DFF2A9E" w14:textId="77777777" w:rsidR="00932D1D" w:rsidRPr="005D3935" w:rsidRDefault="00932D1D" w:rsidP="00FF7CAF">
            <w:pPr>
              <w:rPr>
                <w:rFonts w:ascii="Arial" w:hAnsi="Arial" w:cs="Arial"/>
                <w:b/>
                <w:bCs/>
                <w:sz w:val="22"/>
              </w:rPr>
            </w:pPr>
          </w:p>
          <w:p w14:paraId="2366B865" w14:textId="77777777" w:rsidR="00932D1D" w:rsidRPr="005D3935" w:rsidRDefault="00932D1D" w:rsidP="00FF7CAF">
            <w:pPr>
              <w:rPr>
                <w:rFonts w:ascii="Arial" w:hAnsi="Arial" w:cs="Arial"/>
                <w:b/>
                <w:bCs/>
                <w:sz w:val="22"/>
              </w:rPr>
            </w:pPr>
          </w:p>
          <w:p w14:paraId="0024B147" w14:textId="77777777" w:rsidR="00932D1D" w:rsidRPr="005D3935" w:rsidRDefault="00932D1D" w:rsidP="00FF7CAF">
            <w:pPr>
              <w:rPr>
                <w:rFonts w:ascii="Arial" w:hAnsi="Arial" w:cs="Arial"/>
                <w:b/>
                <w:bCs/>
                <w:sz w:val="22"/>
              </w:rPr>
            </w:pPr>
          </w:p>
          <w:p w14:paraId="2DDAA704" w14:textId="77777777" w:rsidR="00932D1D" w:rsidRPr="005D3935" w:rsidRDefault="00932D1D" w:rsidP="00FF7CAF">
            <w:pPr>
              <w:rPr>
                <w:rFonts w:ascii="Arial" w:hAnsi="Arial" w:cs="Arial"/>
                <w:b/>
                <w:bCs/>
                <w:sz w:val="22"/>
              </w:rPr>
            </w:pPr>
          </w:p>
          <w:p w14:paraId="7116E22E" w14:textId="77777777" w:rsidR="00932D1D" w:rsidRPr="005D3935" w:rsidRDefault="00932D1D" w:rsidP="00FF7CAF">
            <w:pPr>
              <w:rPr>
                <w:rFonts w:ascii="Arial" w:hAnsi="Arial" w:cs="Arial"/>
                <w:b/>
                <w:bCs/>
                <w:sz w:val="22"/>
              </w:rPr>
            </w:pPr>
          </w:p>
          <w:p w14:paraId="510F7C07" w14:textId="77777777" w:rsidR="00204B99" w:rsidRPr="005D3935" w:rsidRDefault="00204B99" w:rsidP="00FF7CAF">
            <w:pPr>
              <w:rPr>
                <w:rFonts w:ascii="Arial" w:hAnsi="Arial" w:cs="Arial"/>
                <w:b/>
                <w:bCs/>
                <w:sz w:val="22"/>
              </w:rPr>
            </w:pPr>
          </w:p>
          <w:p w14:paraId="497E0F7D" w14:textId="77777777" w:rsidR="007136A5" w:rsidRPr="005D3935" w:rsidRDefault="007136A5" w:rsidP="00FF7CAF">
            <w:pPr>
              <w:rPr>
                <w:rFonts w:ascii="Arial" w:hAnsi="Arial" w:cs="Arial"/>
                <w:b/>
                <w:bCs/>
                <w:sz w:val="22"/>
              </w:rPr>
            </w:pPr>
          </w:p>
          <w:p w14:paraId="414020D0" w14:textId="13FD941C" w:rsidR="00305489" w:rsidRPr="005D3935" w:rsidRDefault="00305489" w:rsidP="00FF7CAF">
            <w:pPr>
              <w:rPr>
                <w:rFonts w:ascii="Arial" w:hAnsi="Arial" w:cs="Arial"/>
                <w:b/>
                <w:bCs/>
                <w:sz w:val="22"/>
              </w:rPr>
            </w:pPr>
          </w:p>
          <w:p w14:paraId="0227ABC0" w14:textId="46F4935B" w:rsidR="00C22B95" w:rsidRPr="005D3935" w:rsidRDefault="00C22B95" w:rsidP="00FF7CAF">
            <w:pPr>
              <w:rPr>
                <w:rFonts w:ascii="Arial" w:hAnsi="Arial" w:cs="Arial"/>
                <w:b/>
                <w:bCs/>
                <w:sz w:val="22"/>
              </w:rPr>
            </w:pPr>
          </w:p>
          <w:p w14:paraId="74AA71E3" w14:textId="77777777" w:rsidR="005931BB" w:rsidRPr="005D3935" w:rsidRDefault="005931BB" w:rsidP="00FF7CAF">
            <w:pPr>
              <w:rPr>
                <w:rFonts w:ascii="Arial" w:hAnsi="Arial" w:cs="Arial"/>
                <w:b/>
                <w:bCs/>
                <w:sz w:val="22"/>
              </w:rPr>
            </w:pPr>
          </w:p>
          <w:p w14:paraId="5437B0CA" w14:textId="2381FF25" w:rsidR="00305489" w:rsidRPr="005D3935" w:rsidRDefault="00C22B95" w:rsidP="00FF7CAF">
            <w:pPr>
              <w:rPr>
                <w:rFonts w:ascii="Arial" w:hAnsi="Arial" w:cs="Arial"/>
                <w:b/>
                <w:bCs/>
                <w:sz w:val="22"/>
              </w:rPr>
            </w:pPr>
            <w:r w:rsidRPr="005D3935">
              <w:rPr>
                <w:rFonts w:ascii="Arial" w:hAnsi="Arial"/>
                <w:b/>
                <w:sz w:val="22"/>
              </w:rPr>
              <w:t>Coprésidents du CPSSP</w:t>
            </w:r>
          </w:p>
          <w:p w14:paraId="77861E6E" w14:textId="77777777" w:rsidR="00305489" w:rsidRPr="005D3935" w:rsidRDefault="00305489" w:rsidP="00FF7CAF">
            <w:pPr>
              <w:rPr>
                <w:rFonts w:ascii="Arial" w:hAnsi="Arial" w:cs="Arial"/>
                <w:b/>
                <w:bCs/>
                <w:sz w:val="22"/>
              </w:rPr>
            </w:pPr>
          </w:p>
          <w:p w14:paraId="6F4A5520" w14:textId="77777777" w:rsidR="00305489" w:rsidRPr="005D3935" w:rsidRDefault="00305489" w:rsidP="00FF7CAF">
            <w:pPr>
              <w:rPr>
                <w:rFonts w:ascii="Arial" w:hAnsi="Arial" w:cs="Arial"/>
                <w:b/>
                <w:bCs/>
                <w:sz w:val="22"/>
              </w:rPr>
            </w:pPr>
          </w:p>
          <w:p w14:paraId="11B08D83" w14:textId="77777777" w:rsidR="00305489" w:rsidRPr="005D3935" w:rsidRDefault="00305489" w:rsidP="00FF7CAF">
            <w:pPr>
              <w:rPr>
                <w:rFonts w:ascii="Arial" w:hAnsi="Arial" w:cs="Arial"/>
                <w:b/>
                <w:bCs/>
                <w:sz w:val="22"/>
              </w:rPr>
            </w:pPr>
          </w:p>
          <w:p w14:paraId="3D3188D2" w14:textId="77777777" w:rsidR="00305489" w:rsidRPr="005D3935" w:rsidRDefault="00305489" w:rsidP="00FF7CAF">
            <w:pPr>
              <w:rPr>
                <w:rFonts w:ascii="Arial" w:hAnsi="Arial" w:cs="Arial"/>
                <w:b/>
                <w:bCs/>
                <w:sz w:val="22"/>
              </w:rPr>
            </w:pPr>
          </w:p>
          <w:p w14:paraId="305ABCE7" w14:textId="77777777" w:rsidR="00305489" w:rsidRPr="005D3935" w:rsidRDefault="00305489" w:rsidP="00FF7CAF">
            <w:pPr>
              <w:rPr>
                <w:rFonts w:ascii="Arial" w:hAnsi="Arial" w:cs="Arial"/>
                <w:b/>
                <w:bCs/>
                <w:sz w:val="22"/>
              </w:rPr>
            </w:pPr>
          </w:p>
          <w:p w14:paraId="240DB0E1" w14:textId="77777777" w:rsidR="00305489" w:rsidRPr="005D3935" w:rsidRDefault="00305489" w:rsidP="00FF7CAF">
            <w:pPr>
              <w:rPr>
                <w:rFonts w:ascii="Arial" w:hAnsi="Arial" w:cs="Arial"/>
                <w:b/>
                <w:bCs/>
                <w:sz w:val="22"/>
              </w:rPr>
            </w:pPr>
          </w:p>
          <w:p w14:paraId="3C475BBD" w14:textId="77777777" w:rsidR="00305489" w:rsidRPr="005D3935" w:rsidRDefault="00305489" w:rsidP="00FF7CAF">
            <w:pPr>
              <w:rPr>
                <w:rFonts w:ascii="Arial" w:hAnsi="Arial" w:cs="Arial"/>
                <w:b/>
                <w:bCs/>
                <w:sz w:val="22"/>
              </w:rPr>
            </w:pPr>
          </w:p>
          <w:p w14:paraId="18973DC0" w14:textId="77777777" w:rsidR="00305489" w:rsidRPr="005D3935" w:rsidRDefault="00305489" w:rsidP="00FF7CAF">
            <w:pPr>
              <w:rPr>
                <w:rFonts w:ascii="Arial" w:hAnsi="Arial" w:cs="Arial"/>
                <w:b/>
                <w:bCs/>
                <w:sz w:val="22"/>
              </w:rPr>
            </w:pPr>
          </w:p>
          <w:p w14:paraId="7D28AB4A" w14:textId="77777777" w:rsidR="00305489" w:rsidRPr="005D3935" w:rsidRDefault="00305489" w:rsidP="00FF7CAF">
            <w:pPr>
              <w:rPr>
                <w:rFonts w:ascii="Arial" w:hAnsi="Arial" w:cs="Arial"/>
                <w:b/>
                <w:bCs/>
                <w:sz w:val="22"/>
              </w:rPr>
            </w:pPr>
          </w:p>
          <w:p w14:paraId="1C402D19" w14:textId="77777777" w:rsidR="00305489" w:rsidRPr="005D3935" w:rsidRDefault="00305489" w:rsidP="00FF7CAF">
            <w:pPr>
              <w:rPr>
                <w:rFonts w:ascii="Arial" w:hAnsi="Arial" w:cs="Arial"/>
                <w:b/>
                <w:bCs/>
                <w:sz w:val="22"/>
              </w:rPr>
            </w:pPr>
          </w:p>
          <w:p w14:paraId="650ECB42" w14:textId="77777777" w:rsidR="00305489" w:rsidRPr="005D3935" w:rsidRDefault="00305489" w:rsidP="00FF7CAF">
            <w:pPr>
              <w:rPr>
                <w:rFonts w:ascii="Arial" w:hAnsi="Arial" w:cs="Arial"/>
                <w:b/>
                <w:bCs/>
                <w:sz w:val="22"/>
              </w:rPr>
            </w:pPr>
          </w:p>
          <w:p w14:paraId="03987F24" w14:textId="4D25E969" w:rsidR="00305489" w:rsidRPr="005D3935" w:rsidRDefault="00305489" w:rsidP="00FF7CAF">
            <w:pPr>
              <w:rPr>
                <w:rFonts w:ascii="Arial" w:hAnsi="Arial" w:cs="Arial"/>
                <w:b/>
                <w:bCs/>
                <w:sz w:val="22"/>
              </w:rPr>
            </w:pPr>
          </w:p>
          <w:p w14:paraId="4278391C" w14:textId="1933CA74" w:rsidR="00C22B95" w:rsidRPr="005D3935" w:rsidRDefault="00C22B95" w:rsidP="00FF7CAF">
            <w:pPr>
              <w:rPr>
                <w:rFonts w:ascii="Arial" w:hAnsi="Arial" w:cs="Arial"/>
                <w:b/>
                <w:bCs/>
                <w:sz w:val="22"/>
              </w:rPr>
            </w:pPr>
          </w:p>
          <w:p w14:paraId="72EA9177" w14:textId="2BDB6D74" w:rsidR="00C22B95" w:rsidRPr="005D3935" w:rsidRDefault="00C22B95" w:rsidP="00FF7CAF">
            <w:pPr>
              <w:rPr>
                <w:rFonts w:ascii="Arial" w:hAnsi="Arial" w:cs="Arial"/>
                <w:b/>
                <w:bCs/>
                <w:sz w:val="22"/>
              </w:rPr>
            </w:pPr>
          </w:p>
          <w:p w14:paraId="185212F5" w14:textId="77777777" w:rsidR="005931BB" w:rsidRPr="005D3935" w:rsidRDefault="005931BB" w:rsidP="00FF7CAF">
            <w:pPr>
              <w:rPr>
                <w:rFonts w:ascii="Arial" w:hAnsi="Arial" w:cs="Arial"/>
                <w:b/>
                <w:bCs/>
                <w:sz w:val="22"/>
              </w:rPr>
            </w:pPr>
          </w:p>
          <w:p w14:paraId="6F74C542" w14:textId="77777777" w:rsidR="005931BB" w:rsidRPr="005D3935" w:rsidRDefault="005931BB" w:rsidP="00FF7CAF">
            <w:pPr>
              <w:rPr>
                <w:rFonts w:ascii="Arial" w:hAnsi="Arial" w:cs="Arial"/>
                <w:b/>
                <w:bCs/>
                <w:sz w:val="22"/>
              </w:rPr>
            </w:pPr>
          </w:p>
          <w:p w14:paraId="0EE1FD66" w14:textId="77777777" w:rsidR="005931BB" w:rsidRPr="005D3935" w:rsidRDefault="005931BB" w:rsidP="005931BB">
            <w:pPr>
              <w:rPr>
                <w:rFonts w:ascii="Arial" w:hAnsi="Arial" w:cs="Arial"/>
                <w:b/>
                <w:bCs/>
                <w:sz w:val="22"/>
              </w:rPr>
            </w:pPr>
            <w:r w:rsidRPr="005D3935">
              <w:rPr>
                <w:rFonts w:ascii="Arial" w:hAnsi="Arial"/>
                <w:b/>
                <w:sz w:val="22"/>
              </w:rPr>
              <w:t>Pavel Koval, analyste de recherche</w:t>
            </w:r>
          </w:p>
          <w:p w14:paraId="0EC2D93F" w14:textId="77777777" w:rsidR="005931BB" w:rsidRPr="005D3935" w:rsidRDefault="005931BB" w:rsidP="005931BB">
            <w:pPr>
              <w:rPr>
                <w:rFonts w:ascii="Arial" w:hAnsi="Arial" w:cs="Arial"/>
                <w:b/>
                <w:bCs/>
                <w:sz w:val="22"/>
              </w:rPr>
            </w:pPr>
          </w:p>
          <w:p w14:paraId="6414F949" w14:textId="77777777" w:rsidR="005931BB" w:rsidRPr="005D3935" w:rsidRDefault="005931BB" w:rsidP="005931BB">
            <w:pPr>
              <w:rPr>
                <w:rFonts w:ascii="Arial" w:hAnsi="Arial" w:cs="Arial"/>
                <w:b/>
                <w:bCs/>
                <w:sz w:val="22"/>
              </w:rPr>
            </w:pPr>
            <w:r w:rsidRPr="005D3935">
              <w:rPr>
                <w:rFonts w:ascii="Arial" w:hAnsi="Arial"/>
                <w:b/>
                <w:sz w:val="22"/>
              </w:rPr>
              <w:t>Maria Luisa Willan, Secrétariat de l’ISAC</w:t>
            </w:r>
          </w:p>
          <w:p w14:paraId="154774FA" w14:textId="77777777" w:rsidR="005931BB" w:rsidRPr="005D3935" w:rsidRDefault="005931BB" w:rsidP="00FF7CAF">
            <w:pPr>
              <w:rPr>
                <w:rFonts w:ascii="Arial" w:hAnsi="Arial" w:cs="Arial"/>
                <w:b/>
                <w:bCs/>
                <w:sz w:val="22"/>
              </w:rPr>
            </w:pPr>
          </w:p>
          <w:p w14:paraId="1C02D249" w14:textId="3349F783" w:rsidR="00C22B95" w:rsidRPr="005D3935" w:rsidRDefault="00C22B95" w:rsidP="00FF7CAF">
            <w:pPr>
              <w:rPr>
                <w:rFonts w:ascii="Arial" w:hAnsi="Arial" w:cs="Arial"/>
                <w:b/>
                <w:bCs/>
                <w:sz w:val="22"/>
              </w:rPr>
            </w:pPr>
          </w:p>
          <w:p w14:paraId="7837B2D3" w14:textId="1BC05F78" w:rsidR="00305489" w:rsidRPr="005D3935" w:rsidRDefault="00305489" w:rsidP="00047400">
            <w:pPr>
              <w:rPr>
                <w:rFonts w:ascii="Arial" w:hAnsi="Arial" w:cs="Arial"/>
                <w:b/>
                <w:sz w:val="22"/>
              </w:rPr>
            </w:pPr>
          </w:p>
        </w:tc>
      </w:tr>
      <w:tr w:rsidR="004E3CC7" w:rsidRPr="005D3935" w14:paraId="21B7ADA6" w14:textId="77777777" w:rsidTr="005D3935">
        <w:trPr>
          <w:trHeight w:val="2350"/>
        </w:trPr>
        <w:tc>
          <w:tcPr>
            <w:tcW w:w="423" w:type="dxa"/>
          </w:tcPr>
          <w:p w14:paraId="28D891B9" w14:textId="1E8D6FC8" w:rsidR="004E3CC7" w:rsidRPr="005D3935" w:rsidRDefault="004E3CC7" w:rsidP="004E3CC7">
            <w:pPr>
              <w:jc w:val="center"/>
              <w:rPr>
                <w:rFonts w:ascii="Arial" w:hAnsi="Arial" w:cs="Arial"/>
                <w:sz w:val="22"/>
              </w:rPr>
            </w:pPr>
            <w:r w:rsidRPr="005D3935">
              <w:rPr>
                <w:rFonts w:ascii="Arial" w:hAnsi="Arial"/>
                <w:sz w:val="22"/>
              </w:rPr>
              <w:lastRenderedPageBreak/>
              <w:t>7</w:t>
            </w:r>
          </w:p>
        </w:tc>
        <w:tc>
          <w:tcPr>
            <w:tcW w:w="1134" w:type="dxa"/>
          </w:tcPr>
          <w:p w14:paraId="175B339C" w14:textId="689A7FAB" w:rsidR="004E3CC7" w:rsidRPr="005D3935" w:rsidRDefault="00537FA5" w:rsidP="004E3CC7">
            <w:pPr>
              <w:rPr>
                <w:rFonts w:ascii="Arial" w:hAnsi="Arial" w:cs="Arial"/>
                <w:b/>
                <w:sz w:val="22"/>
              </w:rPr>
            </w:pPr>
            <w:r>
              <w:rPr>
                <w:rFonts w:ascii="Arial" w:hAnsi="Arial"/>
                <w:b/>
                <w:sz w:val="22"/>
              </w:rPr>
              <w:t xml:space="preserve">De </w:t>
            </w:r>
            <w:r w:rsidR="004E3CC7" w:rsidRPr="005D3935">
              <w:rPr>
                <w:rFonts w:ascii="Arial" w:hAnsi="Arial"/>
                <w:b/>
                <w:sz w:val="22"/>
              </w:rPr>
              <w:t xml:space="preserve">15 h 30 à 15 h 45 </w:t>
            </w:r>
          </w:p>
        </w:tc>
        <w:tc>
          <w:tcPr>
            <w:tcW w:w="1985" w:type="dxa"/>
            <w:shd w:val="clear" w:color="auto" w:fill="auto"/>
          </w:tcPr>
          <w:p w14:paraId="20D7B380" w14:textId="4927D191" w:rsidR="004E3CC7" w:rsidRPr="005D3935" w:rsidRDefault="004E3CC7" w:rsidP="004E3CC7">
            <w:pPr>
              <w:jc w:val="center"/>
              <w:rPr>
                <w:rFonts w:ascii="Arial" w:hAnsi="Arial" w:cs="Arial"/>
                <w:b/>
                <w:sz w:val="22"/>
              </w:rPr>
            </w:pPr>
            <w:r w:rsidRPr="005D3935">
              <w:rPr>
                <w:rFonts w:ascii="Arial" w:hAnsi="Arial"/>
                <w:b/>
                <w:sz w:val="22"/>
              </w:rPr>
              <w:t>Planification prospective</w:t>
            </w:r>
          </w:p>
        </w:tc>
        <w:tc>
          <w:tcPr>
            <w:tcW w:w="4224" w:type="dxa"/>
          </w:tcPr>
          <w:p w14:paraId="41A43A61" w14:textId="016BEF8E" w:rsidR="004E3CC7" w:rsidRPr="005D3935" w:rsidRDefault="004E3CC7" w:rsidP="004E3CC7">
            <w:pPr>
              <w:rPr>
                <w:rFonts w:ascii="Arial" w:hAnsi="Arial" w:cs="Arial"/>
                <w:b/>
                <w:bCs/>
                <w:sz w:val="22"/>
              </w:rPr>
            </w:pPr>
            <w:r w:rsidRPr="005D3935">
              <w:rPr>
                <w:rFonts w:ascii="Arial" w:hAnsi="Arial"/>
                <w:b/>
                <w:sz w:val="22"/>
              </w:rPr>
              <w:t>Prochaines étapes </w:t>
            </w:r>
            <w:r w:rsidR="00537FA5">
              <w:rPr>
                <w:rFonts w:ascii="Arial" w:hAnsi="Arial"/>
                <w:b/>
                <w:sz w:val="22"/>
              </w:rPr>
              <w:t>–</w:t>
            </w:r>
            <w:r w:rsidRPr="005D3935">
              <w:rPr>
                <w:rFonts w:ascii="Arial" w:hAnsi="Arial"/>
                <w:b/>
                <w:sz w:val="22"/>
              </w:rPr>
              <w:t xml:space="preserve"> Planification prospective</w:t>
            </w:r>
            <w:r w:rsidR="0008255A">
              <w:rPr>
                <w:rFonts w:ascii="Arial" w:hAnsi="Arial"/>
                <w:b/>
                <w:sz w:val="22"/>
              </w:rPr>
              <w:t xml:space="preserve"> (ONGLET 7)</w:t>
            </w:r>
          </w:p>
          <w:p w14:paraId="54605FDF" w14:textId="77777777" w:rsidR="004E3CC7" w:rsidRPr="005D3935" w:rsidRDefault="004E3CC7" w:rsidP="004E3CC7">
            <w:pPr>
              <w:rPr>
                <w:rFonts w:ascii="Arial" w:hAnsi="Arial" w:cs="Arial"/>
                <w:b/>
                <w:bCs/>
                <w:sz w:val="22"/>
              </w:rPr>
            </w:pPr>
          </w:p>
          <w:p w14:paraId="104AD68A" w14:textId="77777777" w:rsidR="004E3CC7" w:rsidRPr="005D3935" w:rsidRDefault="004E3CC7" w:rsidP="004E3CC7">
            <w:pPr>
              <w:rPr>
                <w:rFonts w:ascii="Arial" w:hAnsi="Arial" w:cs="Arial"/>
                <w:b/>
                <w:bCs/>
                <w:sz w:val="22"/>
                <w:u w:val="single"/>
              </w:rPr>
            </w:pPr>
            <w:r w:rsidRPr="005D3935">
              <w:rPr>
                <w:rFonts w:ascii="Arial" w:hAnsi="Arial"/>
                <w:b/>
                <w:sz w:val="22"/>
                <w:u w:val="single"/>
              </w:rPr>
              <w:t>Objectifs</w:t>
            </w:r>
          </w:p>
          <w:p w14:paraId="22152E85" w14:textId="77777777" w:rsidR="004E3CC7" w:rsidRPr="005D3935" w:rsidRDefault="004E3CC7" w:rsidP="004E3CC7">
            <w:pPr>
              <w:rPr>
                <w:rFonts w:ascii="Arial" w:hAnsi="Arial" w:cs="Arial"/>
                <w:b/>
                <w:bCs/>
                <w:sz w:val="22"/>
                <w:u w:val="single"/>
              </w:rPr>
            </w:pPr>
          </w:p>
          <w:p w14:paraId="21A67B9C" w14:textId="77777777" w:rsidR="004E3CC7" w:rsidRPr="005D3935" w:rsidRDefault="004E3CC7" w:rsidP="004E3CC7">
            <w:pPr>
              <w:pStyle w:val="ListParagraph"/>
              <w:numPr>
                <w:ilvl w:val="0"/>
                <w:numId w:val="26"/>
              </w:numPr>
              <w:rPr>
                <w:rFonts w:ascii="Arial" w:hAnsi="Arial" w:cs="Arial"/>
                <w:bCs/>
                <w:sz w:val="22"/>
              </w:rPr>
            </w:pPr>
            <w:r w:rsidRPr="005D3935">
              <w:rPr>
                <w:rFonts w:ascii="Arial" w:hAnsi="Arial"/>
                <w:sz w:val="22"/>
              </w:rPr>
              <w:t>Discussion des champions et ambassadeurs des priorités.</w:t>
            </w:r>
          </w:p>
          <w:p w14:paraId="0AE0DA9B" w14:textId="77777777" w:rsidR="004E3CC7" w:rsidRPr="005D3935" w:rsidRDefault="004E3CC7" w:rsidP="004E3CC7">
            <w:pPr>
              <w:pStyle w:val="BodyText"/>
              <w:numPr>
                <w:ilvl w:val="0"/>
                <w:numId w:val="26"/>
              </w:numPr>
              <w:rPr>
                <w:sz w:val="22"/>
              </w:rPr>
            </w:pPr>
            <w:r w:rsidRPr="005D3935">
              <w:rPr>
                <w:sz w:val="22"/>
              </w:rPr>
              <w:t>Récapitulation des prochaines étapes liées aux priorités du CPSSP.</w:t>
            </w:r>
          </w:p>
          <w:p w14:paraId="0E0E0873" w14:textId="2937AF24" w:rsidR="004E3CC7" w:rsidRPr="005D3935" w:rsidRDefault="004E3CC7" w:rsidP="004E3CC7">
            <w:pPr>
              <w:rPr>
                <w:rStyle w:val="normaltextrun"/>
                <w:rFonts w:ascii="Arial" w:hAnsi="Arial" w:cs="Arial"/>
                <w:b/>
                <w:bCs/>
                <w:sz w:val="22"/>
              </w:rPr>
            </w:pPr>
          </w:p>
        </w:tc>
        <w:tc>
          <w:tcPr>
            <w:tcW w:w="1729" w:type="dxa"/>
          </w:tcPr>
          <w:p w14:paraId="2A2C088E" w14:textId="77777777" w:rsidR="004E3CC7" w:rsidRPr="005D3935" w:rsidRDefault="004E3CC7" w:rsidP="004E3CC7">
            <w:pPr>
              <w:rPr>
                <w:rFonts w:ascii="Arial" w:hAnsi="Arial" w:cs="Arial"/>
                <w:sz w:val="22"/>
              </w:rPr>
            </w:pPr>
          </w:p>
          <w:p w14:paraId="647CBDA6" w14:textId="77777777" w:rsidR="004E3CC7" w:rsidRPr="005D3935" w:rsidRDefault="004E3CC7" w:rsidP="004E3CC7">
            <w:pPr>
              <w:rPr>
                <w:rFonts w:ascii="Arial" w:hAnsi="Arial" w:cs="Arial"/>
                <w:sz w:val="22"/>
              </w:rPr>
            </w:pPr>
          </w:p>
          <w:p w14:paraId="16995D8A" w14:textId="77777777" w:rsidR="004E3CC7" w:rsidRPr="005D3935" w:rsidRDefault="004E3CC7" w:rsidP="004E3CC7">
            <w:pPr>
              <w:rPr>
                <w:rFonts w:ascii="Arial" w:hAnsi="Arial" w:cs="Arial"/>
                <w:sz w:val="22"/>
              </w:rPr>
            </w:pPr>
          </w:p>
          <w:p w14:paraId="4C90289F" w14:textId="77777777" w:rsidR="004E3CC7" w:rsidRPr="005D3935" w:rsidRDefault="004E3CC7" w:rsidP="004E3CC7">
            <w:pPr>
              <w:rPr>
                <w:b/>
                <w:sz w:val="22"/>
              </w:rPr>
            </w:pPr>
            <w:r w:rsidRPr="005D3935">
              <w:rPr>
                <w:b/>
                <w:sz w:val="22"/>
              </w:rPr>
              <w:t xml:space="preserve">Résultats escomptés : </w:t>
            </w:r>
          </w:p>
          <w:p w14:paraId="498348E4" w14:textId="517334C7" w:rsidR="004E3CC7" w:rsidRPr="005D3935" w:rsidRDefault="004E3CC7" w:rsidP="004E3CC7">
            <w:pPr>
              <w:rPr>
                <w:rFonts w:ascii="Arial" w:hAnsi="Arial" w:cs="Arial"/>
                <w:sz w:val="22"/>
              </w:rPr>
            </w:pPr>
            <w:r w:rsidRPr="005D3935">
              <w:rPr>
                <w:rStyle w:val="normaltextrun"/>
                <w:sz w:val="22"/>
              </w:rPr>
              <w:t>Confirmation du plan à long terme du</w:t>
            </w:r>
            <w:r w:rsidRPr="005D3935">
              <w:rPr>
                <w:sz w:val="22"/>
              </w:rPr>
              <w:t xml:space="preserve"> CPSSP.</w:t>
            </w:r>
          </w:p>
          <w:p w14:paraId="4B66DA2D" w14:textId="77777777" w:rsidR="004E3CC7" w:rsidRPr="005D3935" w:rsidRDefault="004E3CC7" w:rsidP="004E3CC7">
            <w:pPr>
              <w:pStyle w:val="BodyText"/>
              <w:rPr>
                <w:b/>
                <w:bCs/>
                <w:i/>
                <w:sz w:val="22"/>
                <w:szCs w:val="22"/>
              </w:rPr>
            </w:pPr>
          </w:p>
        </w:tc>
        <w:tc>
          <w:tcPr>
            <w:tcW w:w="1985" w:type="dxa"/>
          </w:tcPr>
          <w:p w14:paraId="7650F198" w14:textId="0B725929" w:rsidR="004E3CC7" w:rsidRPr="005D3935" w:rsidRDefault="004E3CC7" w:rsidP="004E3CC7">
            <w:pPr>
              <w:rPr>
                <w:rFonts w:ascii="Arial" w:hAnsi="Arial" w:cs="Arial"/>
                <w:b/>
                <w:bCs/>
                <w:sz w:val="22"/>
              </w:rPr>
            </w:pPr>
            <w:r w:rsidRPr="005D3935">
              <w:rPr>
                <w:rFonts w:ascii="Arial" w:hAnsi="Arial"/>
                <w:b/>
                <w:sz w:val="22"/>
              </w:rPr>
              <w:t>Responsable : Sheila Robinson, coprésidente du CPSSP</w:t>
            </w:r>
            <w:r w:rsidR="00537FA5">
              <w:rPr>
                <w:rFonts w:ascii="Arial" w:hAnsi="Arial"/>
                <w:b/>
                <w:sz w:val="22"/>
              </w:rPr>
              <w:t>.</w:t>
            </w:r>
          </w:p>
          <w:p w14:paraId="1A515566" w14:textId="77777777" w:rsidR="004E3CC7" w:rsidRPr="005D3935" w:rsidRDefault="004E3CC7" w:rsidP="004E3CC7">
            <w:pPr>
              <w:pStyle w:val="BodyText"/>
              <w:rPr>
                <w:b/>
                <w:bCs/>
                <w:sz w:val="22"/>
                <w:szCs w:val="22"/>
              </w:rPr>
            </w:pPr>
          </w:p>
          <w:p w14:paraId="3D45E33A" w14:textId="77777777" w:rsidR="004E3CC7" w:rsidRPr="005D3935" w:rsidRDefault="004E3CC7" w:rsidP="004E3CC7">
            <w:pPr>
              <w:pStyle w:val="BodyText"/>
              <w:rPr>
                <w:b/>
                <w:bCs/>
                <w:i/>
                <w:sz w:val="22"/>
                <w:szCs w:val="22"/>
              </w:rPr>
            </w:pPr>
          </w:p>
          <w:p w14:paraId="3D2AF240" w14:textId="3CD328E0" w:rsidR="004E3CC7" w:rsidRPr="005D3935" w:rsidRDefault="004E3CC7" w:rsidP="004E3CC7">
            <w:pPr>
              <w:rPr>
                <w:rFonts w:ascii="Arial" w:hAnsi="Arial" w:cs="Arial"/>
                <w:b/>
                <w:bCs/>
                <w:sz w:val="22"/>
              </w:rPr>
            </w:pPr>
            <w:r w:rsidRPr="005D3935">
              <w:rPr>
                <w:rFonts w:ascii="Arial" w:hAnsi="Arial"/>
                <w:b/>
                <w:sz w:val="22"/>
              </w:rPr>
              <w:t>Coprésidents du CPSSP et de l’ISAC</w:t>
            </w:r>
            <w:r w:rsidR="00537FA5">
              <w:rPr>
                <w:rFonts w:ascii="Arial" w:hAnsi="Arial"/>
                <w:b/>
                <w:sz w:val="22"/>
              </w:rPr>
              <w:t>.</w:t>
            </w:r>
          </w:p>
          <w:p w14:paraId="43CCC53E" w14:textId="77777777" w:rsidR="004E3CC7" w:rsidRPr="005D3935" w:rsidRDefault="004E3CC7" w:rsidP="004E3CC7">
            <w:pPr>
              <w:rPr>
                <w:rFonts w:ascii="Arial" w:hAnsi="Arial" w:cs="Arial"/>
                <w:b/>
                <w:bCs/>
                <w:sz w:val="22"/>
              </w:rPr>
            </w:pPr>
          </w:p>
        </w:tc>
      </w:tr>
      <w:tr w:rsidR="004E3CC7" w:rsidRPr="005D3935" w14:paraId="595E9F67" w14:textId="77777777" w:rsidTr="005D3935">
        <w:tc>
          <w:tcPr>
            <w:tcW w:w="423" w:type="dxa"/>
          </w:tcPr>
          <w:p w14:paraId="60B96A72" w14:textId="77777777" w:rsidR="004E3CC7" w:rsidRPr="005D3935" w:rsidRDefault="004E3CC7" w:rsidP="004E3CC7">
            <w:pPr>
              <w:jc w:val="center"/>
              <w:rPr>
                <w:rFonts w:ascii="Arial" w:hAnsi="Arial" w:cs="Arial"/>
                <w:sz w:val="22"/>
              </w:rPr>
            </w:pPr>
            <w:r w:rsidRPr="005D3935">
              <w:rPr>
                <w:rFonts w:ascii="Arial" w:hAnsi="Arial"/>
                <w:sz w:val="22"/>
              </w:rPr>
              <w:t>8</w:t>
            </w:r>
          </w:p>
        </w:tc>
        <w:tc>
          <w:tcPr>
            <w:tcW w:w="1134" w:type="dxa"/>
          </w:tcPr>
          <w:p w14:paraId="44356EB5" w14:textId="5763A75B" w:rsidR="004E3CC7" w:rsidRPr="005D3935" w:rsidRDefault="00537FA5" w:rsidP="004E3CC7">
            <w:pPr>
              <w:pStyle w:val="BodyText"/>
              <w:rPr>
                <w:b/>
                <w:sz w:val="22"/>
                <w:szCs w:val="22"/>
              </w:rPr>
            </w:pPr>
            <w:r>
              <w:rPr>
                <w:b/>
                <w:sz w:val="22"/>
              </w:rPr>
              <w:t xml:space="preserve">De </w:t>
            </w:r>
            <w:r w:rsidR="004E3CC7" w:rsidRPr="005D3935">
              <w:rPr>
                <w:b/>
                <w:sz w:val="22"/>
              </w:rPr>
              <w:t xml:space="preserve">15 h 45 à 16 h </w:t>
            </w:r>
          </w:p>
          <w:p w14:paraId="50E4E0AE" w14:textId="77777777" w:rsidR="004E3CC7" w:rsidRPr="005D3935" w:rsidRDefault="004E3CC7" w:rsidP="004E3CC7">
            <w:pPr>
              <w:pStyle w:val="BodyText"/>
              <w:rPr>
                <w:b/>
                <w:sz w:val="22"/>
                <w:szCs w:val="22"/>
                <w:lang w:val="en-CA"/>
              </w:rPr>
            </w:pPr>
          </w:p>
          <w:p w14:paraId="778C65A0" w14:textId="77777777" w:rsidR="004E3CC7" w:rsidRPr="005D3935" w:rsidRDefault="004E3CC7" w:rsidP="004E3CC7">
            <w:pPr>
              <w:rPr>
                <w:rFonts w:ascii="Arial" w:hAnsi="Arial" w:cs="Arial"/>
                <w:b/>
                <w:sz w:val="22"/>
              </w:rPr>
            </w:pPr>
            <w:r w:rsidRPr="005D3935">
              <w:rPr>
                <w:b/>
                <w:sz w:val="22"/>
              </w:rPr>
              <w:t>(15 min)</w:t>
            </w:r>
          </w:p>
        </w:tc>
        <w:tc>
          <w:tcPr>
            <w:tcW w:w="1985" w:type="dxa"/>
          </w:tcPr>
          <w:p w14:paraId="602392F9" w14:textId="77777777" w:rsidR="004E3CC7" w:rsidRPr="005D3935" w:rsidRDefault="004E3CC7" w:rsidP="004E3CC7">
            <w:pPr>
              <w:pStyle w:val="BodyText"/>
              <w:jc w:val="center"/>
              <w:rPr>
                <w:b/>
                <w:bCs/>
                <w:sz w:val="22"/>
                <w:szCs w:val="22"/>
              </w:rPr>
            </w:pPr>
            <w:r w:rsidRPr="005D3935">
              <w:rPr>
                <w:b/>
                <w:sz w:val="22"/>
              </w:rPr>
              <w:t xml:space="preserve">Secrétariat </w:t>
            </w:r>
          </w:p>
          <w:p w14:paraId="4FCA515E" w14:textId="77777777" w:rsidR="004E3CC7" w:rsidRPr="005D3935" w:rsidRDefault="004E3CC7" w:rsidP="004E3CC7">
            <w:pPr>
              <w:pStyle w:val="BodyText"/>
              <w:rPr>
                <w:b/>
                <w:bCs/>
                <w:sz w:val="22"/>
                <w:szCs w:val="22"/>
              </w:rPr>
            </w:pPr>
          </w:p>
          <w:p w14:paraId="1FA0671B" w14:textId="77777777" w:rsidR="004E3CC7" w:rsidRPr="005D3935" w:rsidRDefault="004E3CC7" w:rsidP="004E3CC7">
            <w:pPr>
              <w:pStyle w:val="BodyText"/>
              <w:rPr>
                <w:b/>
                <w:bCs/>
                <w:sz w:val="22"/>
                <w:szCs w:val="22"/>
              </w:rPr>
            </w:pPr>
          </w:p>
          <w:p w14:paraId="67A0361F" w14:textId="77777777" w:rsidR="004E3CC7" w:rsidRPr="005D3935" w:rsidRDefault="004E3CC7" w:rsidP="004E3CC7">
            <w:pPr>
              <w:jc w:val="center"/>
              <w:rPr>
                <w:rFonts w:ascii="Arial" w:hAnsi="Arial" w:cs="Arial"/>
                <w:b/>
                <w:sz w:val="22"/>
              </w:rPr>
            </w:pPr>
          </w:p>
        </w:tc>
        <w:tc>
          <w:tcPr>
            <w:tcW w:w="4224" w:type="dxa"/>
          </w:tcPr>
          <w:p w14:paraId="08492FC3" w14:textId="77777777" w:rsidR="004E3CC7" w:rsidRPr="005D3935" w:rsidRDefault="004E3CC7" w:rsidP="004E3CC7">
            <w:pPr>
              <w:rPr>
                <w:rFonts w:ascii="Arial" w:hAnsi="Arial" w:cs="Arial"/>
                <w:b/>
                <w:sz w:val="22"/>
                <w:u w:val="single"/>
              </w:rPr>
            </w:pPr>
            <w:r w:rsidRPr="005D3935">
              <w:rPr>
                <w:rFonts w:ascii="Arial" w:hAnsi="Arial"/>
                <w:b/>
                <w:sz w:val="22"/>
                <w:u w:val="single"/>
              </w:rPr>
              <w:t>Autres sujets</w:t>
            </w:r>
            <w:r w:rsidRPr="00537FA5">
              <w:rPr>
                <w:rFonts w:ascii="Arial" w:hAnsi="Arial"/>
                <w:b/>
                <w:sz w:val="22"/>
              </w:rPr>
              <w:t> :</w:t>
            </w:r>
          </w:p>
          <w:p w14:paraId="57E6FF5C" w14:textId="77777777" w:rsidR="00295D59" w:rsidRPr="005D3935" w:rsidRDefault="00295D59" w:rsidP="004E3CC7">
            <w:pPr>
              <w:rPr>
                <w:rFonts w:ascii="Arial" w:hAnsi="Arial" w:cs="Arial"/>
                <w:b/>
                <w:sz w:val="22"/>
                <w:u w:val="single"/>
              </w:rPr>
            </w:pPr>
          </w:p>
          <w:p w14:paraId="7AB9FFE9" w14:textId="64891D22" w:rsidR="004E3CC7" w:rsidRPr="005D3935" w:rsidRDefault="004E3CC7" w:rsidP="004E3CC7">
            <w:pPr>
              <w:pStyle w:val="ListParagraph"/>
              <w:numPr>
                <w:ilvl w:val="0"/>
                <w:numId w:val="27"/>
              </w:numPr>
              <w:ind w:left="360"/>
              <w:rPr>
                <w:rFonts w:ascii="Arial" w:hAnsi="Arial" w:cs="Arial"/>
                <w:b/>
                <w:sz w:val="22"/>
              </w:rPr>
            </w:pPr>
            <w:r w:rsidRPr="005D3935">
              <w:rPr>
                <w:rFonts w:ascii="Arial" w:hAnsi="Arial"/>
                <w:b/>
                <w:sz w:val="22"/>
              </w:rPr>
              <w:t xml:space="preserve">Mise à jour : Centre de contact GOC du CPSSP. </w:t>
            </w:r>
            <w:r w:rsidR="0008255A">
              <w:rPr>
                <w:rFonts w:ascii="Arial" w:hAnsi="Arial"/>
                <w:b/>
                <w:sz w:val="22"/>
              </w:rPr>
              <w:t xml:space="preserve">(ONGLETS 8A </w:t>
            </w:r>
            <w:r w:rsidR="0008255A" w:rsidRPr="005D3935">
              <w:rPr>
                <w:rFonts w:ascii="Arial" w:hAnsi="Arial"/>
                <w:b/>
                <w:sz w:val="22"/>
              </w:rPr>
              <w:t>à</w:t>
            </w:r>
            <w:r w:rsidR="0008255A">
              <w:rPr>
                <w:rFonts w:ascii="Arial" w:hAnsi="Arial"/>
                <w:b/>
                <w:sz w:val="22"/>
              </w:rPr>
              <w:t xml:space="preserve"> 8C)</w:t>
            </w:r>
          </w:p>
          <w:p w14:paraId="375DCC99" w14:textId="77777777" w:rsidR="00295D59" w:rsidRPr="005D3935" w:rsidRDefault="00295D59" w:rsidP="00295D59">
            <w:pPr>
              <w:pStyle w:val="ListParagraph"/>
              <w:ind w:left="360"/>
              <w:rPr>
                <w:rFonts w:ascii="Arial" w:hAnsi="Arial" w:cs="Arial"/>
                <w:b/>
                <w:sz w:val="22"/>
              </w:rPr>
            </w:pPr>
          </w:p>
          <w:p w14:paraId="4C9B9710" w14:textId="09BF2FFE" w:rsidR="004E3CC7" w:rsidRPr="005D3935" w:rsidRDefault="004E3CC7" w:rsidP="004E3CC7">
            <w:pPr>
              <w:pStyle w:val="ListParagraph"/>
              <w:numPr>
                <w:ilvl w:val="0"/>
                <w:numId w:val="27"/>
              </w:numPr>
              <w:ind w:left="360"/>
              <w:rPr>
                <w:rFonts w:ascii="Arial" w:eastAsia="MS Gothic" w:hAnsi="Arial" w:cs="Arial"/>
                <w:b/>
                <w:sz w:val="22"/>
              </w:rPr>
            </w:pPr>
            <w:r w:rsidRPr="005D3935">
              <w:rPr>
                <w:rFonts w:ascii="Arial" w:hAnsi="Arial"/>
                <w:b/>
                <w:sz w:val="22"/>
              </w:rPr>
              <w:t>Mesures à prendre par le CPSSP.</w:t>
            </w:r>
            <w:r w:rsidR="0008255A">
              <w:rPr>
                <w:rFonts w:ascii="Arial" w:hAnsi="Arial"/>
                <w:b/>
                <w:sz w:val="22"/>
              </w:rPr>
              <w:t xml:space="preserve"> (ONGLET 8D)</w:t>
            </w:r>
            <w:r w:rsidRPr="005D3935">
              <w:rPr>
                <w:rFonts w:ascii="Arial" w:hAnsi="Arial"/>
                <w:b/>
                <w:sz w:val="22"/>
              </w:rPr>
              <w:t xml:space="preserve"> </w:t>
            </w:r>
          </w:p>
          <w:p w14:paraId="33B0AEDB" w14:textId="77777777" w:rsidR="00295D59" w:rsidRPr="005D3935" w:rsidRDefault="00295D59" w:rsidP="00295D59">
            <w:pPr>
              <w:rPr>
                <w:rFonts w:ascii="Arial" w:eastAsia="MS Gothic" w:hAnsi="Arial" w:cs="Arial"/>
                <w:b/>
                <w:sz w:val="22"/>
              </w:rPr>
            </w:pPr>
          </w:p>
          <w:p w14:paraId="07FF1FC0" w14:textId="3028A116" w:rsidR="004E3CC7" w:rsidRPr="005D3935" w:rsidRDefault="004E3CC7" w:rsidP="004E3CC7">
            <w:pPr>
              <w:pStyle w:val="ListParagraph"/>
              <w:numPr>
                <w:ilvl w:val="0"/>
                <w:numId w:val="27"/>
              </w:numPr>
              <w:ind w:left="360"/>
              <w:rPr>
                <w:rFonts w:ascii="Arial" w:hAnsi="Arial" w:cs="Arial"/>
                <w:b/>
                <w:sz w:val="22"/>
              </w:rPr>
            </w:pPr>
            <w:r w:rsidRPr="005D3935">
              <w:rPr>
                <w:rFonts w:ascii="Arial" w:hAnsi="Arial"/>
                <w:b/>
                <w:sz w:val="22"/>
              </w:rPr>
              <w:t>Le CPSSP fait progresser le programme.</w:t>
            </w:r>
            <w:r w:rsidR="0008255A">
              <w:rPr>
                <w:rFonts w:ascii="Arial" w:hAnsi="Arial"/>
                <w:b/>
                <w:sz w:val="22"/>
              </w:rPr>
              <w:t xml:space="preserve"> (ONGLET 8</w:t>
            </w:r>
            <w:r w:rsidR="0008255A" w:rsidRPr="0008255A">
              <w:rPr>
                <w:rFonts w:ascii="Arial" w:hAnsi="Arial"/>
                <w:b/>
                <w:sz w:val="22"/>
                <w:vertAlign w:val="superscript"/>
              </w:rPr>
              <w:t>E</w:t>
            </w:r>
            <w:r w:rsidR="0008255A">
              <w:rPr>
                <w:rFonts w:ascii="Arial" w:hAnsi="Arial"/>
                <w:b/>
                <w:sz w:val="22"/>
              </w:rPr>
              <w:t>)</w:t>
            </w:r>
          </w:p>
          <w:p w14:paraId="6171C18B" w14:textId="77777777" w:rsidR="004E3CC7" w:rsidRPr="005D3935" w:rsidRDefault="004E3CC7" w:rsidP="004E3CC7">
            <w:pPr>
              <w:pStyle w:val="ListParagraph"/>
              <w:ind w:left="360"/>
              <w:rPr>
                <w:rFonts w:ascii="Arial" w:hAnsi="Arial" w:cs="Arial"/>
                <w:b/>
                <w:sz w:val="16"/>
                <w:szCs w:val="16"/>
              </w:rPr>
            </w:pPr>
          </w:p>
          <w:p w14:paraId="641AE58F" w14:textId="77777777" w:rsidR="004E3CC7" w:rsidRPr="005D3935" w:rsidRDefault="004E3CC7" w:rsidP="004E3CC7">
            <w:pPr>
              <w:numPr>
                <w:ilvl w:val="0"/>
                <w:numId w:val="27"/>
              </w:numPr>
              <w:ind w:left="360"/>
              <w:rPr>
                <w:rFonts w:ascii="Arial" w:hAnsi="Arial"/>
                <w:bCs/>
                <w:i/>
                <w:sz w:val="22"/>
              </w:rPr>
            </w:pPr>
            <w:r w:rsidRPr="005D3935">
              <w:rPr>
                <w:rFonts w:ascii="Arial" w:hAnsi="Arial"/>
                <w:b/>
                <w:sz w:val="22"/>
              </w:rPr>
              <w:t xml:space="preserve">Prochaine réunion du CPSSP en personne : </w:t>
            </w:r>
            <w:r w:rsidRPr="005D3935">
              <w:rPr>
                <w:rFonts w:ascii="Arial" w:hAnsi="Arial"/>
                <w:sz w:val="22"/>
              </w:rPr>
              <w:t>21 septembre 2023, Québec, QC.</w:t>
            </w:r>
          </w:p>
          <w:p w14:paraId="7D231619" w14:textId="77777777" w:rsidR="00295D59" w:rsidRPr="005D3935" w:rsidRDefault="00295D59" w:rsidP="00295D59">
            <w:pPr>
              <w:rPr>
                <w:rFonts w:ascii="Arial" w:hAnsi="Arial"/>
                <w:bCs/>
                <w:i/>
                <w:sz w:val="22"/>
              </w:rPr>
            </w:pPr>
          </w:p>
          <w:p w14:paraId="76E586A6" w14:textId="77777777" w:rsidR="004E3CC7" w:rsidRPr="005D3935" w:rsidRDefault="004E3CC7" w:rsidP="004E3CC7">
            <w:pPr>
              <w:numPr>
                <w:ilvl w:val="0"/>
                <w:numId w:val="27"/>
              </w:numPr>
              <w:ind w:left="360"/>
              <w:rPr>
                <w:rFonts w:ascii="Arial" w:hAnsi="Arial"/>
                <w:bCs/>
                <w:i/>
                <w:sz w:val="22"/>
              </w:rPr>
            </w:pPr>
            <w:r w:rsidRPr="005D3935">
              <w:rPr>
                <w:rFonts w:ascii="Arial" w:hAnsi="Arial"/>
                <w:b/>
                <w:sz w:val="22"/>
              </w:rPr>
              <w:lastRenderedPageBreak/>
              <w:t>Téléconférences du CPSSP :</w:t>
            </w:r>
          </w:p>
          <w:p w14:paraId="5E6B7721" w14:textId="77777777" w:rsidR="004E3CC7" w:rsidRPr="005D3935" w:rsidRDefault="004E3CC7" w:rsidP="004E3CC7">
            <w:pPr>
              <w:pStyle w:val="ListParagraph"/>
              <w:numPr>
                <w:ilvl w:val="0"/>
                <w:numId w:val="28"/>
              </w:numPr>
              <w:rPr>
                <w:rFonts w:ascii="Arial" w:hAnsi="Arial"/>
                <w:bCs/>
                <w:i/>
                <w:sz w:val="22"/>
              </w:rPr>
            </w:pPr>
            <w:r w:rsidRPr="005D3935">
              <w:rPr>
                <w:rFonts w:ascii="Arial" w:hAnsi="Arial"/>
                <w:i/>
                <w:sz w:val="22"/>
              </w:rPr>
              <w:t>Le mardi 18 avril 2023, à 13 h HAE.</w:t>
            </w:r>
          </w:p>
          <w:p w14:paraId="5BC60B52" w14:textId="309F5A80" w:rsidR="004E3CC7" w:rsidRPr="005D3935" w:rsidRDefault="005D3935" w:rsidP="004E3CC7">
            <w:pPr>
              <w:pStyle w:val="ListParagraph"/>
              <w:numPr>
                <w:ilvl w:val="0"/>
                <w:numId w:val="28"/>
              </w:numPr>
              <w:rPr>
                <w:rFonts w:ascii="Arial" w:hAnsi="Arial"/>
                <w:bCs/>
                <w:i/>
                <w:sz w:val="22"/>
              </w:rPr>
            </w:pPr>
            <w:r w:rsidRPr="005D3935">
              <w:rPr>
                <w:rFonts w:ascii="Arial" w:hAnsi="Arial"/>
                <w:i/>
                <w:sz w:val="22"/>
              </w:rPr>
              <w:t>Le mercre</w:t>
            </w:r>
            <w:r w:rsidR="004E3CC7" w:rsidRPr="005D3935">
              <w:rPr>
                <w:rFonts w:ascii="Arial" w:hAnsi="Arial"/>
                <w:i/>
                <w:sz w:val="22"/>
              </w:rPr>
              <w:t>di 17 mai 2023, à 13 h HAE.</w:t>
            </w:r>
          </w:p>
          <w:p w14:paraId="27E42639" w14:textId="77777777" w:rsidR="009413C4" w:rsidRPr="005D3935" w:rsidRDefault="004E3CC7" w:rsidP="004E3CC7">
            <w:pPr>
              <w:pStyle w:val="ListParagraph"/>
              <w:numPr>
                <w:ilvl w:val="0"/>
                <w:numId w:val="28"/>
              </w:numPr>
              <w:rPr>
                <w:rFonts w:ascii="Arial" w:hAnsi="Arial"/>
                <w:bCs/>
                <w:i/>
                <w:sz w:val="22"/>
              </w:rPr>
            </w:pPr>
            <w:r w:rsidRPr="005D3935">
              <w:rPr>
                <w:i/>
                <w:sz w:val="22"/>
              </w:rPr>
              <w:t>Le jeudi 15 juin 2023, à 14 h HAE.</w:t>
            </w:r>
          </w:p>
          <w:p w14:paraId="2C073EC5" w14:textId="465AE3DB" w:rsidR="004E3CC7" w:rsidRPr="005D3935" w:rsidRDefault="004E3CC7" w:rsidP="004E3CC7">
            <w:pPr>
              <w:pStyle w:val="ListParagraph"/>
              <w:numPr>
                <w:ilvl w:val="0"/>
                <w:numId w:val="28"/>
              </w:numPr>
              <w:rPr>
                <w:rFonts w:ascii="Arial" w:hAnsi="Arial"/>
                <w:bCs/>
                <w:i/>
                <w:sz w:val="22"/>
              </w:rPr>
            </w:pPr>
            <w:r w:rsidRPr="005D3935">
              <w:rPr>
                <w:i/>
                <w:sz w:val="22"/>
              </w:rPr>
              <w:t>Le mardi 22 août 2023, à 13 h HAE.</w:t>
            </w:r>
          </w:p>
          <w:p w14:paraId="2CFFC9E9" w14:textId="77777777" w:rsidR="004E3CC7" w:rsidRPr="005D3935" w:rsidRDefault="004E3CC7" w:rsidP="004E3CC7">
            <w:pPr>
              <w:pStyle w:val="ListParagraph"/>
              <w:ind w:left="360"/>
              <w:rPr>
                <w:rFonts w:ascii="Arial" w:hAnsi="Arial" w:cs="Arial"/>
                <w:b/>
                <w:bCs/>
                <w:sz w:val="22"/>
                <w:u w:val="single"/>
              </w:rPr>
            </w:pPr>
          </w:p>
        </w:tc>
        <w:tc>
          <w:tcPr>
            <w:tcW w:w="1729" w:type="dxa"/>
          </w:tcPr>
          <w:p w14:paraId="6BF1A7EA" w14:textId="77777777" w:rsidR="004E3CC7" w:rsidRPr="005D3935" w:rsidRDefault="004E3CC7" w:rsidP="004E3CC7">
            <w:pPr>
              <w:pStyle w:val="BodyText"/>
              <w:rPr>
                <w:b/>
                <w:bCs/>
                <w:i/>
                <w:sz w:val="22"/>
                <w:szCs w:val="22"/>
              </w:rPr>
            </w:pPr>
          </w:p>
          <w:p w14:paraId="30C3A5A8" w14:textId="77777777" w:rsidR="004E3CC7" w:rsidRPr="005D3935" w:rsidRDefault="004E3CC7" w:rsidP="004E3CC7">
            <w:pPr>
              <w:pStyle w:val="BodyText"/>
              <w:rPr>
                <w:b/>
                <w:bCs/>
                <w:i/>
                <w:sz w:val="22"/>
                <w:szCs w:val="22"/>
              </w:rPr>
            </w:pPr>
            <w:r w:rsidRPr="005D3935">
              <w:rPr>
                <w:b/>
                <w:i/>
                <w:sz w:val="22"/>
              </w:rPr>
              <w:t xml:space="preserve">Renseignements ou commentaires </w:t>
            </w:r>
          </w:p>
        </w:tc>
        <w:tc>
          <w:tcPr>
            <w:tcW w:w="1985" w:type="dxa"/>
          </w:tcPr>
          <w:p w14:paraId="5CB6FC5D" w14:textId="0BD3EEF2" w:rsidR="004E3CC7" w:rsidRPr="005D3935" w:rsidRDefault="004E3CC7" w:rsidP="004E3CC7">
            <w:pPr>
              <w:rPr>
                <w:rFonts w:ascii="Arial" w:hAnsi="Arial" w:cs="Arial"/>
                <w:b/>
                <w:bCs/>
                <w:sz w:val="22"/>
              </w:rPr>
            </w:pPr>
            <w:r w:rsidRPr="005D3935">
              <w:rPr>
                <w:rFonts w:ascii="Arial" w:hAnsi="Arial"/>
                <w:b/>
                <w:sz w:val="22"/>
              </w:rPr>
              <w:t>Responsable : Olivier</w:t>
            </w:r>
            <w:r w:rsidR="005D3935" w:rsidRPr="005D3935">
              <w:rPr>
                <w:rFonts w:ascii="Arial" w:hAnsi="Arial"/>
                <w:b/>
                <w:sz w:val="22"/>
              </w:rPr>
              <w:t> </w:t>
            </w:r>
            <w:r w:rsidRPr="005D3935">
              <w:rPr>
                <w:rFonts w:ascii="Arial" w:hAnsi="Arial"/>
                <w:b/>
                <w:sz w:val="22"/>
              </w:rPr>
              <w:t>Bullion, coprésident du CPSSP</w:t>
            </w:r>
            <w:r w:rsidR="00537FA5">
              <w:rPr>
                <w:rFonts w:ascii="Arial" w:hAnsi="Arial"/>
                <w:b/>
                <w:sz w:val="22"/>
              </w:rPr>
              <w:t>.</w:t>
            </w:r>
          </w:p>
          <w:p w14:paraId="6DFEBC41" w14:textId="77777777" w:rsidR="004E3CC7" w:rsidRPr="005D3935" w:rsidRDefault="004E3CC7" w:rsidP="004E3CC7">
            <w:pPr>
              <w:rPr>
                <w:rFonts w:ascii="Arial" w:hAnsi="Arial" w:cs="Arial"/>
                <w:b/>
                <w:sz w:val="22"/>
              </w:rPr>
            </w:pPr>
          </w:p>
          <w:p w14:paraId="72FC6FEC" w14:textId="01D1F05C" w:rsidR="004E3CC7" w:rsidRPr="005D3935" w:rsidRDefault="004E3CC7" w:rsidP="004E3CC7">
            <w:pPr>
              <w:rPr>
                <w:rFonts w:ascii="Arial" w:hAnsi="Arial" w:cs="Arial"/>
                <w:b/>
                <w:sz w:val="22"/>
              </w:rPr>
            </w:pPr>
          </w:p>
        </w:tc>
      </w:tr>
      <w:tr w:rsidR="004E3CC7" w:rsidRPr="005D3935" w14:paraId="49F3EE72" w14:textId="77777777" w:rsidTr="005D3935">
        <w:tc>
          <w:tcPr>
            <w:tcW w:w="423" w:type="dxa"/>
          </w:tcPr>
          <w:p w14:paraId="1E161733" w14:textId="67602D3B" w:rsidR="004E3CC7" w:rsidRPr="005D3935" w:rsidRDefault="003D4544" w:rsidP="004E3CC7">
            <w:pPr>
              <w:jc w:val="center"/>
              <w:rPr>
                <w:rFonts w:ascii="Arial" w:hAnsi="Arial" w:cs="Arial"/>
                <w:sz w:val="22"/>
              </w:rPr>
            </w:pPr>
            <w:r>
              <w:rPr>
                <w:rFonts w:ascii="Arial" w:hAnsi="Arial" w:cs="Arial"/>
                <w:sz w:val="22"/>
              </w:rPr>
              <w:t>9</w:t>
            </w:r>
          </w:p>
        </w:tc>
        <w:tc>
          <w:tcPr>
            <w:tcW w:w="1134" w:type="dxa"/>
          </w:tcPr>
          <w:p w14:paraId="5084BEC4" w14:textId="77777777" w:rsidR="004E3CC7" w:rsidRPr="005D3935" w:rsidRDefault="004E3CC7" w:rsidP="004E3CC7">
            <w:pPr>
              <w:pStyle w:val="BodyText"/>
              <w:rPr>
                <w:b/>
                <w:sz w:val="22"/>
                <w:szCs w:val="22"/>
              </w:rPr>
            </w:pPr>
          </w:p>
        </w:tc>
        <w:tc>
          <w:tcPr>
            <w:tcW w:w="1985" w:type="dxa"/>
          </w:tcPr>
          <w:p w14:paraId="0F974ABC" w14:textId="77777777" w:rsidR="004E3CC7" w:rsidRPr="005D3935" w:rsidRDefault="004E3CC7" w:rsidP="004E3CC7">
            <w:pPr>
              <w:jc w:val="center"/>
              <w:rPr>
                <w:rFonts w:ascii="Arial" w:hAnsi="Arial" w:cs="Arial"/>
                <w:b/>
                <w:sz w:val="22"/>
              </w:rPr>
            </w:pPr>
          </w:p>
        </w:tc>
        <w:tc>
          <w:tcPr>
            <w:tcW w:w="4224" w:type="dxa"/>
          </w:tcPr>
          <w:p w14:paraId="7032FDB2" w14:textId="1D5F2D79" w:rsidR="004E3CC7" w:rsidRPr="005D3935" w:rsidRDefault="004E3CC7" w:rsidP="008D019A">
            <w:pPr>
              <w:rPr>
                <w:rFonts w:ascii="Arial" w:hAnsi="Arial" w:cs="Arial"/>
                <w:b/>
                <w:sz w:val="22"/>
              </w:rPr>
            </w:pPr>
            <w:r w:rsidRPr="005D3935">
              <w:rPr>
                <w:rFonts w:ascii="Arial" w:hAnsi="Arial"/>
                <w:b/>
                <w:sz w:val="22"/>
              </w:rPr>
              <w:t>FORMULAIRE D’ÉVALUATION DU CPSSP</w:t>
            </w:r>
            <w:r w:rsidR="0008255A">
              <w:rPr>
                <w:rFonts w:ascii="Arial" w:hAnsi="Arial"/>
                <w:b/>
                <w:sz w:val="22"/>
              </w:rPr>
              <w:t xml:space="preserve"> (ONGLET 9)</w:t>
            </w:r>
          </w:p>
          <w:p w14:paraId="3A1AC67E" w14:textId="11A48946" w:rsidR="008309C7" w:rsidRPr="005D3935" w:rsidRDefault="008309C7" w:rsidP="008D019A">
            <w:pPr>
              <w:rPr>
                <w:rFonts w:ascii="Arial" w:hAnsi="Arial"/>
                <w:bCs/>
                <w:i/>
                <w:sz w:val="22"/>
              </w:rPr>
            </w:pPr>
          </w:p>
        </w:tc>
        <w:tc>
          <w:tcPr>
            <w:tcW w:w="3714" w:type="dxa"/>
            <w:gridSpan w:val="2"/>
          </w:tcPr>
          <w:p w14:paraId="303DB275" w14:textId="77777777" w:rsidR="004E3CC7" w:rsidRPr="005D3935" w:rsidRDefault="004E3CC7" w:rsidP="004E3CC7">
            <w:pPr>
              <w:rPr>
                <w:rFonts w:ascii="Arial" w:hAnsi="Arial" w:cs="Arial"/>
                <w:b/>
                <w:bCs/>
                <w:i/>
                <w:sz w:val="22"/>
              </w:rPr>
            </w:pPr>
            <w:r w:rsidRPr="005D3935">
              <w:rPr>
                <w:b/>
                <w:color w:val="FF0000"/>
                <w:sz w:val="22"/>
              </w:rPr>
              <w:t>Veuillez remplir le formulaire d’évaluation</w:t>
            </w:r>
          </w:p>
        </w:tc>
      </w:tr>
      <w:tr w:rsidR="004E3CC7" w:rsidRPr="005D3935" w14:paraId="63103F36" w14:textId="77777777" w:rsidTr="005D3935">
        <w:trPr>
          <w:trHeight w:val="229"/>
        </w:trPr>
        <w:tc>
          <w:tcPr>
            <w:tcW w:w="423" w:type="dxa"/>
          </w:tcPr>
          <w:p w14:paraId="2E0F713E" w14:textId="77777777" w:rsidR="004E3CC7" w:rsidRPr="005D3935" w:rsidRDefault="004E3CC7" w:rsidP="004E3CC7">
            <w:pPr>
              <w:jc w:val="center"/>
              <w:rPr>
                <w:rFonts w:ascii="Arial" w:hAnsi="Arial" w:cs="Arial"/>
                <w:sz w:val="22"/>
              </w:rPr>
            </w:pPr>
          </w:p>
        </w:tc>
        <w:tc>
          <w:tcPr>
            <w:tcW w:w="1134" w:type="dxa"/>
          </w:tcPr>
          <w:p w14:paraId="21782B98" w14:textId="59470564" w:rsidR="004E3CC7" w:rsidRPr="005D3935" w:rsidRDefault="004E3CC7" w:rsidP="004E3CC7">
            <w:pPr>
              <w:pStyle w:val="BodyText"/>
              <w:rPr>
                <w:b/>
                <w:sz w:val="22"/>
                <w:szCs w:val="22"/>
              </w:rPr>
            </w:pPr>
            <w:r w:rsidRPr="005D3935">
              <w:rPr>
                <w:b/>
                <w:sz w:val="22"/>
              </w:rPr>
              <w:t>16 h</w:t>
            </w:r>
          </w:p>
        </w:tc>
        <w:tc>
          <w:tcPr>
            <w:tcW w:w="1985" w:type="dxa"/>
          </w:tcPr>
          <w:p w14:paraId="1A2D386B" w14:textId="77777777" w:rsidR="004E3CC7" w:rsidRPr="005D3935" w:rsidRDefault="004E3CC7" w:rsidP="004E3CC7">
            <w:pPr>
              <w:pStyle w:val="BodyText"/>
              <w:jc w:val="center"/>
              <w:rPr>
                <w:b/>
                <w:bCs/>
                <w:sz w:val="22"/>
                <w:szCs w:val="22"/>
                <w:u w:val="single"/>
              </w:rPr>
            </w:pPr>
          </w:p>
        </w:tc>
        <w:tc>
          <w:tcPr>
            <w:tcW w:w="4224" w:type="dxa"/>
          </w:tcPr>
          <w:p w14:paraId="53DA1E50" w14:textId="77777777" w:rsidR="004E3CC7" w:rsidRPr="005D3935" w:rsidRDefault="004E3CC7" w:rsidP="004E3CC7">
            <w:pPr>
              <w:rPr>
                <w:rFonts w:ascii="Arial" w:hAnsi="Arial" w:cs="Arial"/>
                <w:b/>
                <w:sz w:val="22"/>
              </w:rPr>
            </w:pPr>
            <w:r w:rsidRPr="005D3935">
              <w:rPr>
                <w:rFonts w:ascii="Arial" w:hAnsi="Arial"/>
                <w:b/>
                <w:sz w:val="22"/>
              </w:rPr>
              <w:t>Ajournement de la réunion du CPSSP</w:t>
            </w:r>
          </w:p>
        </w:tc>
        <w:tc>
          <w:tcPr>
            <w:tcW w:w="3714" w:type="dxa"/>
            <w:gridSpan w:val="2"/>
          </w:tcPr>
          <w:p w14:paraId="71C9BACD" w14:textId="77777777" w:rsidR="004E3CC7" w:rsidRPr="005D3935" w:rsidRDefault="004E3CC7" w:rsidP="004E3CC7">
            <w:pPr>
              <w:rPr>
                <w:rFonts w:ascii="Arial" w:hAnsi="Arial" w:cs="Arial"/>
                <w:i/>
                <w:sz w:val="22"/>
              </w:rPr>
            </w:pPr>
          </w:p>
        </w:tc>
      </w:tr>
      <w:tr w:rsidR="004E3CC7" w:rsidRPr="005D3935" w14:paraId="1F38DDB2" w14:textId="77777777" w:rsidTr="005D3935">
        <w:tc>
          <w:tcPr>
            <w:tcW w:w="423" w:type="dxa"/>
          </w:tcPr>
          <w:p w14:paraId="0155D476" w14:textId="77777777" w:rsidR="004E3CC7" w:rsidRPr="005D3935" w:rsidRDefault="004E3CC7" w:rsidP="004E3CC7">
            <w:pPr>
              <w:jc w:val="center"/>
              <w:rPr>
                <w:rFonts w:ascii="Arial" w:hAnsi="Arial" w:cs="Arial"/>
                <w:sz w:val="22"/>
              </w:rPr>
            </w:pPr>
          </w:p>
        </w:tc>
        <w:tc>
          <w:tcPr>
            <w:tcW w:w="1134" w:type="dxa"/>
          </w:tcPr>
          <w:p w14:paraId="54C45E2D" w14:textId="77777777" w:rsidR="004E3CC7" w:rsidRPr="005D3935" w:rsidRDefault="004E3CC7" w:rsidP="004E3CC7">
            <w:pPr>
              <w:pStyle w:val="BodyText"/>
              <w:rPr>
                <w:b/>
                <w:sz w:val="22"/>
                <w:szCs w:val="22"/>
              </w:rPr>
            </w:pPr>
            <w:r w:rsidRPr="005D3935">
              <w:rPr>
                <w:sz w:val="22"/>
              </w:rPr>
              <w:t>17 h 50</w:t>
            </w:r>
          </w:p>
        </w:tc>
        <w:tc>
          <w:tcPr>
            <w:tcW w:w="1985" w:type="dxa"/>
          </w:tcPr>
          <w:p w14:paraId="0C5DBDBE" w14:textId="77777777" w:rsidR="004E3CC7" w:rsidRPr="005D3935" w:rsidRDefault="004E3CC7" w:rsidP="004E3CC7">
            <w:pPr>
              <w:pStyle w:val="BodyText"/>
              <w:jc w:val="center"/>
              <w:rPr>
                <w:b/>
                <w:bCs/>
                <w:sz w:val="22"/>
                <w:szCs w:val="22"/>
                <w:u w:val="single"/>
              </w:rPr>
            </w:pPr>
          </w:p>
        </w:tc>
        <w:tc>
          <w:tcPr>
            <w:tcW w:w="4224" w:type="dxa"/>
          </w:tcPr>
          <w:p w14:paraId="5A16ECCF" w14:textId="77777777" w:rsidR="004E3CC7" w:rsidRPr="005D3935" w:rsidRDefault="004E3CC7" w:rsidP="004E3CC7">
            <w:pPr>
              <w:rPr>
                <w:i/>
                <w:sz w:val="22"/>
              </w:rPr>
            </w:pPr>
            <w:r w:rsidRPr="005D3935">
              <w:rPr>
                <w:i/>
                <w:sz w:val="22"/>
              </w:rPr>
              <w:t>Les délégués se retrouveront dans le hall de l’hôtel Delta pour embarquer dans un autobus et se rendre au souper.</w:t>
            </w:r>
          </w:p>
          <w:p w14:paraId="0344D55A" w14:textId="6F3B8980" w:rsidR="008309C7" w:rsidRPr="005D3935" w:rsidRDefault="008309C7" w:rsidP="004E3CC7">
            <w:pPr>
              <w:rPr>
                <w:rFonts w:ascii="Arial" w:hAnsi="Arial" w:cs="Arial"/>
                <w:b/>
                <w:sz w:val="22"/>
              </w:rPr>
            </w:pPr>
          </w:p>
        </w:tc>
        <w:tc>
          <w:tcPr>
            <w:tcW w:w="1729" w:type="dxa"/>
          </w:tcPr>
          <w:p w14:paraId="02B9A16F" w14:textId="77777777" w:rsidR="004E3CC7" w:rsidRPr="005D3935" w:rsidRDefault="004E3CC7" w:rsidP="004E3CC7">
            <w:pPr>
              <w:pStyle w:val="BodyText"/>
              <w:rPr>
                <w:b/>
                <w:bCs/>
                <w:iCs/>
                <w:color w:val="FF0000"/>
                <w:sz w:val="22"/>
                <w:szCs w:val="22"/>
              </w:rPr>
            </w:pPr>
          </w:p>
        </w:tc>
        <w:tc>
          <w:tcPr>
            <w:tcW w:w="1985" w:type="dxa"/>
          </w:tcPr>
          <w:p w14:paraId="2672DA99" w14:textId="77777777" w:rsidR="004E3CC7" w:rsidRPr="005D3935" w:rsidRDefault="004E3CC7" w:rsidP="004E3CC7">
            <w:pPr>
              <w:rPr>
                <w:rFonts w:ascii="Arial" w:hAnsi="Arial" w:cs="Arial"/>
                <w:i/>
                <w:sz w:val="22"/>
              </w:rPr>
            </w:pPr>
          </w:p>
        </w:tc>
      </w:tr>
      <w:tr w:rsidR="004E3CC7" w:rsidRPr="005D3935" w14:paraId="061CEE0C" w14:textId="77777777" w:rsidTr="00305489">
        <w:tc>
          <w:tcPr>
            <w:tcW w:w="11480" w:type="dxa"/>
            <w:gridSpan w:val="6"/>
          </w:tcPr>
          <w:p w14:paraId="3C69F989" w14:textId="46E9D477" w:rsidR="008309C7" w:rsidRPr="005D3935" w:rsidRDefault="008309C7" w:rsidP="008309C7">
            <w:pPr>
              <w:spacing w:before="40" w:after="40"/>
              <w:jc w:val="center"/>
              <w:rPr>
                <w:rFonts w:ascii="Arial" w:hAnsi="Arial" w:cs="Arial"/>
                <w:b/>
                <w:color w:val="002060"/>
                <w:sz w:val="32"/>
                <w:szCs w:val="32"/>
              </w:rPr>
            </w:pPr>
            <w:r w:rsidRPr="005D3935">
              <w:rPr>
                <w:rFonts w:ascii="Arial" w:hAnsi="Arial"/>
                <w:b/>
                <w:color w:val="002060"/>
                <w:sz w:val="32"/>
              </w:rPr>
              <w:t xml:space="preserve">SOUPER OFFICIEL DES CONSEILS MIXTES </w:t>
            </w:r>
          </w:p>
          <w:p w14:paraId="4896E299" w14:textId="77777777" w:rsidR="008309C7" w:rsidRPr="005D3935" w:rsidRDefault="008309C7" w:rsidP="008309C7">
            <w:pPr>
              <w:spacing w:before="40" w:after="40"/>
              <w:jc w:val="center"/>
              <w:rPr>
                <w:rFonts w:ascii="Arial" w:hAnsi="Arial" w:cs="Arial"/>
                <w:b/>
                <w:color w:val="002060"/>
                <w:sz w:val="32"/>
                <w:szCs w:val="32"/>
              </w:rPr>
            </w:pPr>
            <w:r w:rsidRPr="005D3935">
              <w:rPr>
                <w:rFonts w:ascii="Arial" w:hAnsi="Arial"/>
                <w:b/>
                <w:color w:val="002060"/>
                <w:sz w:val="32"/>
              </w:rPr>
              <w:t xml:space="preserve">ET PRÉSENTATION DU </w:t>
            </w:r>
          </w:p>
          <w:p w14:paraId="5F7FDBA6" w14:textId="77777777" w:rsidR="008309C7" w:rsidRPr="005D3935" w:rsidRDefault="008309C7" w:rsidP="008309C7">
            <w:pPr>
              <w:spacing w:before="40" w:after="40"/>
              <w:jc w:val="center"/>
              <w:rPr>
                <w:rFonts w:ascii="Arial" w:hAnsi="Arial" w:cs="Arial"/>
                <w:b/>
                <w:color w:val="002060"/>
                <w:sz w:val="32"/>
                <w:szCs w:val="32"/>
              </w:rPr>
            </w:pPr>
            <w:r w:rsidRPr="005D3935">
              <w:rPr>
                <w:rFonts w:ascii="Arial" w:hAnsi="Arial"/>
                <w:b/>
                <w:color w:val="002060"/>
                <w:sz w:val="32"/>
              </w:rPr>
              <w:t>PRIX DE LEADERSHIP HEINTZMAN</w:t>
            </w:r>
          </w:p>
          <w:p w14:paraId="471A67DD" w14:textId="77777777" w:rsidR="008309C7" w:rsidRPr="005D3935" w:rsidRDefault="008309C7" w:rsidP="008309C7">
            <w:pPr>
              <w:tabs>
                <w:tab w:val="center" w:pos="5553"/>
                <w:tab w:val="left" w:pos="9585"/>
              </w:tabs>
              <w:spacing w:before="40" w:after="40"/>
              <w:jc w:val="center"/>
              <w:rPr>
                <w:rFonts w:ascii="Arial" w:hAnsi="Arial" w:cs="Arial"/>
                <w:b/>
                <w:color w:val="002060"/>
                <w:sz w:val="10"/>
                <w:szCs w:val="10"/>
              </w:rPr>
            </w:pPr>
          </w:p>
          <w:p w14:paraId="5B0F6D17" w14:textId="15298A4B" w:rsidR="008309C7" w:rsidRPr="005D3935" w:rsidRDefault="008309C7" w:rsidP="008309C7">
            <w:pPr>
              <w:tabs>
                <w:tab w:val="center" w:pos="5553"/>
                <w:tab w:val="left" w:pos="9585"/>
              </w:tabs>
              <w:spacing w:before="40" w:after="40"/>
              <w:jc w:val="center"/>
              <w:rPr>
                <w:rFonts w:ascii="Arial" w:hAnsi="Arial" w:cs="Arial"/>
                <w:b/>
                <w:color w:val="002060"/>
                <w:sz w:val="36"/>
                <w:szCs w:val="36"/>
              </w:rPr>
            </w:pPr>
            <w:r w:rsidRPr="005D3935">
              <w:rPr>
                <w:rFonts w:ascii="Arial" w:hAnsi="Arial"/>
                <w:b/>
                <w:color w:val="002060"/>
                <w:sz w:val="36"/>
              </w:rPr>
              <w:t>Centre National des Arts/National Arts Centre</w:t>
            </w:r>
          </w:p>
          <w:p w14:paraId="79D8E318" w14:textId="77777777" w:rsidR="008309C7" w:rsidRPr="005D3935" w:rsidRDefault="008309C7" w:rsidP="008309C7">
            <w:pPr>
              <w:tabs>
                <w:tab w:val="center" w:pos="5553"/>
                <w:tab w:val="left" w:pos="9585"/>
              </w:tabs>
              <w:spacing w:before="40" w:after="40"/>
              <w:rPr>
                <w:rFonts w:ascii="Arial" w:hAnsi="Arial" w:cs="Arial"/>
                <w:b/>
                <w:i/>
                <w:color w:val="002060"/>
                <w:sz w:val="10"/>
                <w:szCs w:val="10"/>
              </w:rPr>
            </w:pPr>
          </w:p>
          <w:p w14:paraId="108D0476" w14:textId="21A048B8" w:rsidR="008309C7" w:rsidRPr="005D3935" w:rsidRDefault="008309C7" w:rsidP="008309C7">
            <w:pPr>
              <w:tabs>
                <w:tab w:val="center" w:pos="5553"/>
                <w:tab w:val="left" w:pos="9585"/>
              </w:tabs>
              <w:spacing w:before="40" w:after="40"/>
              <w:jc w:val="center"/>
              <w:rPr>
                <w:rFonts w:ascii="Arial" w:hAnsi="Arial" w:cs="Arial"/>
                <w:b/>
                <w:i/>
                <w:color w:val="002060"/>
                <w:sz w:val="36"/>
                <w:szCs w:val="36"/>
              </w:rPr>
            </w:pPr>
            <w:r w:rsidRPr="005D3935">
              <w:rPr>
                <w:rFonts w:ascii="Arial" w:hAnsi="Arial"/>
                <w:b/>
                <w:i/>
                <w:color w:val="002060"/>
                <w:sz w:val="36"/>
              </w:rPr>
              <w:t xml:space="preserve">Pavillon </w:t>
            </w:r>
            <w:proofErr w:type="spellStart"/>
            <w:r w:rsidRPr="005D3935">
              <w:rPr>
                <w:rFonts w:ascii="Arial" w:hAnsi="Arial"/>
                <w:b/>
                <w:i/>
                <w:color w:val="002060"/>
                <w:sz w:val="36"/>
              </w:rPr>
              <w:t>Rossy</w:t>
            </w:r>
            <w:proofErr w:type="spellEnd"/>
            <w:r w:rsidRPr="005D3935">
              <w:rPr>
                <w:rFonts w:ascii="Arial" w:hAnsi="Arial"/>
                <w:b/>
                <w:i/>
                <w:color w:val="002060"/>
                <w:sz w:val="36"/>
              </w:rPr>
              <w:t xml:space="preserve"> </w:t>
            </w:r>
          </w:p>
          <w:p w14:paraId="0CF0D659" w14:textId="77777777" w:rsidR="008309C7" w:rsidRPr="005D3935" w:rsidRDefault="008309C7" w:rsidP="008309C7">
            <w:pPr>
              <w:tabs>
                <w:tab w:val="center" w:pos="5553"/>
                <w:tab w:val="left" w:pos="9585"/>
              </w:tabs>
              <w:spacing w:before="40" w:after="40"/>
              <w:jc w:val="center"/>
              <w:rPr>
                <w:rFonts w:ascii="Arial" w:hAnsi="Arial" w:cs="Arial"/>
                <w:i/>
                <w:color w:val="002060"/>
                <w:sz w:val="22"/>
              </w:rPr>
            </w:pPr>
            <w:r w:rsidRPr="005D3935">
              <w:rPr>
                <w:rFonts w:ascii="Arial" w:hAnsi="Arial"/>
                <w:i/>
                <w:color w:val="002060"/>
                <w:sz w:val="22"/>
              </w:rPr>
              <w:t>(1, rue Elgin, Ottawa)</w:t>
            </w:r>
          </w:p>
          <w:p w14:paraId="0E5BBFA5" w14:textId="77777777" w:rsidR="008309C7" w:rsidRPr="005D3935" w:rsidRDefault="008309C7" w:rsidP="008309C7">
            <w:pPr>
              <w:spacing w:before="40" w:after="40"/>
              <w:jc w:val="center"/>
              <w:rPr>
                <w:rFonts w:ascii="Arial" w:hAnsi="Arial" w:cs="Arial"/>
                <w:b/>
                <w:color w:val="002060"/>
                <w:sz w:val="10"/>
                <w:szCs w:val="10"/>
              </w:rPr>
            </w:pPr>
          </w:p>
          <w:p w14:paraId="70D3CFF7" w14:textId="4AF06D15" w:rsidR="008309C7" w:rsidRPr="005D3935" w:rsidRDefault="008309C7" w:rsidP="008309C7">
            <w:pPr>
              <w:spacing w:before="40" w:after="40"/>
              <w:jc w:val="center"/>
              <w:rPr>
                <w:rFonts w:ascii="Arial" w:hAnsi="Arial" w:cs="Arial"/>
                <w:b/>
                <w:sz w:val="22"/>
              </w:rPr>
            </w:pPr>
            <w:r w:rsidRPr="005D3935">
              <w:rPr>
                <w:rFonts w:ascii="Arial" w:hAnsi="Arial"/>
                <w:b/>
                <w:sz w:val="22"/>
              </w:rPr>
              <w:t xml:space="preserve">Réception avant le souper : </w:t>
            </w:r>
            <w:r w:rsidR="00537FA5">
              <w:rPr>
                <w:rFonts w:ascii="Arial" w:hAnsi="Arial"/>
                <w:b/>
                <w:sz w:val="22"/>
              </w:rPr>
              <w:t xml:space="preserve">De </w:t>
            </w:r>
            <w:r w:rsidRPr="005D3935">
              <w:rPr>
                <w:rFonts w:ascii="Arial" w:hAnsi="Arial"/>
                <w:b/>
                <w:sz w:val="22"/>
              </w:rPr>
              <w:t xml:space="preserve">18 h 20 à 18 h 50 </w:t>
            </w:r>
          </w:p>
          <w:p w14:paraId="08DE2B53" w14:textId="14A6BC73" w:rsidR="008309C7" w:rsidRPr="005D3935" w:rsidRDefault="008309C7" w:rsidP="008309C7">
            <w:pPr>
              <w:spacing w:before="40" w:after="40"/>
              <w:jc w:val="center"/>
              <w:rPr>
                <w:rFonts w:ascii="Arial" w:hAnsi="Arial" w:cs="Arial"/>
                <w:b/>
                <w:sz w:val="22"/>
              </w:rPr>
            </w:pPr>
            <w:r w:rsidRPr="005D3935">
              <w:rPr>
                <w:rFonts w:ascii="Arial" w:hAnsi="Arial"/>
                <w:b/>
                <w:sz w:val="22"/>
              </w:rPr>
              <w:t xml:space="preserve">Présentation du Prix de leadership </w:t>
            </w:r>
            <w:proofErr w:type="spellStart"/>
            <w:r w:rsidRPr="005D3935">
              <w:rPr>
                <w:rFonts w:ascii="Arial" w:hAnsi="Arial"/>
                <w:b/>
                <w:sz w:val="22"/>
              </w:rPr>
              <w:t>Heintzman</w:t>
            </w:r>
            <w:proofErr w:type="spellEnd"/>
            <w:r w:rsidRPr="005D3935">
              <w:rPr>
                <w:rFonts w:ascii="Arial" w:hAnsi="Arial"/>
                <w:b/>
                <w:sz w:val="22"/>
              </w:rPr>
              <w:t xml:space="preserve"> de l’ISAC : 19 h </w:t>
            </w:r>
          </w:p>
          <w:p w14:paraId="4E30B48B" w14:textId="7674F5DB" w:rsidR="008309C7" w:rsidRPr="005D3935" w:rsidRDefault="008309C7" w:rsidP="008309C7">
            <w:pPr>
              <w:spacing w:before="40" w:after="40"/>
              <w:jc w:val="center"/>
              <w:rPr>
                <w:rFonts w:ascii="Arial" w:hAnsi="Arial" w:cs="Arial"/>
                <w:b/>
                <w:sz w:val="22"/>
              </w:rPr>
            </w:pPr>
            <w:r w:rsidRPr="005D3935">
              <w:rPr>
                <w:rFonts w:ascii="Arial" w:hAnsi="Arial"/>
                <w:b/>
                <w:sz w:val="22"/>
              </w:rPr>
              <w:t xml:space="preserve">Souper officiel : </w:t>
            </w:r>
            <w:r w:rsidR="00537FA5">
              <w:rPr>
                <w:rFonts w:ascii="Arial" w:hAnsi="Arial"/>
                <w:b/>
                <w:sz w:val="22"/>
              </w:rPr>
              <w:t xml:space="preserve">De </w:t>
            </w:r>
            <w:r w:rsidRPr="005D3935">
              <w:rPr>
                <w:rFonts w:ascii="Arial" w:hAnsi="Arial"/>
                <w:b/>
                <w:sz w:val="22"/>
              </w:rPr>
              <w:t>19 h 15 à 21 h</w:t>
            </w:r>
          </w:p>
          <w:p w14:paraId="3D8B0479" w14:textId="77777777" w:rsidR="008309C7" w:rsidRPr="005D3935" w:rsidRDefault="008309C7" w:rsidP="008309C7">
            <w:pPr>
              <w:spacing w:before="40" w:after="40"/>
              <w:jc w:val="center"/>
              <w:rPr>
                <w:rFonts w:ascii="Arial" w:hAnsi="Arial" w:cs="Arial"/>
                <w:b/>
                <w:sz w:val="10"/>
                <w:szCs w:val="10"/>
              </w:rPr>
            </w:pPr>
          </w:p>
          <w:p w14:paraId="193776D8" w14:textId="77777777" w:rsidR="008309C7" w:rsidRPr="005D3935" w:rsidRDefault="008309C7" w:rsidP="008309C7">
            <w:pPr>
              <w:spacing w:before="40" w:after="40"/>
              <w:jc w:val="center"/>
              <w:rPr>
                <w:rFonts w:ascii="Arial" w:hAnsi="Arial" w:cs="Arial"/>
                <w:b/>
                <w:bCs/>
                <w:i/>
                <w:sz w:val="22"/>
              </w:rPr>
            </w:pPr>
            <w:r w:rsidRPr="005D3935">
              <w:rPr>
                <w:rFonts w:ascii="Arial" w:hAnsi="Arial"/>
                <w:b/>
                <w:i/>
                <w:sz w:val="22"/>
              </w:rPr>
              <w:t>Tenue d’affaires</w:t>
            </w:r>
          </w:p>
          <w:p w14:paraId="7FD6EA9F" w14:textId="77777777" w:rsidR="008309C7" w:rsidRPr="005D3935" w:rsidRDefault="008309C7" w:rsidP="008309C7">
            <w:pPr>
              <w:tabs>
                <w:tab w:val="center" w:pos="5553"/>
                <w:tab w:val="left" w:pos="9585"/>
              </w:tabs>
              <w:spacing w:before="40" w:after="40"/>
              <w:rPr>
                <w:rFonts w:ascii="Arial" w:hAnsi="Arial" w:cs="Arial"/>
                <w:iCs/>
                <w:color w:val="000000"/>
                <w:sz w:val="20"/>
                <w:szCs w:val="20"/>
              </w:rPr>
            </w:pPr>
          </w:p>
          <w:p w14:paraId="57FC96D1" w14:textId="52AC831C" w:rsidR="004E3CC7" w:rsidRPr="005D3935" w:rsidRDefault="008309C7" w:rsidP="0055626B">
            <w:pPr>
              <w:spacing w:before="40" w:after="40"/>
              <w:rPr>
                <w:rFonts w:ascii="Arial" w:hAnsi="Arial" w:cs="Arial"/>
                <w:b/>
                <w:color w:val="002060"/>
                <w:sz w:val="32"/>
                <w:szCs w:val="32"/>
              </w:rPr>
            </w:pPr>
            <w:r w:rsidRPr="005D3935">
              <w:rPr>
                <w:rFonts w:ascii="Arial" w:hAnsi="Arial"/>
                <w:sz w:val="22"/>
              </w:rPr>
              <w:t>Le Centre national des Arts du Canada est un carrefour des arts de la scène multidisciplinaire et bilingue. Comme diffuseur, créateur, producteur et coproducteur, il propose une offre artistique des plus variées dans chacun de ses volets de programmation </w:t>
            </w:r>
            <w:r w:rsidR="00537FA5">
              <w:rPr>
                <w:rFonts w:ascii="Arial" w:hAnsi="Arial"/>
                <w:sz w:val="22"/>
              </w:rPr>
              <w:t>–</w:t>
            </w:r>
            <w:r w:rsidRPr="005D3935">
              <w:rPr>
                <w:rFonts w:ascii="Arial" w:hAnsi="Arial"/>
                <w:sz w:val="22"/>
              </w:rPr>
              <w:t xml:space="preserve"> Orchestre du CNA, Danse, Théâtre français, Théâtre anglais, Théâtre autochtone, et Musique populaire et variétés </w:t>
            </w:r>
            <w:r w:rsidR="00537FA5">
              <w:rPr>
                <w:rFonts w:ascii="Arial" w:hAnsi="Arial"/>
                <w:sz w:val="22"/>
              </w:rPr>
              <w:t>–</w:t>
            </w:r>
            <w:r w:rsidRPr="005D3935">
              <w:rPr>
                <w:rFonts w:ascii="Arial" w:hAnsi="Arial"/>
                <w:sz w:val="22"/>
              </w:rPr>
              <w:t xml:space="preserve"> et cultive la prochaine génération d’artistes et d’auditoires à l’échelle du pays. Le CNA est situé dans la région de la capitale nationale sur le territoire non cédé de la Nation algonquine </w:t>
            </w:r>
            <w:proofErr w:type="spellStart"/>
            <w:r w:rsidRPr="005D3935">
              <w:rPr>
                <w:rFonts w:ascii="Arial" w:hAnsi="Arial"/>
                <w:sz w:val="22"/>
              </w:rPr>
              <w:t>anishinaabe</w:t>
            </w:r>
            <w:proofErr w:type="spellEnd"/>
            <w:r w:rsidRPr="005D3935">
              <w:rPr>
                <w:rFonts w:ascii="Arial" w:hAnsi="Arial"/>
                <w:sz w:val="22"/>
              </w:rPr>
              <w:t>.</w:t>
            </w:r>
          </w:p>
          <w:p w14:paraId="1032C0D9" w14:textId="77777777" w:rsidR="004E3CC7" w:rsidRPr="005D3935" w:rsidRDefault="004E3CC7" w:rsidP="004E3CC7">
            <w:pPr>
              <w:jc w:val="center"/>
              <w:rPr>
                <w:rFonts w:ascii="Arial" w:hAnsi="Arial" w:cs="Arial"/>
                <w:i/>
                <w:sz w:val="22"/>
              </w:rPr>
            </w:pPr>
          </w:p>
        </w:tc>
      </w:tr>
      <w:tr w:rsidR="004E3CC7" w:rsidRPr="005D3935" w14:paraId="6E0D626B" w14:textId="77777777" w:rsidTr="00305489">
        <w:tc>
          <w:tcPr>
            <w:tcW w:w="11480" w:type="dxa"/>
            <w:gridSpan w:val="6"/>
          </w:tcPr>
          <w:p w14:paraId="6557A2CC" w14:textId="2775385E" w:rsidR="004E3CC7" w:rsidRPr="005D3935" w:rsidRDefault="004E3CC7" w:rsidP="008309C7">
            <w:pPr>
              <w:spacing w:before="40" w:after="40"/>
              <w:rPr>
                <w:rFonts w:ascii="Arial" w:hAnsi="Arial" w:cs="Arial"/>
                <w:b/>
                <w:color w:val="002060"/>
                <w:sz w:val="10"/>
                <w:szCs w:val="10"/>
              </w:rPr>
            </w:pPr>
          </w:p>
        </w:tc>
      </w:tr>
    </w:tbl>
    <w:p w14:paraId="12859BCF" w14:textId="77777777" w:rsidR="007B7FF9" w:rsidRPr="005D3935" w:rsidRDefault="007B7FF9" w:rsidP="00F15B1C"/>
    <w:sectPr w:rsidR="007B7FF9" w:rsidRPr="005D3935" w:rsidSect="001719C1">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567" w:left="1418"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E637" w14:textId="77777777" w:rsidR="00CD3DCC" w:rsidRDefault="00CD3DCC" w:rsidP="00F72078">
      <w:pPr>
        <w:spacing w:after="0" w:line="240" w:lineRule="auto"/>
      </w:pPr>
      <w:r>
        <w:separator/>
      </w:r>
    </w:p>
  </w:endnote>
  <w:endnote w:type="continuationSeparator" w:id="0">
    <w:p w14:paraId="321B4D96" w14:textId="77777777" w:rsidR="00CD3DCC" w:rsidRDefault="00CD3DCC" w:rsidP="00F72078">
      <w:pPr>
        <w:spacing w:after="0" w:line="240" w:lineRule="auto"/>
      </w:pPr>
      <w:r>
        <w:continuationSeparator/>
      </w:r>
    </w:p>
  </w:endnote>
  <w:endnote w:type="continuationNotice" w:id="1">
    <w:p w14:paraId="24962B3F" w14:textId="77777777" w:rsidR="00CD3DCC" w:rsidRDefault="00CD3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88CD" w14:textId="77777777" w:rsidR="00B11FD1" w:rsidRDefault="00B11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268142"/>
      <w:docPartObj>
        <w:docPartGallery w:val="Page Numbers (Bottom of Page)"/>
        <w:docPartUnique/>
      </w:docPartObj>
    </w:sdtPr>
    <w:sdtEndPr/>
    <w:sdtContent>
      <w:sdt>
        <w:sdtPr>
          <w:id w:val="-1769616900"/>
          <w:docPartObj>
            <w:docPartGallery w:val="Page Numbers (Top of Page)"/>
            <w:docPartUnique/>
          </w:docPartObj>
        </w:sdtPr>
        <w:sdtEndPr/>
        <w:sdtContent>
          <w:p w14:paraId="245AF5FB" w14:textId="55553D07" w:rsidR="00A1630E" w:rsidRDefault="00A1630E">
            <w:pPr>
              <w:pStyle w:val="Footer"/>
              <w:jc w:val="right"/>
            </w:pPr>
            <w:r>
              <w:t xml:space="preserve">Page </w:t>
            </w:r>
            <w:r>
              <w:rPr>
                <w:b/>
              </w:rPr>
              <w:fldChar w:fldCharType="begin"/>
            </w:r>
            <w:r>
              <w:rPr>
                <w:b/>
              </w:rPr>
              <w:instrText xml:space="preserve"> PAGE </w:instrText>
            </w:r>
            <w:r>
              <w:rPr>
                <w:b/>
              </w:rPr>
              <w:fldChar w:fldCharType="separate"/>
            </w:r>
            <w:r>
              <w:rPr>
                <w:b/>
              </w:rPr>
              <w:t>2</w:t>
            </w:r>
            <w:r>
              <w:rPr>
                <w:b/>
              </w:rPr>
              <w:fldChar w:fldCharType="end"/>
            </w:r>
            <w:r>
              <w:t xml:space="preserve"> de </w:t>
            </w:r>
            <w:r>
              <w:rPr>
                <w:b/>
              </w:rPr>
              <w:fldChar w:fldCharType="begin"/>
            </w:r>
            <w:r>
              <w:rPr>
                <w:b/>
              </w:rPr>
              <w:instrText xml:space="preserve"> NUMPAGES  </w:instrText>
            </w:r>
            <w:r>
              <w:rPr>
                <w:b/>
              </w:rPr>
              <w:fldChar w:fldCharType="separate"/>
            </w:r>
            <w:r>
              <w:rPr>
                <w:b/>
              </w:rPr>
              <w:t>2</w:t>
            </w:r>
            <w:r>
              <w:rPr>
                <w:b/>
              </w:rPr>
              <w:fldChar w:fldCharType="end"/>
            </w:r>
          </w:p>
        </w:sdtContent>
      </w:sdt>
    </w:sdtContent>
  </w:sdt>
  <w:p w14:paraId="7493DC3F" w14:textId="77777777" w:rsidR="00A1630E" w:rsidRDefault="00A16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D57D" w14:textId="77777777" w:rsidR="00B11FD1" w:rsidRDefault="00B11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C947" w14:textId="77777777" w:rsidR="00CD3DCC" w:rsidRDefault="00CD3DCC" w:rsidP="00F72078">
      <w:pPr>
        <w:spacing w:after="0" w:line="240" w:lineRule="auto"/>
      </w:pPr>
      <w:r>
        <w:separator/>
      </w:r>
    </w:p>
  </w:footnote>
  <w:footnote w:type="continuationSeparator" w:id="0">
    <w:p w14:paraId="65A98844" w14:textId="77777777" w:rsidR="00CD3DCC" w:rsidRDefault="00CD3DCC" w:rsidP="00F72078">
      <w:pPr>
        <w:spacing w:after="0" w:line="240" w:lineRule="auto"/>
      </w:pPr>
      <w:r>
        <w:continuationSeparator/>
      </w:r>
    </w:p>
  </w:footnote>
  <w:footnote w:type="continuationNotice" w:id="1">
    <w:p w14:paraId="52B68233" w14:textId="77777777" w:rsidR="00CD3DCC" w:rsidRDefault="00CD3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6A02" w14:textId="77777777" w:rsidR="00B11FD1" w:rsidRDefault="00B11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E112" w14:textId="0C4145EF" w:rsidR="00A069FD" w:rsidRDefault="008D7FC6" w:rsidP="002879FE">
    <w:pPr>
      <w:pStyle w:val="Header"/>
      <w:tabs>
        <w:tab w:val="clear" w:pos="9360"/>
      </w:tabs>
      <w:ind w:left="-567" w:right="-988"/>
    </w:pPr>
    <w:r>
      <w:ptab w:relativeTo="margin" w:alignment="left" w:leader="none"/>
    </w:r>
    <w:r>
      <w:rPr>
        <w:noProof/>
      </w:rPr>
      <w:drawing>
        <wp:inline distT="0" distB="0" distL="0" distR="0" wp14:anchorId="56E3CF2D" wp14:editId="7C8FC5F0">
          <wp:extent cx="6849269" cy="2000250"/>
          <wp:effectExtent l="0" t="0" r="8890" b="0"/>
          <wp:docPr id="4" name="Picture 4" descr="Une image à l’extérieur contenant des bâtiments, avec le ciel et de la nei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building, snow, sky&#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336" cy="2021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3A06" w14:textId="77777777" w:rsidR="00B11FD1" w:rsidRDefault="00B11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E85"/>
    <w:multiLevelType w:val="hybridMultilevel"/>
    <w:tmpl w:val="8A96150C"/>
    <w:lvl w:ilvl="0" w:tplc="CF1C0022">
      <w:start w:val="1"/>
      <w:numFmt w:val="upperLetter"/>
      <w:lvlText w:val="%1)"/>
      <w:lvlJc w:val="left"/>
      <w:pPr>
        <w:ind w:left="3054" w:hanging="360"/>
      </w:pPr>
      <w:rPr>
        <w:rFonts w:ascii="Arial" w:eastAsiaTheme="minorHAnsi" w:hAnsi="Arial" w:cs="Arial" w:hint="default"/>
        <w:b/>
        <w:i w:val="0"/>
      </w:rPr>
    </w:lvl>
    <w:lvl w:ilvl="1" w:tplc="10090019" w:tentative="1">
      <w:start w:val="1"/>
      <w:numFmt w:val="lowerLetter"/>
      <w:lvlText w:val="%2."/>
      <w:lvlJc w:val="left"/>
      <w:pPr>
        <w:ind w:left="3774" w:hanging="360"/>
      </w:pPr>
    </w:lvl>
    <w:lvl w:ilvl="2" w:tplc="1009001B" w:tentative="1">
      <w:start w:val="1"/>
      <w:numFmt w:val="lowerRoman"/>
      <w:lvlText w:val="%3."/>
      <w:lvlJc w:val="right"/>
      <w:pPr>
        <w:ind w:left="4494" w:hanging="180"/>
      </w:pPr>
    </w:lvl>
    <w:lvl w:ilvl="3" w:tplc="1009000F" w:tentative="1">
      <w:start w:val="1"/>
      <w:numFmt w:val="decimal"/>
      <w:lvlText w:val="%4."/>
      <w:lvlJc w:val="left"/>
      <w:pPr>
        <w:ind w:left="5214" w:hanging="360"/>
      </w:pPr>
    </w:lvl>
    <w:lvl w:ilvl="4" w:tplc="10090019" w:tentative="1">
      <w:start w:val="1"/>
      <w:numFmt w:val="lowerLetter"/>
      <w:lvlText w:val="%5."/>
      <w:lvlJc w:val="left"/>
      <w:pPr>
        <w:ind w:left="5934" w:hanging="360"/>
      </w:pPr>
    </w:lvl>
    <w:lvl w:ilvl="5" w:tplc="1009001B" w:tentative="1">
      <w:start w:val="1"/>
      <w:numFmt w:val="lowerRoman"/>
      <w:lvlText w:val="%6."/>
      <w:lvlJc w:val="right"/>
      <w:pPr>
        <w:ind w:left="6654" w:hanging="180"/>
      </w:pPr>
    </w:lvl>
    <w:lvl w:ilvl="6" w:tplc="1009000F" w:tentative="1">
      <w:start w:val="1"/>
      <w:numFmt w:val="decimal"/>
      <w:lvlText w:val="%7."/>
      <w:lvlJc w:val="left"/>
      <w:pPr>
        <w:ind w:left="7374" w:hanging="360"/>
      </w:pPr>
    </w:lvl>
    <w:lvl w:ilvl="7" w:tplc="10090019" w:tentative="1">
      <w:start w:val="1"/>
      <w:numFmt w:val="lowerLetter"/>
      <w:lvlText w:val="%8."/>
      <w:lvlJc w:val="left"/>
      <w:pPr>
        <w:ind w:left="8094" w:hanging="360"/>
      </w:pPr>
    </w:lvl>
    <w:lvl w:ilvl="8" w:tplc="1009001B" w:tentative="1">
      <w:start w:val="1"/>
      <w:numFmt w:val="lowerRoman"/>
      <w:lvlText w:val="%9."/>
      <w:lvlJc w:val="right"/>
      <w:pPr>
        <w:ind w:left="8814" w:hanging="180"/>
      </w:pPr>
    </w:lvl>
  </w:abstractNum>
  <w:abstractNum w:abstractNumId="1" w15:restartNumberingAfterBreak="0">
    <w:nsid w:val="03173BD8"/>
    <w:multiLevelType w:val="hybridMultilevel"/>
    <w:tmpl w:val="3318914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6D23EA"/>
    <w:multiLevelType w:val="hybridMultilevel"/>
    <w:tmpl w:val="6DE08730"/>
    <w:lvl w:ilvl="0" w:tplc="3154C8CA">
      <w:start w:val="1"/>
      <w:numFmt w:val="bullet"/>
      <w:lvlText w:val=""/>
      <w:lvlJc w:val="left"/>
      <w:pPr>
        <w:ind w:left="360" w:hanging="360"/>
      </w:pPr>
      <w:rPr>
        <w:rFonts w:ascii="Symbol" w:hAnsi="Symbol" w:hint="default"/>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97B5526"/>
    <w:multiLevelType w:val="hybridMultilevel"/>
    <w:tmpl w:val="B48AA0DC"/>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E6622DE"/>
    <w:multiLevelType w:val="hybridMultilevel"/>
    <w:tmpl w:val="BCC2E72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CF3C5C"/>
    <w:multiLevelType w:val="hybridMultilevel"/>
    <w:tmpl w:val="A9D284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15E7AFE"/>
    <w:multiLevelType w:val="hybridMultilevel"/>
    <w:tmpl w:val="617C40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4FA7325"/>
    <w:multiLevelType w:val="hybridMultilevel"/>
    <w:tmpl w:val="34621BA0"/>
    <w:lvl w:ilvl="0" w:tplc="F1C254B6">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8B058C1"/>
    <w:multiLevelType w:val="hybridMultilevel"/>
    <w:tmpl w:val="417A75E8"/>
    <w:lvl w:ilvl="0" w:tplc="DB4EF2A4">
      <w:start w:val="2"/>
      <w:numFmt w:val="upperLetter"/>
      <w:lvlText w:val="%1)"/>
      <w:lvlJc w:val="left"/>
      <w:pPr>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8F22253"/>
    <w:multiLevelType w:val="hybridMultilevel"/>
    <w:tmpl w:val="1B82D358"/>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1724AB8"/>
    <w:multiLevelType w:val="hybridMultilevel"/>
    <w:tmpl w:val="88D24500"/>
    <w:lvl w:ilvl="0" w:tplc="7664413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9391E50"/>
    <w:multiLevelType w:val="hybridMultilevel"/>
    <w:tmpl w:val="80A26676"/>
    <w:lvl w:ilvl="0" w:tplc="10090017">
      <w:start w:val="3"/>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DD0394E"/>
    <w:multiLevelType w:val="hybridMultilevel"/>
    <w:tmpl w:val="C90E91EA"/>
    <w:lvl w:ilvl="0" w:tplc="4AA4F5EA">
      <w:start w:val="1"/>
      <w:numFmt w:val="upp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0503098"/>
    <w:multiLevelType w:val="hybridMultilevel"/>
    <w:tmpl w:val="CF404FF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5131FD"/>
    <w:multiLevelType w:val="hybridMultilevel"/>
    <w:tmpl w:val="073E2B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6D250DC"/>
    <w:multiLevelType w:val="hybridMultilevel"/>
    <w:tmpl w:val="626661FC"/>
    <w:lvl w:ilvl="0" w:tplc="5E94AF2A">
      <w:start w:val="1"/>
      <w:numFmt w:val="upperLetter"/>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8530FDB"/>
    <w:multiLevelType w:val="hybridMultilevel"/>
    <w:tmpl w:val="6D28F232"/>
    <w:lvl w:ilvl="0" w:tplc="EE72535A">
      <w:start w:val="1"/>
      <w:numFmt w:val="upperLetter"/>
      <w:lvlText w:val="%1)"/>
      <w:lvlJc w:val="left"/>
      <w:pPr>
        <w:ind w:left="360" w:hanging="360"/>
      </w:pPr>
      <w:rPr>
        <w:rFonts w:hint="default"/>
        <w:b/>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8E024F0"/>
    <w:multiLevelType w:val="hybridMultilevel"/>
    <w:tmpl w:val="4246D3DC"/>
    <w:lvl w:ilvl="0" w:tplc="37F8B78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C1375E0"/>
    <w:multiLevelType w:val="hybridMultilevel"/>
    <w:tmpl w:val="F4F4DDDA"/>
    <w:lvl w:ilvl="0" w:tplc="A292449E">
      <w:start w:val="1"/>
      <w:numFmt w:val="upperLetter"/>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5C06AD7"/>
    <w:multiLevelType w:val="hybridMultilevel"/>
    <w:tmpl w:val="6B8086DE"/>
    <w:lvl w:ilvl="0" w:tplc="9522CDCE">
      <w:start w:val="1"/>
      <w:numFmt w:val="upperLetter"/>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8724F09"/>
    <w:multiLevelType w:val="hybridMultilevel"/>
    <w:tmpl w:val="49B2A71A"/>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9875B57"/>
    <w:multiLevelType w:val="hybridMultilevel"/>
    <w:tmpl w:val="BA085D04"/>
    <w:lvl w:ilvl="0" w:tplc="86FCF58C">
      <w:start w:val="1"/>
      <w:numFmt w:val="upp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E9D0336"/>
    <w:multiLevelType w:val="hybridMultilevel"/>
    <w:tmpl w:val="903CD828"/>
    <w:lvl w:ilvl="0" w:tplc="354068E0">
      <w:start w:val="1"/>
      <w:numFmt w:val="upperLetter"/>
      <w:lvlText w:val="%1)"/>
      <w:lvlJc w:val="left"/>
      <w:pPr>
        <w:ind w:left="360" w:hanging="360"/>
      </w:pPr>
      <w:rPr>
        <w:rFonts w:ascii="Arial" w:eastAsiaTheme="minorHAnsi" w:hAnsi="Arial" w:cs="Arial"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6323751D"/>
    <w:multiLevelType w:val="hybridMultilevel"/>
    <w:tmpl w:val="4B846E1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1A7E37"/>
    <w:multiLevelType w:val="hybridMultilevel"/>
    <w:tmpl w:val="D8ACD26C"/>
    <w:lvl w:ilvl="0" w:tplc="F8A0979A">
      <w:start w:val="1"/>
      <w:numFmt w:val="upperLetter"/>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96A4D43"/>
    <w:multiLevelType w:val="hybridMultilevel"/>
    <w:tmpl w:val="941693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9ED7262"/>
    <w:multiLevelType w:val="hybridMultilevel"/>
    <w:tmpl w:val="C08429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DA81E76"/>
    <w:multiLevelType w:val="hybridMultilevel"/>
    <w:tmpl w:val="8774DF4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F857F37"/>
    <w:multiLevelType w:val="hybridMultilevel"/>
    <w:tmpl w:val="853258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20D2273"/>
    <w:multiLevelType w:val="hybridMultilevel"/>
    <w:tmpl w:val="98FED5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34F67C0"/>
    <w:multiLevelType w:val="hybridMultilevel"/>
    <w:tmpl w:val="4454E0A8"/>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83D19F0"/>
    <w:multiLevelType w:val="hybridMultilevel"/>
    <w:tmpl w:val="6730F75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1004B5"/>
    <w:multiLevelType w:val="hybridMultilevel"/>
    <w:tmpl w:val="81E6CB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A112AA6"/>
    <w:multiLevelType w:val="hybridMultilevel"/>
    <w:tmpl w:val="71BA900A"/>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7D5734"/>
    <w:multiLevelType w:val="hybridMultilevel"/>
    <w:tmpl w:val="7EB0C7CA"/>
    <w:lvl w:ilvl="0" w:tplc="3D8A3DBC">
      <w:start w:val="1"/>
      <w:numFmt w:val="upperLetter"/>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B954746"/>
    <w:multiLevelType w:val="hybridMultilevel"/>
    <w:tmpl w:val="1E16B930"/>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D9F0D4B"/>
    <w:multiLevelType w:val="hybridMultilevel"/>
    <w:tmpl w:val="48A8E3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192693484">
    <w:abstractNumId w:val="22"/>
  </w:num>
  <w:num w:numId="2" w16cid:durableId="5909125">
    <w:abstractNumId w:val="0"/>
  </w:num>
  <w:num w:numId="3" w16cid:durableId="2044016199">
    <w:abstractNumId w:val="1"/>
  </w:num>
  <w:num w:numId="4" w16cid:durableId="1032615009">
    <w:abstractNumId w:val="10"/>
  </w:num>
  <w:num w:numId="5" w16cid:durableId="755051301">
    <w:abstractNumId w:val="4"/>
  </w:num>
  <w:num w:numId="6" w16cid:durableId="1581522132">
    <w:abstractNumId w:val="20"/>
  </w:num>
  <w:num w:numId="7" w16cid:durableId="1429499574">
    <w:abstractNumId w:val="32"/>
  </w:num>
  <w:num w:numId="8" w16cid:durableId="627201869">
    <w:abstractNumId w:val="23"/>
  </w:num>
  <w:num w:numId="9" w16cid:durableId="1270166103">
    <w:abstractNumId w:val="25"/>
  </w:num>
  <w:num w:numId="10" w16cid:durableId="1985113282">
    <w:abstractNumId w:val="31"/>
  </w:num>
  <w:num w:numId="11" w16cid:durableId="723993470">
    <w:abstractNumId w:val="33"/>
  </w:num>
  <w:num w:numId="12" w16cid:durableId="1494488641">
    <w:abstractNumId w:val="26"/>
  </w:num>
  <w:num w:numId="13" w16cid:durableId="1963220165">
    <w:abstractNumId w:val="15"/>
  </w:num>
  <w:num w:numId="14" w16cid:durableId="1433016558">
    <w:abstractNumId w:val="12"/>
  </w:num>
  <w:num w:numId="15" w16cid:durableId="1158300154">
    <w:abstractNumId w:val="34"/>
  </w:num>
  <w:num w:numId="16" w16cid:durableId="1201556270">
    <w:abstractNumId w:val="30"/>
  </w:num>
  <w:num w:numId="17" w16cid:durableId="962082228">
    <w:abstractNumId w:val="18"/>
  </w:num>
  <w:num w:numId="18" w16cid:durableId="1764110325">
    <w:abstractNumId w:val="16"/>
  </w:num>
  <w:num w:numId="19" w16cid:durableId="253906973">
    <w:abstractNumId w:val="17"/>
  </w:num>
  <w:num w:numId="20" w16cid:durableId="2108648720">
    <w:abstractNumId w:val="21"/>
  </w:num>
  <w:num w:numId="21" w16cid:durableId="1859081199">
    <w:abstractNumId w:val="27"/>
  </w:num>
  <w:num w:numId="22" w16cid:durableId="1397969890">
    <w:abstractNumId w:val="19"/>
  </w:num>
  <w:num w:numId="23" w16cid:durableId="117798849">
    <w:abstractNumId w:val="8"/>
  </w:num>
  <w:num w:numId="24" w16cid:durableId="649408947">
    <w:abstractNumId w:val="28"/>
  </w:num>
  <w:num w:numId="25" w16cid:durableId="96802751">
    <w:abstractNumId w:val="7"/>
  </w:num>
  <w:num w:numId="26" w16cid:durableId="2128506659">
    <w:abstractNumId w:val="29"/>
  </w:num>
  <w:num w:numId="27" w16cid:durableId="1882396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1655612">
    <w:abstractNumId w:val="4"/>
  </w:num>
  <w:num w:numId="29" w16cid:durableId="1930189812">
    <w:abstractNumId w:val="13"/>
  </w:num>
  <w:num w:numId="30" w16cid:durableId="1055809881">
    <w:abstractNumId w:val="5"/>
  </w:num>
  <w:num w:numId="31" w16cid:durableId="560212732">
    <w:abstractNumId w:val="14"/>
  </w:num>
  <w:num w:numId="32" w16cid:durableId="1394619543">
    <w:abstractNumId w:val="9"/>
  </w:num>
  <w:num w:numId="33" w16cid:durableId="1131828904">
    <w:abstractNumId w:val="35"/>
  </w:num>
  <w:num w:numId="34" w16cid:durableId="556279480">
    <w:abstractNumId w:val="3"/>
  </w:num>
  <w:num w:numId="35" w16cid:durableId="1307858640">
    <w:abstractNumId w:val="36"/>
  </w:num>
  <w:num w:numId="36" w16cid:durableId="1289582781">
    <w:abstractNumId w:val="6"/>
  </w:num>
  <w:num w:numId="37" w16cid:durableId="2081054393">
    <w:abstractNumId w:val="11"/>
  </w:num>
  <w:num w:numId="38" w16cid:durableId="2035225522">
    <w:abstractNumId w:val="2"/>
  </w:num>
  <w:num w:numId="39" w16cid:durableId="35835659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F9"/>
    <w:rsid w:val="00000BA7"/>
    <w:rsid w:val="0000191F"/>
    <w:rsid w:val="00002A07"/>
    <w:rsid w:val="0001066F"/>
    <w:rsid w:val="00010A4D"/>
    <w:rsid w:val="0001103C"/>
    <w:rsid w:val="00011CE9"/>
    <w:rsid w:val="00013064"/>
    <w:rsid w:val="00015405"/>
    <w:rsid w:val="000205B9"/>
    <w:rsid w:val="00021A95"/>
    <w:rsid w:val="00023538"/>
    <w:rsid w:val="00025A8C"/>
    <w:rsid w:val="0002627C"/>
    <w:rsid w:val="00030FCD"/>
    <w:rsid w:val="000310C4"/>
    <w:rsid w:val="00034C6F"/>
    <w:rsid w:val="00047061"/>
    <w:rsid w:val="00047400"/>
    <w:rsid w:val="00053F29"/>
    <w:rsid w:val="00056669"/>
    <w:rsid w:val="000631D4"/>
    <w:rsid w:val="0006496E"/>
    <w:rsid w:val="00070104"/>
    <w:rsid w:val="00070B76"/>
    <w:rsid w:val="0007223F"/>
    <w:rsid w:val="00080043"/>
    <w:rsid w:val="00080C04"/>
    <w:rsid w:val="0008255A"/>
    <w:rsid w:val="000856DA"/>
    <w:rsid w:val="000878E8"/>
    <w:rsid w:val="00091CB5"/>
    <w:rsid w:val="00091DAA"/>
    <w:rsid w:val="0009258A"/>
    <w:rsid w:val="00093B05"/>
    <w:rsid w:val="000A0119"/>
    <w:rsid w:val="000A40A7"/>
    <w:rsid w:val="000A532C"/>
    <w:rsid w:val="000A763F"/>
    <w:rsid w:val="000B368F"/>
    <w:rsid w:val="000B693A"/>
    <w:rsid w:val="000C1C81"/>
    <w:rsid w:val="000C236B"/>
    <w:rsid w:val="000C4ACF"/>
    <w:rsid w:val="000C6955"/>
    <w:rsid w:val="000C7128"/>
    <w:rsid w:val="000D259C"/>
    <w:rsid w:val="000D5FFC"/>
    <w:rsid w:val="000D6A88"/>
    <w:rsid w:val="000E2B94"/>
    <w:rsid w:val="000E3C13"/>
    <w:rsid w:val="000E5FA4"/>
    <w:rsid w:val="000F0135"/>
    <w:rsid w:val="000F55D5"/>
    <w:rsid w:val="000F670C"/>
    <w:rsid w:val="000F7C3C"/>
    <w:rsid w:val="000F7D05"/>
    <w:rsid w:val="0010213B"/>
    <w:rsid w:val="00102F56"/>
    <w:rsid w:val="0010670C"/>
    <w:rsid w:val="00106D2F"/>
    <w:rsid w:val="00107120"/>
    <w:rsid w:val="001104BF"/>
    <w:rsid w:val="00110898"/>
    <w:rsid w:val="0011105F"/>
    <w:rsid w:val="0011214C"/>
    <w:rsid w:val="00113570"/>
    <w:rsid w:val="00117282"/>
    <w:rsid w:val="001224B6"/>
    <w:rsid w:val="00134BA9"/>
    <w:rsid w:val="001356B7"/>
    <w:rsid w:val="00136171"/>
    <w:rsid w:val="0014111E"/>
    <w:rsid w:val="001433D9"/>
    <w:rsid w:val="001434F0"/>
    <w:rsid w:val="00144234"/>
    <w:rsid w:val="00146306"/>
    <w:rsid w:val="00146F53"/>
    <w:rsid w:val="00150C0E"/>
    <w:rsid w:val="00155F50"/>
    <w:rsid w:val="00160970"/>
    <w:rsid w:val="001610A1"/>
    <w:rsid w:val="0016395B"/>
    <w:rsid w:val="00166867"/>
    <w:rsid w:val="001669F4"/>
    <w:rsid w:val="00167ADD"/>
    <w:rsid w:val="00170F88"/>
    <w:rsid w:val="001719C1"/>
    <w:rsid w:val="001769CA"/>
    <w:rsid w:val="00180144"/>
    <w:rsid w:val="001806D2"/>
    <w:rsid w:val="001810B4"/>
    <w:rsid w:val="00182AEA"/>
    <w:rsid w:val="00182C6B"/>
    <w:rsid w:val="0018571A"/>
    <w:rsid w:val="00185918"/>
    <w:rsid w:val="00185EA2"/>
    <w:rsid w:val="001917D6"/>
    <w:rsid w:val="0019257A"/>
    <w:rsid w:val="00193C91"/>
    <w:rsid w:val="00193DAC"/>
    <w:rsid w:val="001954B6"/>
    <w:rsid w:val="00196726"/>
    <w:rsid w:val="00196996"/>
    <w:rsid w:val="001A1AC6"/>
    <w:rsid w:val="001A5C23"/>
    <w:rsid w:val="001A607A"/>
    <w:rsid w:val="001A7163"/>
    <w:rsid w:val="001B00CB"/>
    <w:rsid w:val="001B19B6"/>
    <w:rsid w:val="001B3DF1"/>
    <w:rsid w:val="001B62C9"/>
    <w:rsid w:val="001C18AE"/>
    <w:rsid w:val="001C37B4"/>
    <w:rsid w:val="001C5964"/>
    <w:rsid w:val="001C6397"/>
    <w:rsid w:val="001C6DCD"/>
    <w:rsid w:val="001D33C4"/>
    <w:rsid w:val="001D39E7"/>
    <w:rsid w:val="001E0F56"/>
    <w:rsid w:val="001E1522"/>
    <w:rsid w:val="001E1ED7"/>
    <w:rsid w:val="001E2307"/>
    <w:rsid w:val="001E746E"/>
    <w:rsid w:val="001F129E"/>
    <w:rsid w:val="001F1647"/>
    <w:rsid w:val="001F1A9D"/>
    <w:rsid w:val="001F1BA5"/>
    <w:rsid w:val="001F1BE5"/>
    <w:rsid w:val="001F52A5"/>
    <w:rsid w:val="001F5802"/>
    <w:rsid w:val="0020020F"/>
    <w:rsid w:val="00204B99"/>
    <w:rsid w:val="002051B0"/>
    <w:rsid w:val="002108BA"/>
    <w:rsid w:val="002108EF"/>
    <w:rsid w:val="002125AB"/>
    <w:rsid w:val="002159BB"/>
    <w:rsid w:val="002170E2"/>
    <w:rsid w:val="00223A5A"/>
    <w:rsid w:val="00224157"/>
    <w:rsid w:val="0022520A"/>
    <w:rsid w:val="00225BE4"/>
    <w:rsid w:val="00225E3C"/>
    <w:rsid w:val="00226CE1"/>
    <w:rsid w:val="00227744"/>
    <w:rsid w:val="00230F9F"/>
    <w:rsid w:val="00231099"/>
    <w:rsid w:val="0023129E"/>
    <w:rsid w:val="0023355F"/>
    <w:rsid w:val="00235B67"/>
    <w:rsid w:val="00245657"/>
    <w:rsid w:val="00252C4C"/>
    <w:rsid w:val="002575AF"/>
    <w:rsid w:val="00260784"/>
    <w:rsid w:val="00260B59"/>
    <w:rsid w:val="00265F5E"/>
    <w:rsid w:val="00273EB0"/>
    <w:rsid w:val="00275421"/>
    <w:rsid w:val="00276FC1"/>
    <w:rsid w:val="00283949"/>
    <w:rsid w:val="00283CC1"/>
    <w:rsid w:val="002879FE"/>
    <w:rsid w:val="00290E49"/>
    <w:rsid w:val="00291088"/>
    <w:rsid w:val="00293CB4"/>
    <w:rsid w:val="00295D59"/>
    <w:rsid w:val="002A0BAC"/>
    <w:rsid w:val="002A402C"/>
    <w:rsid w:val="002A4B5C"/>
    <w:rsid w:val="002A6FC1"/>
    <w:rsid w:val="002B2757"/>
    <w:rsid w:val="002B2EE1"/>
    <w:rsid w:val="002B545E"/>
    <w:rsid w:val="002B5B37"/>
    <w:rsid w:val="002C1673"/>
    <w:rsid w:val="002C5244"/>
    <w:rsid w:val="002C5393"/>
    <w:rsid w:val="002D5032"/>
    <w:rsid w:val="002D74DF"/>
    <w:rsid w:val="002E0FD7"/>
    <w:rsid w:val="002E4ED1"/>
    <w:rsid w:val="002E5F3B"/>
    <w:rsid w:val="002E6FF6"/>
    <w:rsid w:val="002F1CC1"/>
    <w:rsid w:val="002F750D"/>
    <w:rsid w:val="00305489"/>
    <w:rsid w:val="00306C3B"/>
    <w:rsid w:val="00311345"/>
    <w:rsid w:val="00315AF3"/>
    <w:rsid w:val="0031742B"/>
    <w:rsid w:val="00317F1F"/>
    <w:rsid w:val="003210DE"/>
    <w:rsid w:val="003220C5"/>
    <w:rsid w:val="00322A33"/>
    <w:rsid w:val="0032437E"/>
    <w:rsid w:val="00324A93"/>
    <w:rsid w:val="00324F59"/>
    <w:rsid w:val="00333C29"/>
    <w:rsid w:val="003340AC"/>
    <w:rsid w:val="0033569F"/>
    <w:rsid w:val="0033777C"/>
    <w:rsid w:val="00337811"/>
    <w:rsid w:val="00340C4E"/>
    <w:rsid w:val="00340EF2"/>
    <w:rsid w:val="003420D9"/>
    <w:rsid w:val="00342E22"/>
    <w:rsid w:val="00344C08"/>
    <w:rsid w:val="0034552D"/>
    <w:rsid w:val="00351006"/>
    <w:rsid w:val="00351C8B"/>
    <w:rsid w:val="00352BC7"/>
    <w:rsid w:val="00352D36"/>
    <w:rsid w:val="003554E8"/>
    <w:rsid w:val="003557EE"/>
    <w:rsid w:val="00355DCA"/>
    <w:rsid w:val="00360982"/>
    <w:rsid w:val="00360D97"/>
    <w:rsid w:val="00364024"/>
    <w:rsid w:val="00364080"/>
    <w:rsid w:val="0036413B"/>
    <w:rsid w:val="00371512"/>
    <w:rsid w:val="00371707"/>
    <w:rsid w:val="00371CBB"/>
    <w:rsid w:val="0037232F"/>
    <w:rsid w:val="00375652"/>
    <w:rsid w:val="00375A88"/>
    <w:rsid w:val="0038143F"/>
    <w:rsid w:val="00381C7C"/>
    <w:rsid w:val="00384664"/>
    <w:rsid w:val="00396E90"/>
    <w:rsid w:val="00397078"/>
    <w:rsid w:val="003A0059"/>
    <w:rsid w:val="003A38F5"/>
    <w:rsid w:val="003A54F1"/>
    <w:rsid w:val="003A6DD4"/>
    <w:rsid w:val="003A7657"/>
    <w:rsid w:val="003A7774"/>
    <w:rsid w:val="003B115C"/>
    <w:rsid w:val="003B13A3"/>
    <w:rsid w:val="003B35AA"/>
    <w:rsid w:val="003B5A1B"/>
    <w:rsid w:val="003B6360"/>
    <w:rsid w:val="003B63E8"/>
    <w:rsid w:val="003B66E2"/>
    <w:rsid w:val="003C3F63"/>
    <w:rsid w:val="003C4FF0"/>
    <w:rsid w:val="003C53D5"/>
    <w:rsid w:val="003C598E"/>
    <w:rsid w:val="003D0E30"/>
    <w:rsid w:val="003D23B6"/>
    <w:rsid w:val="003D4544"/>
    <w:rsid w:val="003E2F3F"/>
    <w:rsid w:val="003F01F4"/>
    <w:rsid w:val="003F02AE"/>
    <w:rsid w:val="003F2DF4"/>
    <w:rsid w:val="003F6415"/>
    <w:rsid w:val="0040115A"/>
    <w:rsid w:val="00403374"/>
    <w:rsid w:val="00404C1A"/>
    <w:rsid w:val="00406B69"/>
    <w:rsid w:val="00406B7E"/>
    <w:rsid w:val="00410534"/>
    <w:rsid w:val="00410BD2"/>
    <w:rsid w:val="00411BC5"/>
    <w:rsid w:val="00412100"/>
    <w:rsid w:val="004169CB"/>
    <w:rsid w:val="00417A70"/>
    <w:rsid w:val="004247F9"/>
    <w:rsid w:val="00431C18"/>
    <w:rsid w:val="00434576"/>
    <w:rsid w:val="00436216"/>
    <w:rsid w:val="00436300"/>
    <w:rsid w:val="00436426"/>
    <w:rsid w:val="004376FE"/>
    <w:rsid w:val="0044170C"/>
    <w:rsid w:val="00442A42"/>
    <w:rsid w:val="00444FEF"/>
    <w:rsid w:val="0044736C"/>
    <w:rsid w:val="00452DB1"/>
    <w:rsid w:val="0045776E"/>
    <w:rsid w:val="0046106B"/>
    <w:rsid w:val="00461261"/>
    <w:rsid w:val="004637E9"/>
    <w:rsid w:val="00464FB1"/>
    <w:rsid w:val="00466550"/>
    <w:rsid w:val="0046704A"/>
    <w:rsid w:val="004746B0"/>
    <w:rsid w:val="00474B5A"/>
    <w:rsid w:val="004751A7"/>
    <w:rsid w:val="00476107"/>
    <w:rsid w:val="00476BB7"/>
    <w:rsid w:val="00477B7F"/>
    <w:rsid w:val="00481410"/>
    <w:rsid w:val="00482179"/>
    <w:rsid w:val="00482AF1"/>
    <w:rsid w:val="0048384C"/>
    <w:rsid w:val="004842C7"/>
    <w:rsid w:val="00485182"/>
    <w:rsid w:val="00485B12"/>
    <w:rsid w:val="00485E4E"/>
    <w:rsid w:val="00487378"/>
    <w:rsid w:val="00487B17"/>
    <w:rsid w:val="00491DBF"/>
    <w:rsid w:val="00492F0D"/>
    <w:rsid w:val="00493173"/>
    <w:rsid w:val="004935B5"/>
    <w:rsid w:val="00493DFE"/>
    <w:rsid w:val="004945E5"/>
    <w:rsid w:val="004979DC"/>
    <w:rsid w:val="004A0EC2"/>
    <w:rsid w:val="004A0F9B"/>
    <w:rsid w:val="004A2238"/>
    <w:rsid w:val="004A25D4"/>
    <w:rsid w:val="004A392D"/>
    <w:rsid w:val="004A4BB6"/>
    <w:rsid w:val="004A6997"/>
    <w:rsid w:val="004B1245"/>
    <w:rsid w:val="004B2097"/>
    <w:rsid w:val="004B21D8"/>
    <w:rsid w:val="004B347D"/>
    <w:rsid w:val="004B69F7"/>
    <w:rsid w:val="004C0789"/>
    <w:rsid w:val="004C0AE4"/>
    <w:rsid w:val="004C3DCA"/>
    <w:rsid w:val="004C6BD2"/>
    <w:rsid w:val="004D1CE0"/>
    <w:rsid w:val="004D1FB2"/>
    <w:rsid w:val="004D2CFB"/>
    <w:rsid w:val="004D3E8D"/>
    <w:rsid w:val="004E3A1A"/>
    <w:rsid w:val="004E3CC7"/>
    <w:rsid w:val="004E40F0"/>
    <w:rsid w:val="004F118C"/>
    <w:rsid w:val="004F1504"/>
    <w:rsid w:val="004F1B03"/>
    <w:rsid w:val="004F20C3"/>
    <w:rsid w:val="004F3DE1"/>
    <w:rsid w:val="004F7E8C"/>
    <w:rsid w:val="005006CC"/>
    <w:rsid w:val="00500AFE"/>
    <w:rsid w:val="00501A28"/>
    <w:rsid w:val="005146C5"/>
    <w:rsid w:val="005229DE"/>
    <w:rsid w:val="00523171"/>
    <w:rsid w:val="0052534D"/>
    <w:rsid w:val="00535B20"/>
    <w:rsid w:val="00536CBC"/>
    <w:rsid w:val="00537FA5"/>
    <w:rsid w:val="00540AC7"/>
    <w:rsid w:val="00545B1E"/>
    <w:rsid w:val="00546159"/>
    <w:rsid w:val="005512BA"/>
    <w:rsid w:val="005524B0"/>
    <w:rsid w:val="005551CB"/>
    <w:rsid w:val="00555752"/>
    <w:rsid w:val="0055626B"/>
    <w:rsid w:val="00564D35"/>
    <w:rsid w:val="00564DA4"/>
    <w:rsid w:val="005652FE"/>
    <w:rsid w:val="00570D2E"/>
    <w:rsid w:val="00576778"/>
    <w:rsid w:val="0057735C"/>
    <w:rsid w:val="00577FB4"/>
    <w:rsid w:val="005822DB"/>
    <w:rsid w:val="0058366C"/>
    <w:rsid w:val="0058428E"/>
    <w:rsid w:val="00585BE1"/>
    <w:rsid w:val="00590446"/>
    <w:rsid w:val="00590943"/>
    <w:rsid w:val="0059111A"/>
    <w:rsid w:val="00592E5E"/>
    <w:rsid w:val="005931BB"/>
    <w:rsid w:val="005A0DCE"/>
    <w:rsid w:val="005A4251"/>
    <w:rsid w:val="005A5720"/>
    <w:rsid w:val="005A5857"/>
    <w:rsid w:val="005A5B09"/>
    <w:rsid w:val="005A7043"/>
    <w:rsid w:val="005B19AF"/>
    <w:rsid w:val="005B55F5"/>
    <w:rsid w:val="005C0CFC"/>
    <w:rsid w:val="005C1D1E"/>
    <w:rsid w:val="005C3B54"/>
    <w:rsid w:val="005C4261"/>
    <w:rsid w:val="005C7938"/>
    <w:rsid w:val="005D1F62"/>
    <w:rsid w:val="005D3935"/>
    <w:rsid w:val="005D4E67"/>
    <w:rsid w:val="005D569B"/>
    <w:rsid w:val="005D6599"/>
    <w:rsid w:val="005E4C8E"/>
    <w:rsid w:val="005E6181"/>
    <w:rsid w:val="005F28EA"/>
    <w:rsid w:val="00600E00"/>
    <w:rsid w:val="00600FF8"/>
    <w:rsid w:val="00603ED5"/>
    <w:rsid w:val="00604324"/>
    <w:rsid w:val="00604A98"/>
    <w:rsid w:val="00606454"/>
    <w:rsid w:val="00607387"/>
    <w:rsid w:val="00610827"/>
    <w:rsid w:val="00610AFE"/>
    <w:rsid w:val="00610B29"/>
    <w:rsid w:val="006114D2"/>
    <w:rsid w:val="00613088"/>
    <w:rsid w:val="006134FB"/>
    <w:rsid w:val="00614F94"/>
    <w:rsid w:val="00616AE0"/>
    <w:rsid w:val="006173BF"/>
    <w:rsid w:val="00621293"/>
    <w:rsid w:val="00621514"/>
    <w:rsid w:val="00622778"/>
    <w:rsid w:val="00624B02"/>
    <w:rsid w:val="00626B26"/>
    <w:rsid w:val="00626D0C"/>
    <w:rsid w:val="00627406"/>
    <w:rsid w:val="00627ADA"/>
    <w:rsid w:val="00630286"/>
    <w:rsid w:val="00631DC9"/>
    <w:rsid w:val="0063210F"/>
    <w:rsid w:val="0063314E"/>
    <w:rsid w:val="00634584"/>
    <w:rsid w:val="006373DE"/>
    <w:rsid w:val="00637D9A"/>
    <w:rsid w:val="006403FC"/>
    <w:rsid w:val="00641643"/>
    <w:rsid w:val="00641777"/>
    <w:rsid w:val="006421E1"/>
    <w:rsid w:val="00644A65"/>
    <w:rsid w:val="00647C8B"/>
    <w:rsid w:val="00650DEF"/>
    <w:rsid w:val="00655E9E"/>
    <w:rsid w:val="00656CAB"/>
    <w:rsid w:val="00663898"/>
    <w:rsid w:val="0066780C"/>
    <w:rsid w:val="006775F5"/>
    <w:rsid w:val="00680937"/>
    <w:rsid w:val="006859A3"/>
    <w:rsid w:val="00687BA0"/>
    <w:rsid w:val="00692F0B"/>
    <w:rsid w:val="00695E04"/>
    <w:rsid w:val="00696039"/>
    <w:rsid w:val="0069728D"/>
    <w:rsid w:val="006A236C"/>
    <w:rsid w:val="006A5360"/>
    <w:rsid w:val="006A57E7"/>
    <w:rsid w:val="006A5D6C"/>
    <w:rsid w:val="006B129B"/>
    <w:rsid w:val="006B21F8"/>
    <w:rsid w:val="006B57C3"/>
    <w:rsid w:val="006B638F"/>
    <w:rsid w:val="006C0D9F"/>
    <w:rsid w:val="006C115F"/>
    <w:rsid w:val="006C1585"/>
    <w:rsid w:val="006C57EE"/>
    <w:rsid w:val="006C6B91"/>
    <w:rsid w:val="006C7751"/>
    <w:rsid w:val="006D1F94"/>
    <w:rsid w:val="006D59B0"/>
    <w:rsid w:val="006D72AA"/>
    <w:rsid w:val="006D7C6C"/>
    <w:rsid w:val="006E17F7"/>
    <w:rsid w:val="006E1DCA"/>
    <w:rsid w:val="006E3C5B"/>
    <w:rsid w:val="006E77DF"/>
    <w:rsid w:val="006F0137"/>
    <w:rsid w:val="006F0E10"/>
    <w:rsid w:val="006F3D90"/>
    <w:rsid w:val="006F58D2"/>
    <w:rsid w:val="006F5D83"/>
    <w:rsid w:val="006F7641"/>
    <w:rsid w:val="0070194B"/>
    <w:rsid w:val="00701DA1"/>
    <w:rsid w:val="00707795"/>
    <w:rsid w:val="00712D6C"/>
    <w:rsid w:val="007136A5"/>
    <w:rsid w:val="0072150B"/>
    <w:rsid w:val="00724E20"/>
    <w:rsid w:val="00725242"/>
    <w:rsid w:val="00725609"/>
    <w:rsid w:val="00726B2E"/>
    <w:rsid w:val="00731FAA"/>
    <w:rsid w:val="007326E5"/>
    <w:rsid w:val="00734412"/>
    <w:rsid w:val="007361FB"/>
    <w:rsid w:val="00743827"/>
    <w:rsid w:val="007475C2"/>
    <w:rsid w:val="00750569"/>
    <w:rsid w:val="00750830"/>
    <w:rsid w:val="00753324"/>
    <w:rsid w:val="00754E2F"/>
    <w:rsid w:val="007645CE"/>
    <w:rsid w:val="00764C48"/>
    <w:rsid w:val="00766C91"/>
    <w:rsid w:val="00767151"/>
    <w:rsid w:val="00767216"/>
    <w:rsid w:val="00767E0F"/>
    <w:rsid w:val="00770235"/>
    <w:rsid w:val="007707B1"/>
    <w:rsid w:val="007709D6"/>
    <w:rsid w:val="00772A03"/>
    <w:rsid w:val="007764C2"/>
    <w:rsid w:val="00777171"/>
    <w:rsid w:val="00777C7E"/>
    <w:rsid w:val="0078011C"/>
    <w:rsid w:val="00780919"/>
    <w:rsid w:val="00781EBD"/>
    <w:rsid w:val="00784957"/>
    <w:rsid w:val="00784A3B"/>
    <w:rsid w:val="0078615B"/>
    <w:rsid w:val="00790EC5"/>
    <w:rsid w:val="00794C32"/>
    <w:rsid w:val="0079513F"/>
    <w:rsid w:val="00797B6A"/>
    <w:rsid w:val="007A1AAC"/>
    <w:rsid w:val="007A3E8D"/>
    <w:rsid w:val="007B0207"/>
    <w:rsid w:val="007B0F1F"/>
    <w:rsid w:val="007B7A5E"/>
    <w:rsid w:val="007B7FF9"/>
    <w:rsid w:val="007C1ABA"/>
    <w:rsid w:val="007C2267"/>
    <w:rsid w:val="007C7088"/>
    <w:rsid w:val="007C756E"/>
    <w:rsid w:val="007D5CE5"/>
    <w:rsid w:val="007D6DDD"/>
    <w:rsid w:val="007D75A4"/>
    <w:rsid w:val="007E1A92"/>
    <w:rsid w:val="007E70D3"/>
    <w:rsid w:val="007F36C1"/>
    <w:rsid w:val="007F7BA0"/>
    <w:rsid w:val="0080210D"/>
    <w:rsid w:val="00802523"/>
    <w:rsid w:val="00802B65"/>
    <w:rsid w:val="00803520"/>
    <w:rsid w:val="00813282"/>
    <w:rsid w:val="008133BF"/>
    <w:rsid w:val="00813877"/>
    <w:rsid w:val="00815AB8"/>
    <w:rsid w:val="008162C1"/>
    <w:rsid w:val="008179DA"/>
    <w:rsid w:val="00817B9C"/>
    <w:rsid w:val="00821014"/>
    <w:rsid w:val="0082571A"/>
    <w:rsid w:val="008271DB"/>
    <w:rsid w:val="008309C7"/>
    <w:rsid w:val="00830A5C"/>
    <w:rsid w:val="00833DE2"/>
    <w:rsid w:val="008355C7"/>
    <w:rsid w:val="008363AB"/>
    <w:rsid w:val="0083732A"/>
    <w:rsid w:val="008377DD"/>
    <w:rsid w:val="008401E6"/>
    <w:rsid w:val="008407C7"/>
    <w:rsid w:val="00841532"/>
    <w:rsid w:val="008452B1"/>
    <w:rsid w:val="00861D54"/>
    <w:rsid w:val="00861D74"/>
    <w:rsid w:val="0086250C"/>
    <w:rsid w:val="00863870"/>
    <w:rsid w:val="0086427C"/>
    <w:rsid w:val="008652D6"/>
    <w:rsid w:val="0086577B"/>
    <w:rsid w:val="00865A5B"/>
    <w:rsid w:val="008703BB"/>
    <w:rsid w:val="00871604"/>
    <w:rsid w:val="0087789C"/>
    <w:rsid w:val="00884F08"/>
    <w:rsid w:val="00885C4F"/>
    <w:rsid w:val="00891051"/>
    <w:rsid w:val="008942C4"/>
    <w:rsid w:val="0089590D"/>
    <w:rsid w:val="00895B0B"/>
    <w:rsid w:val="00896224"/>
    <w:rsid w:val="00896FDE"/>
    <w:rsid w:val="0089767E"/>
    <w:rsid w:val="008A0BFE"/>
    <w:rsid w:val="008A154F"/>
    <w:rsid w:val="008A3CF9"/>
    <w:rsid w:val="008A41EB"/>
    <w:rsid w:val="008A5674"/>
    <w:rsid w:val="008B1549"/>
    <w:rsid w:val="008B20BF"/>
    <w:rsid w:val="008B6D97"/>
    <w:rsid w:val="008B7963"/>
    <w:rsid w:val="008B7EC1"/>
    <w:rsid w:val="008C007E"/>
    <w:rsid w:val="008C0547"/>
    <w:rsid w:val="008C0FCF"/>
    <w:rsid w:val="008C2CE2"/>
    <w:rsid w:val="008C40D8"/>
    <w:rsid w:val="008C50BD"/>
    <w:rsid w:val="008C6710"/>
    <w:rsid w:val="008D019A"/>
    <w:rsid w:val="008D16D5"/>
    <w:rsid w:val="008D2E78"/>
    <w:rsid w:val="008D3D52"/>
    <w:rsid w:val="008D40CA"/>
    <w:rsid w:val="008D6A04"/>
    <w:rsid w:val="008D7FC6"/>
    <w:rsid w:val="008E24A2"/>
    <w:rsid w:val="008F0FBC"/>
    <w:rsid w:val="008F118E"/>
    <w:rsid w:val="008F37E0"/>
    <w:rsid w:val="008F7548"/>
    <w:rsid w:val="0090142B"/>
    <w:rsid w:val="00901F9A"/>
    <w:rsid w:val="009048CE"/>
    <w:rsid w:val="009072FA"/>
    <w:rsid w:val="00907662"/>
    <w:rsid w:val="00907CF5"/>
    <w:rsid w:val="00907CFF"/>
    <w:rsid w:val="0091019C"/>
    <w:rsid w:val="009123F0"/>
    <w:rsid w:val="0091404D"/>
    <w:rsid w:val="00915AA7"/>
    <w:rsid w:val="00915E29"/>
    <w:rsid w:val="009201D6"/>
    <w:rsid w:val="0092025B"/>
    <w:rsid w:val="009206DA"/>
    <w:rsid w:val="00923BC2"/>
    <w:rsid w:val="0092532A"/>
    <w:rsid w:val="00926324"/>
    <w:rsid w:val="00927D98"/>
    <w:rsid w:val="00932374"/>
    <w:rsid w:val="00932D1D"/>
    <w:rsid w:val="00937DB8"/>
    <w:rsid w:val="009413C4"/>
    <w:rsid w:val="00941DE2"/>
    <w:rsid w:val="00942B7C"/>
    <w:rsid w:val="00943C61"/>
    <w:rsid w:val="00950AAE"/>
    <w:rsid w:val="009516C5"/>
    <w:rsid w:val="00951A8D"/>
    <w:rsid w:val="0095248F"/>
    <w:rsid w:val="00953D83"/>
    <w:rsid w:val="009555B1"/>
    <w:rsid w:val="00955738"/>
    <w:rsid w:val="009564BB"/>
    <w:rsid w:val="00966B48"/>
    <w:rsid w:val="00970983"/>
    <w:rsid w:val="009729B5"/>
    <w:rsid w:val="00975DDB"/>
    <w:rsid w:val="009777C1"/>
    <w:rsid w:val="00980200"/>
    <w:rsid w:val="009826FC"/>
    <w:rsid w:val="00983838"/>
    <w:rsid w:val="00986F50"/>
    <w:rsid w:val="0098767F"/>
    <w:rsid w:val="009905AA"/>
    <w:rsid w:val="00995B10"/>
    <w:rsid w:val="0099612A"/>
    <w:rsid w:val="009A299A"/>
    <w:rsid w:val="009A328F"/>
    <w:rsid w:val="009A4D1D"/>
    <w:rsid w:val="009A7BCC"/>
    <w:rsid w:val="009B1D63"/>
    <w:rsid w:val="009B345C"/>
    <w:rsid w:val="009B4BCA"/>
    <w:rsid w:val="009B65DE"/>
    <w:rsid w:val="009C5D7B"/>
    <w:rsid w:val="009D2086"/>
    <w:rsid w:val="009D2EF0"/>
    <w:rsid w:val="009D6E06"/>
    <w:rsid w:val="009E1267"/>
    <w:rsid w:val="009E50C9"/>
    <w:rsid w:val="009F07F9"/>
    <w:rsid w:val="009F0ECF"/>
    <w:rsid w:val="009F1C5B"/>
    <w:rsid w:val="009F286D"/>
    <w:rsid w:val="009F3357"/>
    <w:rsid w:val="009F5255"/>
    <w:rsid w:val="009F53C1"/>
    <w:rsid w:val="00A00225"/>
    <w:rsid w:val="00A00611"/>
    <w:rsid w:val="00A008A3"/>
    <w:rsid w:val="00A02698"/>
    <w:rsid w:val="00A0566D"/>
    <w:rsid w:val="00A069FD"/>
    <w:rsid w:val="00A0795F"/>
    <w:rsid w:val="00A11601"/>
    <w:rsid w:val="00A12819"/>
    <w:rsid w:val="00A139E4"/>
    <w:rsid w:val="00A13C28"/>
    <w:rsid w:val="00A1410E"/>
    <w:rsid w:val="00A15A6F"/>
    <w:rsid w:val="00A15B32"/>
    <w:rsid w:val="00A16128"/>
    <w:rsid w:val="00A1630E"/>
    <w:rsid w:val="00A173FB"/>
    <w:rsid w:val="00A20AEC"/>
    <w:rsid w:val="00A23130"/>
    <w:rsid w:val="00A3594C"/>
    <w:rsid w:val="00A366B8"/>
    <w:rsid w:val="00A3692D"/>
    <w:rsid w:val="00A4374F"/>
    <w:rsid w:val="00A44136"/>
    <w:rsid w:val="00A44CA4"/>
    <w:rsid w:val="00A4736E"/>
    <w:rsid w:val="00A53739"/>
    <w:rsid w:val="00A552E1"/>
    <w:rsid w:val="00A5761F"/>
    <w:rsid w:val="00A5799B"/>
    <w:rsid w:val="00A61615"/>
    <w:rsid w:val="00A62591"/>
    <w:rsid w:val="00A66984"/>
    <w:rsid w:val="00A673C6"/>
    <w:rsid w:val="00A67BC4"/>
    <w:rsid w:val="00A712D0"/>
    <w:rsid w:val="00A7177F"/>
    <w:rsid w:val="00A73E88"/>
    <w:rsid w:val="00A743B9"/>
    <w:rsid w:val="00A747E1"/>
    <w:rsid w:val="00A81937"/>
    <w:rsid w:val="00A839CA"/>
    <w:rsid w:val="00A913C7"/>
    <w:rsid w:val="00A92632"/>
    <w:rsid w:val="00A93E86"/>
    <w:rsid w:val="00A963FC"/>
    <w:rsid w:val="00A975DD"/>
    <w:rsid w:val="00A97BA7"/>
    <w:rsid w:val="00AA0184"/>
    <w:rsid w:val="00AA2CCA"/>
    <w:rsid w:val="00AA2E8B"/>
    <w:rsid w:val="00AA4ADC"/>
    <w:rsid w:val="00AC1468"/>
    <w:rsid w:val="00AC53DF"/>
    <w:rsid w:val="00AC7700"/>
    <w:rsid w:val="00AD4A9F"/>
    <w:rsid w:val="00AD53EA"/>
    <w:rsid w:val="00AD55C8"/>
    <w:rsid w:val="00AD71CE"/>
    <w:rsid w:val="00AE2471"/>
    <w:rsid w:val="00AE37EE"/>
    <w:rsid w:val="00AE62B2"/>
    <w:rsid w:val="00AF12F0"/>
    <w:rsid w:val="00AF19D6"/>
    <w:rsid w:val="00AF5E6C"/>
    <w:rsid w:val="00AF6C50"/>
    <w:rsid w:val="00AF7771"/>
    <w:rsid w:val="00B02677"/>
    <w:rsid w:val="00B0442A"/>
    <w:rsid w:val="00B058C5"/>
    <w:rsid w:val="00B05C73"/>
    <w:rsid w:val="00B11FD1"/>
    <w:rsid w:val="00B12C15"/>
    <w:rsid w:val="00B151D4"/>
    <w:rsid w:val="00B204C6"/>
    <w:rsid w:val="00B35A60"/>
    <w:rsid w:val="00B4002C"/>
    <w:rsid w:val="00B55C96"/>
    <w:rsid w:val="00B5775C"/>
    <w:rsid w:val="00B577B7"/>
    <w:rsid w:val="00B60C3D"/>
    <w:rsid w:val="00B61D0D"/>
    <w:rsid w:val="00B64533"/>
    <w:rsid w:val="00B64A77"/>
    <w:rsid w:val="00B6722D"/>
    <w:rsid w:val="00B7531E"/>
    <w:rsid w:val="00B763AD"/>
    <w:rsid w:val="00B776E1"/>
    <w:rsid w:val="00B826DD"/>
    <w:rsid w:val="00B912FA"/>
    <w:rsid w:val="00B91708"/>
    <w:rsid w:val="00B91EDA"/>
    <w:rsid w:val="00B929E4"/>
    <w:rsid w:val="00B93223"/>
    <w:rsid w:val="00BA06A3"/>
    <w:rsid w:val="00BA1773"/>
    <w:rsid w:val="00BA6DE3"/>
    <w:rsid w:val="00BA72C4"/>
    <w:rsid w:val="00BB0361"/>
    <w:rsid w:val="00BB0E4A"/>
    <w:rsid w:val="00BB2057"/>
    <w:rsid w:val="00BB5C2F"/>
    <w:rsid w:val="00BC0650"/>
    <w:rsid w:val="00BC30B6"/>
    <w:rsid w:val="00BC4616"/>
    <w:rsid w:val="00BC482E"/>
    <w:rsid w:val="00BC4A89"/>
    <w:rsid w:val="00BD4A1F"/>
    <w:rsid w:val="00BD7294"/>
    <w:rsid w:val="00BE187B"/>
    <w:rsid w:val="00BE2128"/>
    <w:rsid w:val="00BE3279"/>
    <w:rsid w:val="00BE3B03"/>
    <w:rsid w:val="00BE44ED"/>
    <w:rsid w:val="00BE6782"/>
    <w:rsid w:val="00BF77B5"/>
    <w:rsid w:val="00C01653"/>
    <w:rsid w:val="00C0258B"/>
    <w:rsid w:val="00C029AC"/>
    <w:rsid w:val="00C14D3C"/>
    <w:rsid w:val="00C1607E"/>
    <w:rsid w:val="00C16B3F"/>
    <w:rsid w:val="00C173E9"/>
    <w:rsid w:val="00C20697"/>
    <w:rsid w:val="00C22B95"/>
    <w:rsid w:val="00C23483"/>
    <w:rsid w:val="00C27C36"/>
    <w:rsid w:val="00C32344"/>
    <w:rsid w:val="00C36E6E"/>
    <w:rsid w:val="00C37B7F"/>
    <w:rsid w:val="00C42211"/>
    <w:rsid w:val="00C440C7"/>
    <w:rsid w:val="00C442F5"/>
    <w:rsid w:val="00C4473D"/>
    <w:rsid w:val="00C448BC"/>
    <w:rsid w:val="00C479FF"/>
    <w:rsid w:val="00C51BA9"/>
    <w:rsid w:val="00C53E57"/>
    <w:rsid w:val="00C54B7F"/>
    <w:rsid w:val="00C56B69"/>
    <w:rsid w:val="00C57070"/>
    <w:rsid w:val="00C57AE8"/>
    <w:rsid w:val="00C6138E"/>
    <w:rsid w:val="00C61939"/>
    <w:rsid w:val="00C64EE3"/>
    <w:rsid w:val="00C66AC9"/>
    <w:rsid w:val="00C66EC8"/>
    <w:rsid w:val="00C673F1"/>
    <w:rsid w:val="00C714EB"/>
    <w:rsid w:val="00C71D82"/>
    <w:rsid w:val="00C725B4"/>
    <w:rsid w:val="00C72896"/>
    <w:rsid w:val="00C746F0"/>
    <w:rsid w:val="00C77D17"/>
    <w:rsid w:val="00C81A29"/>
    <w:rsid w:val="00C831F6"/>
    <w:rsid w:val="00C85756"/>
    <w:rsid w:val="00C85B90"/>
    <w:rsid w:val="00C85D0F"/>
    <w:rsid w:val="00C8793B"/>
    <w:rsid w:val="00C87F21"/>
    <w:rsid w:val="00C90B8E"/>
    <w:rsid w:val="00C90C37"/>
    <w:rsid w:val="00C93AB7"/>
    <w:rsid w:val="00CA27DE"/>
    <w:rsid w:val="00CA3E4B"/>
    <w:rsid w:val="00CA436C"/>
    <w:rsid w:val="00CB04D8"/>
    <w:rsid w:val="00CB2E6F"/>
    <w:rsid w:val="00CB3A32"/>
    <w:rsid w:val="00CB5912"/>
    <w:rsid w:val="00CC034D"/>
    <w:rsid w:val="00CC08C4"/>
    <w:rsid w:val="00CC1338"/>
    <w:rsid w:val="00CC156F"/>
    <w:rsid w:val="00CC2FA9"/>
    <w:rsid w:val="00CC4267"/>
    <w:rsid w:val="00CD11E5"/>
    <w:rsid w:val="00CD3DCC"/>
    <w:rsid w:val="00CD6A83"/>
    <w:rsid w:val="00CD726F"/>
    <w:rsid w:val="00CE4300"/>
    <w:rsid w:val="00CF0D7B"/>
    <w:rsid w:val="00CF16A7"/>
    <w:rsid w:val="00CF1F2E"/>
    <w:rsid w:val="00CF4919"/>
    <w:rsid w:val="00D00434"/>
    <w:rsid w:val="00D004AD"/>
    <w:rsid w:val="00D011E5"/>
    <w:rsid w:val="00D03000"/>
    <w:rsid w:val="00D04269"/>
    <w:rsid w:val="00D12A2E"/>
    <w:rsid w:val="00D20ADC"/>
    <w:rsid w:val="00D20CC0"/>
    <w:rsid w:val="00D22648"/>
    <w:rsid w:val="00D22E7D"/>
    <w:rsid w:val="00D257C9"/>
    <w:rsid w:val="00D259C7"/>
    <w:rsid w:val="00D26466"/>
    <w:rsid w:val="00D30658"/>
    <w:rsid w:val="00D30933"/>
    <w:rsid w:val="00D35DBE"/>
    <w:rsid w:val="00D379CC"/>
    <w:rsid w:val="00D40128"/>
    <w:rsid w:val="00D4084A"/>
    <w:rsid w:val="00D45497"/>
    <w:rsid w:val="00D5470E"/>
    <w:rsid w:val="00D601DE"/>
    <w:rsid w:val="00D63B55"/>
    <w:rsid w:val="00D63D47"/>
    <w:rsid w:val="00D63E0E"/>
    <w:rsid w:val="00D644CC"/>
    <w:rsid w:val="00D72368"/>
    <w:rsid w:val="00D72E03"/>
    <w:rsid w:val="00D73872"/>
    <w:rsid w:val="00D74A3D"/>
    <w:rsid w:val="00D75D37"/>
    <w:rsid w:val="00D7720B"/>
    <w:rsid w:val="00D773A7"/>
    <w:rsid w:val="00D81E05"/>
    <w:rsid w:val="00D83649"/>
    <w:rsid w:val="00D83F89"/>
    <w:rsid w:val="00D844F5"/>
    <w:rsid w:val="00D84693"/>
    <w:rsid w:val="00D84CA4"/>
    <w:rsid w:val="00D8670D"/>
    <w:rsid w:val="00D86DE7"/>
    <w:rsid w:val="00D87F2A"/>
    <w:rsid w:val="00D95922"/>
    <w:rsid w:val="00D9632C"/>
    <w:rsid w:val="00D9719B"/>
    <w:rsid w:val="00D975B7"/>
    <w:rsid w:val="00D9769C"/>
    <w:rsid w:val="00DA4791"/>
    <w:rsid w:val="00DA62F7"/>
    <w:rsid w:val="00DB27B3"/>
    <w:rsid w:val="00DB3620"/>
    <w:rsid w:val="00DB510B"/>
    <w:rsid w:val="00DC003E"/>
    <w:rsid w:val="00DC2EB2"/>
    <w:rsid w:val="00DC7C33"/>
    <w:rsid w:val="00DD06F5"/>
    <w:rsid w:val="00DD1EB5"/>
    <w:rsid w:val="00DD350C"/>
    <w:rsid w:val="00DD386C"/>
    <w:rsid w:val="00DD5375"/>
    <w:rsid w:val="00DD69DE"/>
    <w:rsid w:val="00DD7354"/>
    <w:rsid w:val="00DE3D4F"/>
    <w:rsid w:val="00DE4DA6"/>
    <w:rsid w:val="00DE5F1E"/>
    <w:rsid w:val="00DF1697"/>
    <w:rsid w:val="00DF2BB5"/>
    <w:rsid w:val="00DF2C43"/>
    <w:rsid w:val="00DF49BF"/>
    <w:rsid w:val="00DF557A"/>
    <w:rsid w:val="00DF60A7"/>
    <w:rsid w:val="00DF707A"/>
    <w:rsid w:val="00DF742B"/>
    <w:rsid w:val="00E054CB"/>
    <w:rsid w:val="00E12C17"/>
    <w:rsid w:val="00E13D5F"/>
    <w:rsid w:val="00E2491F"/>
    <w:rsid w:val="00E25FEF"/>
    <w:rsid w:val="00E268D8"/>
    <w:rsid w:val="00E3255B"/>
    <w:rsid w:val="00E32EE6"/>
    <w:rsid w:val="00E33AFE"/>
    <w:rsid w:val="00E34380"/>
    <w:rsid w:val="00E34B18"/>
    <w:rsid w:val="00E40C3E"/>
    <w:rsid w:val="00E43F43"/>
    <w:rsid w:val="00E47831"/>
    <w:rsid w:val="00E50DFF"/>
    <w:rsid w:val="00E52854"/>
    <w:rsid w:val="00E552C9"/>
    <w:rsid w:val="00E57A37"/>
    <w:rsid w:val="00E625C9"/>
    <w:rsid w:val="00E6568D"/>
    <w:rsid w:val="00E6605C"/>
    <w:rsid w:val="00E80252"/>
    <w:rsid w:val="00E83F9F"/>
    <w:rsid w:val="00E840D2"/>
    <w:rsid w:val="00E852DF"/>
    <w:rsid w:val="00E90591"/>
    <w:rsid w:val="00E9120B"/>
    <w:rsid w:val="00E92DA4"/>
    <w:rsid w:val="00E93725"/>
    <w:rsid w:val="00E9415A"/>
    <w:rsid w:val="00E94AB0"/>
    <w:rsid w:val="00EA17C8"/>
    <w:rsid w:val="00EA236F"/>
    <w:rsid w:val="00EA263C"/>
    <w:rsid w:val="00EA4D17"/>
    <w:rsid w:val="00EA552B"/>
    <w:rsid w:val="00EA5F9D"/>
    <w:rsid w:val="00EA7B2E"/>
    <w:rsid w:val="00EB0BEE"/>
    <w:rsid w:val="00EB18A1"/>
    <w:rsid w:val="00EB1F1E"/>
    <w:rsid w:val="00EB30B9"/>
    <w:rsid w:val="00EB3F7F"/>
    <w:rsid w:val="00EB6836"/>
    <w:rsid w:val="00EB7C6C"/>
    <w:rsid w:val="00ED0A30"/>
    <w:rsid w:val="00ED0F24"/>
    <w:rsid w:val="00ED7BDD"/>
    <w:rsid w:val="00EE0068"/>
    <w:rsid w:val="00EE1F4A"/>
    <w:rsid w:val="00EE3D1C"/>
    <w:rsid w:val="00EE4E97"/>
    <w:rsid w:val="00EE5153"/>
    <w:rsid w:val="00EF0E20"/>
    <w:rsid w:val="00EF17B2"/>
    <w:rsid w:val="00EF195A"/>
    <w:rsid w:val="00EF38BB"/>
    <w:rsid w:val="00EF401A"/>
    <w:rsid w:val="00EF5088"/>
    <w:rsid w:val="00EF574B"/>
    <w:rsid w:val="00F0169F"/>
    <w:rsid w:val="00F06FCD"/>
    <w:rsid w:val="00F1088A"/>
    <w:rsid w:val="00F10A28"/>
    <w:rsid w:val="00F1287B"/>
    <w:rsid w:val="00F14109"/>
    <w:rsid w:val="00F14626"/>
    <w:rsid w:val="00F15B1C"/>
    <w:rsid w:val="00F17B57"/>
    <w:rsid w:val="00F17B73"/>
    <w:rsid w:val="00F22EAE"/>
    <w:rsid w:val="00F243EA"/>
    <w:rsid w:val="00F25CB7"/>
    <w:rsid w:val="00F37CF1"/>
    <w:rsid w:val="00F40967"/>
    <w:rsid w:val="00F477E9"/>
    <w:rsid w:val="00F47D4B"/>
    <w:rsid w:val="00F5173E"/>
    <w:rsid w:val="00F51BFC"/>
    <w:rsid w:val="00F52B2D"/>
    <w:rsid w:val="00F532C4"/>
    <w:rsid w:val="00F53AB7"/>
    <w:rsid w:val="00F54EE9"/>
    <w:rsid w:val="00F55CBF"/>
    <w:rsid w:val="00F61F85"/>
    <w:rsid w:val="00F62826"/>
    <w:rsid w:val="00F64B24"/>
    <w:rsid w:val="00F65503"/>
    <w:rsid w:val="00F65E4B"/>
    <w:rsid w:val="00F668BD"/>
    <w:rsid w:val="00F71C8D"/>
    <w:rsid w:val="00F72078"/>
    <w:rsid w:val="00F730D5"/>
    <w:rsid w:val="00F767CF"/>
    <w:rsid w:val="00F76C54"/>
    <w:rsid w:val="00F82D78"/>
    <w:rsid w:val="00F82E28"/>
    <w:rsid w:val="00F85186"/>
    <w:rsid w:val="00F92F8C"/>
    <w:rsid w:val="00F93A37"/>
    <w:rsid w:val="00F9465C"/>
    <w:rsid w:val="00F946BD"/>
    <w:rsid w:val="00FA3DCB"/>
    <w:rsid w:val="00FA5E7A"/>
    <w:rsid w:val="00FA62DB"/>
    <w:rsid w:val="00FA6FC5"/>
    <w:rsid w:val="00FA74C6"/>
    <w:rsid w:val="00FB11EB"/>
    <w:rsid w:val="00FB196A"/>
    <w:rsid w:val="00FB2992"/>
    <w:rsid w:val="00FB5B90"/>
    <w:rsid w:val="00FB7966"/>
    <w:rsid w:val="00FC4142"/>
    <w:rsid w:val="00FC70C5"/>
    <w:rsid w:val="00FD1600"/>
    <w:rsid w:val="00FD5049"/>
    <w:rsid w:val="00FE3347"/>
    <w:rsid w:val="00FE363E"/>
    <w:rsid w:val="00FE4BDB"/>
    <w:rsid w:val="00FE625F"/>
    <w:rsid w:val="00FF742B"/>
    <w:rsid w:val="00FF7C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C9137"/>
  <w15:docId w15:val="{3A6E9F29-7E67-4020-929D-B30344F9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aliases w:val="table bullets,Dot pt,F5 List Paragraph,List Paragraph1,Colorful List - Accent 11,No Spacing1,List Paragraph Char Char Char,Indicator Text,Numbered Para 1,Bullet 1,Bullet Points,List Paragraph2,MAIN CONTENT,OBC Bullet,List Paragraph12"/>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7B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A6FC5"/>
    <w:pPr>
      <w:autoSpaceDE w:val="0"/>
      <w:autoSpaceDN w:val="0"/>
      <w:adjustRightInd w:val="0"/>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FA6FC5"/>
    <w:rPr>
      <w:rFonts w:ascii="Arial" w:eastAsia="Times New Roman" w:hAnsi="Arial" w:cs="Arial"/>
      <w:sz w:val="20"/>
      <w:szCs w:val="20"/>
      <w:lang w:val="fr-CA"/>
    </w:rPr>
  </w:style>
  <w:style w:type="paragraph" w:styleId="NormalWeb">
    <w:name w:val="Normal (Web)"/>
    <w:basedOn w:val="Normal"/>
    <w:uiPriority w:val="99"/>
    <w:unhideWhenUsed/>
    <w:rsid w:val="00CC2FA9"/>
    <w:pPr>
      <w:spacing w:before="100" w:beforeAutospacing="1" w:after="100" w:afterAutospacing="1" w:line="240" w:lineRule="auto"/>
    </w:pPr>
    <w:rPr>
      <w:rFonts w:ascii="Times New Roman" w:eastAsia="Times New Roman" w:hAnsi="Times New Roman" w:cs="Times New Roman"/>
      <w:szCs w:val="24"/>
      <w:lang w:eastAsia="en-CA"/>
    </w:rPr>
  </w:style>
  <w:style w:type="character" w:styleId="Hyperlink">
    <w:name w:val="Hyperlink"/>
    <w:basedOn w:val="DefaultParagraphFont"/>
    <w:uiPriority w:val="99"/>
    <w:unhideWhenUsed/>
    <w:rsid w:val="00CC2FA9"/>
    <w:rPr>
      <w:color w:val="0000FF"/>
      <w:u w:val="single"/>
    </w:rPr>
  </w:style>
  <w:style w:type="character" w:styleId="FollowedHyperlink">
    <w:name w:val="FollowedHyperlink"/>
    <w:basedOn w:val="DefaultParagraphFont"/>
    <w:uiPriority w:val="99"/>
    <w:semiHidden/>
    <w:unhideWhenUsed/>
    <w:rsid w:val="00701DA1"/>
    <w:rPr>
      <w:color w:val="919191" w:themeColor="followedHyperlink"/>
      <w:u w:val="single"/>
    </w:rPr>
  </w:style>
  <w:style w:type="paragraph" w:styleId="PlainText">
    <w:name w:val="Plain Text"/>
    <w:basedOn w:val="Normal"/>
    <w:link w:val="PlainTextChar"/>
    <w:uiPriority w:val="99"/>
    <w:unhideWhenUsed/>
    <w:rsid w:val="0023129E"/>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23129E"/>
    <w:rPr>
      <w:rFonts w:ascii="Calibri" w:hAnsi="Calibri"/>
      <w:szCs w:val="21"/>
    </w:rPr>
  </w:style>
  <w:style w:type="character" w:customStyle="1" w:styleId="ListParagraphChar">
    <w:name w:val="List Paragraph Char"/>
    <w:aliases w:val="table bullets Char,Dot pt Char,F5 List Paragraph Char,List Paragraph1 Char,Colorful List - Accent 11 Char,No Spacing1 Char,List Paragraph Char Char Char Char,Indicator Text Char,Numbered Para 1 Char,Bullet 1 Char,Bullet Points Char"/>
    <w:link w:val="ListParagraph"/>
    <w:uiPriority w:val="34"/>
    <w:qFormat/>
    <w:locked/>
    <w:rsid w:val="00BD7294"/>
    <w:rPr>
      <w:sz w:val="24"/>
    </w:rPr>
  </w:style>
  <w:style w:type="character" w:styleId="CommentReference">
    <w:name w:val="annotation reference"/>
    <w:basedOn w:val="DefaultParagraphFont"/>
    <w:uiPriority w:val="99"/>
    <w:semiHidden/>
    <w:unhideWhenUsed/>
    <w:rsid w:val="001E1ED7"/>
    <w:rPr>
      <w:sz w:val="16"/>
      <w:szCs w:val="16"/>
    </w:rPr>
  </w:style>
  <w:style w:type="paragraph" w:styleId="CommentText">
    <w:name w:val="annotation text"/>
    <w:basedOn w:val="Normal"/>
    <w:link w:val="CommentTextChar"/>
    <w:uiPriority w:val="99"/>
    <w:semiHidden/>
    <w:unhideWhenUsed/>
    <w:rsid w:val="001E1ED7"/>
    <w:pPr>
      <w:spacing w:line="240" w:lineRule="auto"/>
    </w:pPr>
    <w:rPr>
      <w:sz w:val="20"/>
      <w:szCs w:val="20"/>
    </w:rPr>
  </w:style>
  <w:style w:type="character" w:customStyle="1" w:styleId="CommentTextChar">
    <w:name w:val="Comment Text Char"/>
    <w:basedOn w:val="DefaultParagraphFont"/>
    <w:link w:val="CommentText"/>
    <w:uiPriority w:val="99"/>
    <w:semiHidden/>
    <w:rsid w:val="001E1ED7"/>
    <w:rPr>
      <w:sz w:val="20"/>
      <w:szCs w:val="20"/>
    </w:rPr>
  </w:style>
  <w:style w:type="paragraph" w:styleId="CommentSubject">
    <w:name w:val="annotation subject"/>
    <w:basedOn w:val="CommentText"/>
    <w:next w:val="CommentText"/>
    <w:link w:val="CommentSubjectChar"/>
    <w:uiPriority w:val="99"/>
    <w:semiHidden/>
    <w:unhideWhenUsed/>
    <w:rsid w:val="001E1ED7"/>
    <w:rPr>
      <w:b/>
      <w:bCs/>
    </w:rPr>
  </w:style>
  <w:style w:type="character" w:customStyle="1" w:styleId="CommentSubjectChar">
    <w:name w:val="Comment Subject Char"/>
    <w:basedOn w:val="CommentTextChar"/>
    <w:link w:val="CommentSubject"/>
    <w:uiPriority w:val="99"/>
    <w:semiHidden/>
    <w:rsid w:val="001E1ED7"/>
    <w:rPr>
      <w:b/>
      <w:bCs/>
      <w:sz w:val="20"/>
      <w:szCs w:val="20"/>
    </w:rPr>
  </w:style>
  <w:style w:type="paragraph" w:customStyle="1" w:styleId="xmsolistparagraph">
    <w:name w:val="x_msolistparagraph"/>
    <w:basedOn w:val="Normal"/>
    <w:rsid w:val="00C8793B"/>
    <w:pPr>
      <w:spacing w:after="0" w:line="240" w:lineRule="auto"/>
    </w:pPr>
    <w:rPr>
      <w:rFonts w:ascii="Calibri" w:hAnsi="Calibri" w:cs="Calibri"/>
      <w:sz w:val="22"/>
    </w:rPr>
  </w:style>
  <w:style w:type="paragraph" w:customStyle="1" w:styleId="xmsobodytext">
    <w:name w:val="x_msobodytext"/>
    <w:basedOn w:val="Normal"/>
    <w:rsid w:val="00C8793B"/>
    <w:pPr>
      <w:spacing w:after="0" w:line="240" w:lineRule="auto"/>
    </w:pPr>
    <w:rPr>
      <w:rFonts w:ascii="Calibri" w:hAnsi="Calibri" w:cs="Calibri"/>
      <w:sz w:val="22"/>
    </w:rPr>
  </w:style>
  <w:style w:type="paragraph" w:customStyle="1" w:styleId="Default">
    <w:name w:val="Default"/>
    <w:rsid w:val="006173BF"/>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767216"/>
  </w:style>
  <w:style w:type="paragraph" w:styleId="Revision">
    <w:name w:val="Revision"/>
    <w:hidden/>
    <w:uiPriority w:val="99"/>
    <w:semiHidden/>
    <w:rsid w:val="002A4B5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372">
      <w:bodyDiv w:val="1"/>
      <w:marLeft w:val="0"/>
      <w:marRight w:val="0"/>
      <w:marTop w:val="0"/>
      <w:marBottom w:val="0"/>
      <w:divBdr>
        <w:top w:val="none" w:sz="0" w:space="0" w:color="auto"/>
        <w:left w:val="none" w:sz="0" w:space="0" w:color="auto"/>
        <w:bottom w:val="none" w:sz="0" w:space="0" w:color="auto"/>
        <w:right w:val="none" w:sz="0" w:space="0" w:color="auto"/>
      </w:divBdr>
    </w:div>
    <w:div w:id="243344305">
      <w:bodyDiv w:val="1"/>
      <w:marLeft w:val="0"/>
      <w:marRight w:val="0"/>
      <w:marTop w:val="0"/>
      <w:marBottom w:val="0"/>
      <w:divBdr>
        <w:top w:val="none" w:sz="0" w:space="0" w:color="auto"/>
        <w:left w:val="none" w:sz="0" w:space="0" w:color="auto"/>
        <w:bottom w:val="none" w:sz="0" w:space="0" w:color="auto"/>
        <w:right w:val="none" w:sz="0" w:space="0" w:color="auto"/>
      </w:divBdr>
    </w:div>
    <w:div w:id="306591434">
      <w:bodyDiv w:val="1"/>
      <w:marLeft w:val="0"/>
      <w:marRight w:val="0"/>
      <w:marTop w:val="0"/>
      <w:marBottom w:val="0"/>
      <w:divBdr>
        <w:top w:val="none" w:sz="0" w:space="0" w:color="auto"/>
        <w:left w:val="none" w:sz="0" w:space="0" w:color="auto"/>
        <w:bottom w:val="none" w:sz="0" w:space="0" w:color="auto"/>
        <w:right w:val="none" w:sz="0" w:space="0" w:color="auto"/>
      </w:divBdr>
    </w:div>
    <w:div w:id="353070292">
      <w:bodyDiv w:val="1"/>
      <w:marLeft w:val="0"/>
      <w:marRight w:val="0"/>
      <w:marTop w:val="0"/>
      <w:marBottom w:val="0"/>
      <w:divBdr>
        <w:top w:val="none" w:sz="0" w:space="0" w:color="auto"/>
        <w:left w:val="none" w:sz="0" w:space="0" w:color="auto"/>
        <w:bottom w:val="none" w:sz="0" w:space="0" w:color="auto"/>
        <w:right w:val="none" w:sz="0" w:space="0" w:color="auto"/>
      </w:divBdr>
    </w:div>
    <w:div w:id="366219560">
      <w:bodyDiv w:val="1"/>
      <w:marLeft w:val="0"/>
      <w:marRight w:val="0"/>
      <w:marTop w:val="0"/>
      <w:marBottom w:val="0"/>
      <w:divBdr>
        <w:top w:val="none" w:sz="0" w:space="0" w:color="auto"/>
        <w:left w:val="none" w:sz="0" w:space="0" w:color="auto"/>
        <w:bottom w:val="none" w:sz="0" w:space="0" w:color="auto"/>
        <w:right w:val="none" w:sz="0" w:space="0" w:color="auto"/>
      </w:divBdr>
    </w:div>
    <w:div w:id="437409353">
      <w:bodyDiv w:val="1"/>
      <w:marLeft w:val="0"/>
      <w:marRight w:val="0"/>
      <w:marTop w:val="0"/>
      <w:marBottom w:val="0"/>
      <w:divBdr>
        <w:top w:val="none" w:sz="0" w:space="0" w:color="auto"/>
        <w:left w:val="none" w:sz="0" w:space="0" w:color="auto"/>
        <w:bottom w:val="none" w:sz="0" w:space="0" w:color="auto"/>
        <w:right w:val="none" w:sz="0" w:space="0" w:color="auto"/>
      </w:divBdr>
    </w:div>
    <w:div w:id="523834617">
      <w:bodyDiv w:val="1"/>
      <w:marLeft w:val="0"/>
      <w:marRight w:val="0"/>
      <w:marTop w:val="0"/>
      <w:marBottom w:val="0"/>
      <w:divBdr>
        <w:top w:val="none" w:sz="0" w:space="0" w:color="auto"/>
        <w:left w:val="none" w:sz="0" w:space="0" w:color="auto"/>
        <w:bottom w:val="none" w:sz="0" w:space="0" w:color="auto"/>
        <w:right w:val="none" w:sz="0" w:space="0" w:color="auto"/>
      </w:divBdr>
    </w:div>
    <w:div w:id="575432518">
      <w:bodyDiv w:val="1"/>
      <w:marLeft w:val="0"/>
      <w:marRight w:val="0"/>
      <w:marTop w:val="0"/>
      <w:marBottom w:val="0"/>
      <w:divBdr>
        <w:top w:val="none" w:sz="0" w:space="0" w:color="auto"/>
        <w:left w:val="none" w:sz="0" w:space="0" w:color="auto"/>
        <w:bottom w:val="none" w:sz="0" w:space="0" w:color="auto"/>
        <w:right w:val="none" w:sz="0" w:space="0" w:color="auto"/>
      </w:divBdr>
    </w:div>
    <w:div w:id="727411429">
      <w:bodyDiv w:val="1"/>
      <w:marLeft w:val="0"/>
      <w:marRight w:val="0"/>
      <w:marTop w:val="0"/>
      <w:marBottom w:val="0"/>
      <w:divBdr>
        <w:top w:val="none" w:sz="0" w:space="0" w:color="auto"/>
        <w:left w:val="none" w:sz="0" w:space="0" w:color="auto"/>
        <w:bottom w:val="none" w:sz="0" w:space="0" w:color="auto"/>
        <w:right w:val="none" w:sz="0" w:space="0" w:color="auto"/>
      </w:divBdr>
    </w:div>
    <w:div w:id="875897841">
      <w:bodyDiv w:val="1"/>
      <w:marLeft w:val="0"/>
      <w:marRight w:val="0"/>
      <w:marTop w:val="0"/>
      <w:marBottom w:val="0"/>
      <w:divBdr>
        <w:top w:val="none" w:sz="0" w:space="0" w:color="auto"/>
        <w:left w:val="none" w:sz="0" w:space="0" w:color="auto"/>
        <w:bottom w:val="none" w:sz="0" w:space="0" w:color="auto"/>
        <w:right w:val="none" w:sz="0" w:space="0" w:color="auto"/>
      </w:divBdr>
    </w:div>
    <w:div w:id="1201551467">
      <w:bodyDiv w:val="1"/>
      <w:marLeft w:val="0"/>
      <w:marRight w:val="0"/>
      <w:marTop w:val="0"/>
      <w:marBottom w:val="0"/>
      <w:divBdr>
        <w:top w:val="none" w:sz="0" w:space="0" w:color="auto"/>
        <w:left w:val="none" w:sz="0" w:space="0" w:color="auto"/>
        <w:bottom w:val="none" w:sz="0" w:space="0" w:color="auto"/>
        <w:right w:val="none" w:sz="0" w:space="0" w:color="auto"/>
      </w:divBdr>
    </w:div>
    <w:div w:id="1362894631">
      <w:bodyDiv w:val="1"/>
      <w:marLeft w:val="0"/>
      <w:marRight w:val="0"/>
      <w:marTop w:val="0"/>
      <w:marBottom w:val="0"/>
      <w:divBdr>
        <w:top w:val="none" w:sz="0" w:space="0" w:color="auto"/>
        <w:left w:val="none" w:sz="0" w:space="0" w:color="auto"/>
        <w:bottom w:val="none" w:sz="0" w:space="0" w:color="auto"/>
        <w:right w:val="none" w:sz="0" w:space="0" w:color="auto"/>
      </w:divBdr>
      <w:divsChild>
        <w:div w:id="1979451746">
          <w:marLeft w:val="547"/>
          <w:marRight w:val="0"/>
          <w:marTop w:val="0"/>
          <w:marBottom w:val="0"/>
          <w:divBdr>
            <w:top w:val="none" w:sz="0" w:space="0" w:color="auto"/>
            <w:left w:val="none" w:sz="0" w:space="0" w:color="auto"/>
            <w:bottom w:val="none" w:sz="0" w:space="0" w:color="auto"/>
            <w:right w:val="none" w:sz="0" w:space="0" w:color="auto"/>
          </w:divBdr>
        </w:div>
        <w:div w:id="463236298">
          <w:marLeft w:val="547"/>
          <w:marRight w:val="0"/>
          <w:marTop w:val="0"/>
          <w:marBottom w:val="0"/>
          <w:divBdr>
            <w:top w:val="none" w:sz="0" w:space="0" w:color="auto"/>
            <w:left w:val="none" w:sz="0" w:space="0" w:color="auto"/>
            <w:bottom w:val="none" w:sz="0" w:space="0" w:color="auto"/>
            <w:right w:val="none" w:sz="0" w:space="0" w:color="auto"/>
          </w:divBdr>
        </w:div>
        <w:div w:id="159585475">
          <w:marLeft w:val="547"/>
          <w:marRight w:val="0"/>
          <w:marTop w:val="0"/>
          <w:marBottom w:val="0"/>
          <w:divBdr>
            <w:top w:val="none" w:sz="0" w:space="0" w:color="auto"/>
            <w:left w:val="none" w:sz="0" w:space="0" w:color="auto"/>
            <w:bottom w:val="none" w:sz="0" w:space="0" w:color="auto"/>
            <w:right w:val="none" w:sz="0" w:space="0" w:color="auto"/>
          </w:divBdr>
        </w:div>
        <w:div w:id="36441301">
          <w:marLeft w:val="547"/>
          <w:marRight w:val="0"/>
          <w:marTop w:val="0"/>
          <w:marBottom w:val="0"/>
          <w:divBdr>
            <w:top w:val="none" w:sz="0" w:space="0" w:color="auto"/>
            <w:left w:val="none" w:sz="0" w:space="0" w:color="auto"/>
            <w:bottom w:val="none" w:sz="0" w:space="0" w:color="auto"/>
            <w:right w:val="none" w:sz="0" w:space="0" w:color="auto"/>
          </w:divBdr>
        </w:div>
      </w:divsChild>
    </w:div>
    <w:div w:id="1412385240">
      <w:bodyDiv w:val="1"/>
      <w:marLeft w:val="0"/>
      <w:marRight w:val="0"/>
      <w:marTop w:val="0"/>
      <w:marBottom w:val="0"/>
      <w:divBdr>
        <w:top w:val="none" w:sz="0" w:space="0" w:color="auto"/>
        <w:left w:val="none" w:sz="0" w:space="0" w:color="auto"/>
        <w:bottom w:val="none" w:sz="0" w:space="0" w:color="auto"/>
        <w:right w:val="none" w:sz="0" w:space="0" w:color="auto"/>
      </w:divBdr>
      <w:divsChild>
        <w:div w:id="1204443081">
          <w:marLeft w:val="0"/>
          <w:marRight w:val="0"/>
          <w:marTop w:val="0"/>
          <w:marBottom w:val="675"/>
          <w:divBdr>
            <w:top w:val="none" w:sz="0" w:space="0" w:color="auto"/>
            <w:left w:val="none" w:sz="0" w:space="0" w:color="auto"/>
            <w:bottom w:val="none" w:sz="0" w:space="0" w:color="auto"/>
            <w:right w:val="none" w:sz="0" w:space="0" w:color="auto"/>
          </w:divBdr>
        </w:div>
      </w:divsChild>
    </w:div>
    <w:div w:id="1482186384">
      <w:bodyDiv w:val="1"/>
      <w:marLeft w:val="0"/>
      <w:marRight w:val="0"/>
      <w:marTop w:val="0"/>
      <w:marBottom w:val="0"/>
      <w:divBdr>
        <w:top w:val="none" w:sz="0" w:space="0" w:color="auto"/>
        <w:left w:val="none" w:sz="0" w:space="0" w:color="auto"/>
        <w:bottom w:val="none" w:sz="0" w:space="0" w:color="auto"/>
        <w:right w:val="none" w:sz="0" w:space="0" w:color="auto"/>
      </w:divBdr>
    </w:div>
    <w:div w:id="1512530239">
      <w:bodyDiv w:val="1"/>
      <w:marLeft w:val="0"/>
      <w:marRight w:val="0"/>
      <w:marTop w:val="0"/>
      <w:marBottom w:val="0"/>
      <w:divBdr>
        <w:top w:val="none" w:sz="0" w:space="0" w:color="auto"/>
        <w:left w:val="none" w:sz="0" w:space="0" w:color="auto"/>
        <w:bottom w:val="none" w:sz="0" w:space="0" w:color="auto"/>
        <w:right w:val="none" w:sz="0" w:space="0" w:color="auto"/>
      </w:divBdr>
    </w:div>
    <w:div w:id="1544905148">
      <w:bodyDiv w:val="1"/>
      <w:marLeft w:val="0"/>
      <w:marRight w:val="0"/>
      <w:marTop w:val="0"/>
      <w:marBottom w:val="0"/>
      <w:divBdr>
        <w:top w:val="none" w:sz="0" w:space="0" w:color="auto"/>
        <w:left w:val="none" w:sz="0" w:space="0" w:color="auto"/>
        <w:bottom w:val="none" w:sz="0" w:space="0" w:color="auto"/>
        <w:right w:val="none" w:sz="0" w:space="0" w:color="auto"/>
      </w:divBdr>
    </w:div>
    <w:div w:id="1696344503">
      <w:bodyDiv w:val="1"/>
      <w:marLeft w:val="0"/>
      <w:marRight w:val="0"/>
      <w:marTop w:val="0"/>
      <w:marBottom w:val="0"/>
      <w:divBdr>
        <w:top w:val="none" w:sz="0" w:space="0" w:color="auto"/>
        <w:left w:val="none" w:sz="0" w:space="0" w:color="auto"/>
        <w:bottom w:val="none" w:sz="0" w:space="0" w:color="auto"/>
        <w:right w:val="none" w:sz="0" w:space="0" w:color="auto"/>
      </w:divBdr>
      <w:divsChild>
        <w:div w:id="2050107694">
          <w:marLeft w:val="0"/>
          <w:marRight w:val="0"/>
          <w:marTop w:val="0"/>
          <w:marBottom w:val="0"/>
          <w:divBdr>
            <w:top w:val="none" w:sz="0" w:space="0" w:color="auto"/>
            <w:left w:val="none" w:sz="0" w:space="0" w:color="auto"/>
            <w:bottom w:val="none" w:sz="0" w:space="0" w:color="auto"/>
            <w:right w:val="none" w:sz="0" w:space="0" w:color="auto"/>
          </w:divBdr>
          <w:divsChild>
            <w:div w:id="453134754">
              <w:marLeft w:val="0"/>
              <w:marRight w:val="0"/>
              <w:marTop w:val="0"/>
              <w:marBottom w:val="0"/>
              <w:divBdr>
                <w:top w:val="none" w:sz="0" w:space="0" w:color="auto"/>
                <w:left w:val="none" w:sz="0" w:space="0" w:color="auto"/>
                <w:bottom w:val="none" w:sz="0" w:space="0" w:color="auto"/>
                <w:right w:val="none" w:sz="0" w:space="0" w:color="auto"/>
              </w:divBdr>
              <w:divsChild>
                <w:div w:id="965433421">
                  <w:marLeft w:val="0"/>
                  <w:marRight w:val="0"/>
                  <w:marTop w:val="0"/>
                  <w:marBottom w:val="0"/>
                  <w:divBdr>
                    <w:top w:val="none" w:sz="0" w:space="0" w:color="auto"/>
                    <w:left w:val="none" w:sz="0" w:space="0" w:color="auto"/>
                    <w:bottom w:val="none" w:sz="0" w:space="0" w:color="auto"/>
                    <w:right w:val="none" w:sz="0" w:space="0" w:color="auto"/>
                  </w:divBdr>
                  <w:divsChild>
                    <w:div w:id="1102216295">
                      <w:marLeft w:val="0"/>
                      <w:marRight w:val="0"/>
                      <w:marTop w:val="0"/>
                      <w:marBottom w:val="0"/>
                      <w:divBdr>
                        <w:top w:val="none" w:sz="0" w:space="0" w:color="auto"/>
                        <w:left w:val="none" w:sz="0" w:space="0" w:color="auto"/>
                        <w:bottom w:val="none" w:sz="0" w:space="0" w:color="auto"/>
                        <w:right w:val="none" w:sz="0" w:space="0" w:color="auto"/>
                      </w:divBdr>
                      <w:divsChild>
                        <w:div w:id="181093476">
                          <w:marLeft w:val="0"/>
                          <w:marRight w:val="0"/>
                          <w:marTop w:val="0"/>
                          <w:marBottom w:val="0"/>
                          <w:divBdr>
                            <w:top w:val="none" w:sz="0" w:space="0" w:color="auto"/>
                            <w:left w:val="none" w:sz="0" w:space="0" w:color="auto"/>
                            <w:bottom w:val="none" w:sz="0" w:space="0" w:color="auto"/>
                            <w:right w:val="none" w:sz="0" w:space="0" w:color="auto"/>
                          </w:divBdr>
                          <w:divsChild>
                            <w:div w:id="189494934">
                              <w:marLeft w:val="15"/>
                              <w:marRight w:val="195"/>
                              <w:marTop w:val="0"/>
                              <w:marBottom w:val="0"/>
                              <w:divBdr>
                                <w:top w:val="none" w:sz="0" w:space="0" w:color="auto"/>
                                <w:left w:val="none" w:sz="0" w:space="0" w:color="auto"/>
                                <w:bottom w:val="none" w:sz="0" w:space="0" w:color="auto"/>
                                <w:right w:val="none" w:sz="0" w:space="0" w:color="auto"/>
                              </w:divBdr>
                              <w:divsChild>
                                <w:div w:id="1217863626">
                                  <w:marLeft w:val="0"/>
                                  <w:marRight w:val="0"/>
                                  <w:marTop w:val="0"/>
                                  <w:marBottom w:val="0"/>
                                  <w:divBdr>
                                    <w:top w:val="none" w:sz="0" w:space="0" w:color="auto"/>
                                    <w:left w:val="none" w:sz="0" w:space="0" w:color="auto"/>
                                    <w:bottom w:val="none" w:sz="0" w:space="0" w:color="auto"/>
                                    <w:right w:val="none" w:sz="0" w:space="0" w:color="auto"/>
                                  </w:divBdr>
                                  <w:divsChild>
                                    <w:div w:id="2019891697">
                                      <w:marLeft w:val="0"/>
                                      <w:marRight w:val="0"/>
                                      <w:marTop w:val="0"/>
                                      <w:marBottom w:val="0"/>
                                      <w:divBdr>
                                        <w:top w:val="none" w:sz="0" w:space="0" w:color="auto"/>
                                        <w:left w:val="none" w:sz="0" w:space="0" w:color="auto"/>
                                        <w:bottom w:val="none" w:sz="0" w:space="0" w:color="auto"/>
                                        <w:right w:val="none" w:sz="0" w:space="0" w:color="auto"/>
                                      </w:divBdr>
                                      <w:divsChild>
                                        <w:div w:id="1512840734">
                                          <w:marLeft w:val="0"/>
                                          <w:marRight w:val="0"/>
                                          <w:marTop w:val="0"/>
                                          <w:marBottom w:val="0"/>
                                          <w:divBdr>
                                            <w:top w:val="none" w:sz="0" w:space="0" w:color="auto"/>
                                            <w:left w:val="none" w:sz="0" w:space="0" w:color="auto"/>
                                            <w:bottom w:val="none" w:sz="0" w:space="0" w:color="auto"/>
                                            <w:right w:val="none" w:sz="0" w:space="0" w:color="auto"/>
                                          </w:divBdr>
                                          <w:divsChild>
                                            <w:div w:id="280690807">
                                              <w:marLeft w:val="0"/>
                                              <w:marRight w:val="0"/>
                                              <w:marTop w:val="0"/>
                                              <w:marBottom w:val="0"/>
                                              <w:divBdr>
                                                <w:top w:val="none" w:sz="0" w:space="0" w:color="auto"/>
                                                <w:left w:val="none" w:sz="0" w:space="0" w:color="auto"/>
                                                <w:bottom w:val="none" w:sz="0" w:space="0" w:color="auto"/>
                                                <w:right w:val="none" w:sz="0" w:space="0" w:color="auto"/>
                                              </w:divBdr>
                                              <w:divsChild>
                                                <w:div w:id="1486629067">
                                                  <w:marLeft w:val="0"/>
                                                  <w:marRight w:val="0"/>
                                                  <w:marTop w:val="0"/>
                                                  <w:marBottom w:val="0"/>
                                                  <w:divBdr>
                                                    <w:top w:val="none" w:sz="0" w:space="0" w:color="auto"/>
                                                    <w:left w:val="none" w:sz="0" w:space="0" w:color="auto"/>
                                                    <w:bottom w:val="none" w:sz="0" w:space="0" w:color="auto"/>
                                                    <w:right w:val="none" w:sz="0" w:space="0" w:color="auto"/>
                                                  </w:divBdr>
                                                  <w:divsChild>
                                                    <w:div w:id="1553350713">
                                                      <w:marLeft w:val="0"/>
                                                      <w:marRight w:val="0"/>
                                                      <w:marTop w:val="0"/>
                                                      <w:marBottom w:val="0"/>
                                                      <w:divBdr>
                                                        <w:top w:val="none" w:sz="0" w:space="0" w:color="auto"/>
                                                        <w:left w:val="none" w:sz="0" w:space="0" w:color="auto"/>
                                                        <w:bottom w:val="none" w:sz="0" w:space="0" w:color="auto"/>
                                                        <w:right w:val="none" w:sz="0" w:space="0" w:color="auto"/>
                                                      </w:divBdr>
                                                      <w:divsChild>
                                                        <w:div w:id="89157022">
                                                          <w:marLeft w:val="0"/>
                                                          <w:marRight w:val="0"/>
                                                          <w:marTop w:val="0"/>
                                                          <w:marBottom w:val="0"/>
                                                          <w:divBdr>
                                                            <w:top w:val="none" w:sz="0" w:space="0" w:color="auto"/>
                                                            <w:left w:val="none" w:sz="0" w:space="0" w:color="auto"/>
                                                            <w:bottom w:val="none" w:sz="0" w:space="0" w:color="auto"/>
                                                            <w:right w:val="none" w:sz="0" w:space="0" w:color="auto"/>
                                                          </w:divBdr>
                                                          <w:divsChild>
                                                            <w:div w:id="449593355">
                                                              <w:marLeft w:val="0"/>
                                                              <w:marRight w:val="0"/>
                                                              <w:marTop w:val="0"/>
                                                              <w:marBottom w:val="0"/>
                                                              <w:divBdr>
                                                                <w:top w:val="none" w:sz="0" w:space="0" w:color="auto"/>
                                                                <w:left w:val="none" w:sz="0" w:space="0" w:color="auto"/>
                                                                <w:bottom w:val="none" w:sz="0" w:space="0" w:color="auto"/>
                                                                <w:right w:val="none" w:sz="0" w:space="0" w:color="auto"/>
                                                              </w:divBdr>
                                                              <w:divsChild>
                                                                <w:div w:id="1802069613">
                                                                  <w:marLeft w:val="0"/>
                                                                  <w:marRight w:val="0"/>
                                                                  <w:marTop w:val="0"/>
                                                                  <w:marBottom w:val="0"/>
                                                                  <w:divBdr>
                                                                    <w:top w:val="none" w:sz="0" w:space="0" w:color="auto"/>
                                                                    <w:left w:val="none" w:sz="0" w:space="0" w:color="auto"/>
                                                                    <w:bottom w:val="none" w:sz="0" w:space="0" w:color="auto"/>
                                                                    <w:right w:val="none" w:sz="0" w:space="0" w:color="auto"/>
                                                                  </w:divBdr>
                                                                  <w:divsChild>
                                                                    <w:div w:id="1218471943">
                                                                      <w:marLeft w:val="405"/>
                                                                      <w:marRight w:val="0"/>
                                                                      <w:marTop w:val="0"/>
                                                                      <w:marBottom w:val="0"/>
                                                                      <w:divBdr>
                                                                        <w:top w:val="none" w:sz="0" w:space="0" w:color="auto"/>
                                                                        <w:left w:val="none" w:sz="0" w:space="0" w:color="auto"/>
                                                                        <w:bottom w:val="none" w:sz="0" w:space="0" w:color="auto"/>
                                                                        <w:right w:val="none" w:sz="0" w:space="0" w:color="auto"/>
                                                                      </w:divBdr>
                                                                      <w:divsChild>
                                                                        <w:div w:id="1560556149">
                                                                          <w:marLeft w:val="0"/>
                                                                          <w:marRight w:val="0"/>
                                                                          <w:marTop w:val="0"/>
                                                                          <w:marBottom w:val="0"/>
                                                                          <w:divBdr>
                                                                            <w:top w:val="none" w:sz="0" w:space="0" w:color="auto"/>
                                                                            <w:left w:val="none" w:sz="0" w:space="0" w:color="auto"/>
                                                                            <w:bottom w:val="none" w:sz="0" w:space="0" w:color="auto"/>
                                                                            <w:right w:val="none" w:sz="0" w:space="0" w:color="auto"/>
                                                                          </w:divBdr>
                                                                          <w:divsChild>
                                                                            <w:div w:id="956257315">
                                                                              <w:marLeft w:val="0"/>
                                                                              <w:marRight w:val="0"/>
                                                                              <w:marTop w:val="0"/>
                                                                              <w:marBottom w:val="0"/>
                                                                              <w:divBdr>
                                                                                <w:top w:val="none" w:sz="0" w:space="0" w:color="auto"/>
                                                                                <w:left w:val="none" w:sz="0" w:space="0" w:color="auto"/>
                                                                                <w:bottom w:val="none" w:sz="0" w:space="0" w:color="auto"/>
                                                                                <w:right w:val="none" w:sz="0" w:space="0" w:color="auto"/>
                                                                              </w:divBdr>
                                                                              <w:divsChild>
                                                                                <w:div w:id="1878155309">
                                                                                  <w:marLeft w:val="0"/>
                                                                                  <w:marRight w:val="0"/>
                                                                                  <w:marTop w:val="0"/>
                                                                                  <w:marBottom w:val="0"/>
                                                                                  <w:divBdr>
                                                                                    <w:top w:val="none" w:sz="0" w:space="0" w:color="auto"/>
                                                                                    <w:left w:val="none" w:sz="0" w:space="0" w:color="auto"/>
                                                                                    <w:bottom w:val="none" w:sz="0" w:space="0" w:color="auto"/>
                                                                                    <w:right w:val="none" w:sz="0" w:space="0" w:color="auto"/>
                                                                                  </w:divBdr>
                                                                                  <w:divsChild>
                                                                                    <w:div w:id="970553145">
                                                                                      <w:marLeft w:val="0"/>
                                                                                      <w:marRight w:val="0"/>
                                                                                      <w:marTop w:val="0"/>
                                                                                      <w:marBottom w:val="0"/>
                                                                                      <w:divBdr>
                                                                                        <w:top w:val="none" w:sz="0" w:space="0" w:color="auto"/>
                                                                                        <w:left w:val="none" w:sz="0" w:space="0" w:color="auto"/>
                                                                                        <w:bottom w:val="none" w:sz="0" w:space="0" w:color="auto"/>
                                                                                        <w:right w:val="none" w:sz="0" w:space="0" w:color="auto"/>
                                                                                      </w:divBdr>
                                                                                      <w:divsChild>
                                                                                        <w:div w:id="1695111229">
                                                                                          <w:marLeft w:val="0"/>
                                                                                          <w:marRight w:val="0"/>
                                                                                          <w:marTop w:val="0"/>
                                                                                          <w:marBottom w:val="0"/>
                                                                                          <w:divBdr>
                                                                                            <w:top w:val="none" w:sz="0" w:space="0" w:color="auto"/>
                                                                                            <w:left w:val="none" w:sz="0" w:space="0" w:color="auto"/>
                                                                                            <w:bottom w:val="none" w:sz="0" w:space="0" w:color="auto"/>
                                                                                            <w:right w:val="none" w:sz="0" w:space="0" w:color="auto"/>
                                                                                          </w:divBdr>
                                                                                          <w:divsChild>
                                                                                            <w:div w:id="1087776073">
                                                                                              <w:marLeft w:val="0"/>
                                                                                              <w:marRight w:val="0"/>
                                                                                              <w:marTop w:val="0"/>
                                                                                              <w:marBottom w:val="0"/>
                                                                                              <w:divBdr>
                                                                                                <w:top w:val="none" w:sz="0" w:space="0" w:color="auto"/>
                                                                                                <w:left w:val="none" w:sz="0" w:space="0" w:color="auto"/>
                                                                                                <w:bottom w:val="none" w:sz="0" w:space="0" w:color="auto"/>
                                                                                                <w:right w:val="none" w:sz="0" w:space="0" w:color="auto"/>
                                                                                              </w:divBdr>
                                                                                              <w:divsChild>
                                                                                                <w:div w:id="342586191">
                                                                                                  <w:marLeft w:val="0"/>
                                                                                                  <w:marRight w:val="0"/>
                                                                                                  <w:marTop w:val="0"/>
                                                                                                  <w:marBottom w:val="0"/>
                                                                                                  <w:divBdr>
                                                                                                    <w:top w:val="none" w:sz="0" w:space="0" w:color="auto"/>
                                                                                                    <w:left w:val="none" w:sz="0" w:space="0" w:color="auto"/>
                                                                                                    <w:bottom w:val="single" w:sz="6" w:space="15" w:color="auto"/>
                                                                                                    <w:right w:val="none" w:sz="0" w:space="0" w:color="auto"/>
                                                                                                  </w:divBdr>
                                                                                                  <w:divsChild>
                                                                                                    <w:div w:id="1054768107">
                                                                                                      <w:marLeft w:val="0"/>
                                                                                                      <w:marRight w:val="0"/>
                                                                                                      <w:marTop w:val="60"/>
                                                                                                      <w:marBottom w:val="0"/>
                                                                                                      <w:divBdr>
                                                                                                        <w:top w:val="none" w:sz="0" w:space="0" w:color="auto"/>
                                                                                                        <w:left w:val="none" w:sz="0" w:space="0" w:color="auto"/>
                                                                                                        <w:bottom w:val="none" w:sz="0" w:space="0" w:color="auto"/>
                                                                                                        <w:right w:val="none" w:sz="0" w:space="0" w:color="auto"/>
                                                                                                      </w:divBdr>
                                                                                                      <w:divsChild>
                                                                                                        <w:div w:id="2081516923">
                                                                                                          <w:marLeft w:val="0"/>
                                                                                                          <w:marRight w:val="0"/>
                                                                                                          <w:marTop w:val="0"/>
                                                                                                          <w:marBottom w:val="0"/>
                                                                                                          <w:divBdr>
                                                                                                            <w:top w:val="none" w:sz="0" w:space="0" w:color="auto"/>
                                                                                                            <w:left w:val="none" w:sz="0" w:space="0" w:color="auto"/>
                                                                                                            <w:bottom w:val="none" w:sz="0" w:space="0" w:color="auto"/>
                                                                                                            <w:right w:val="none" w:sz="0" w:space="0" w:color="auto"/>
                                                                                                          </w:divBdr>
                                                                                                          <w:divsChild>
                                                                                                            <w:div w:id="1430395245">
                                                                                                              <w:marLeft w:val="0"/>
                                                                                                              <w:marRight w:val="0"/>
                                                                                                              <w:marTop w:val="0"/>
                                                                                                              <w:marBottom w:val="0"/>
                                                                                                              <w:divBdr>
                                                                                                                <w:top w:val="none" w:sz="0" w:space="0" w:color="auto"/>
                                                                                                                <w:left w:val="none" w:sz="0" w:space="0" w:color="auto"/>
                                                                                                                <w:bottom w:val="none" w:sz="0" w:space="0" w:color="auto"/>
                                                                                                                <w:right w:val="none" w:sz="0" w:space="0" w:color="auto"/>
                                                                                                              </w:divBdr>
                                                                                                              <w:divsChild>
                                                                                                                <w:div w:id="60179640">
                                                                                                                  <w:marLeft w:val="0"/>
                                                                                                                  <w:marRight w:val="0"/>
                                                                                                                  <w:marTop w:val="0"/>
                                                                                                                  <w:marBottom w:val="0"/>
                                                                                                                  <w:divBdr>
                                                                                                                    <w:top w:val="none" w:sz="0" w:space="0" w:color="auto"/>
                                                                                                                    <w:left w:val="none" w:sz="0" w:space="0" w:color="auto"/>
                                                                                                                    <w:bottom w:val="none" w:sz="0" w:space="0" w:color="auto"/>
                                                                                                                    <w:right w:val="none" w:sz="0" w:space="0" w:color="auto"/>
                                                                                                                  </w:divBdr>
                                                                                                                  <w:divsChild>
                                                                                                                    <w:div w:id="452755014">
                                                                                                                      <w:marLeft w:val="0"/>
                                                                                                                      <w:marRight w:val="0"/>
                                                                                                                      <w:marTop w:val="0"/>
                                                                                                                      <w:marBottom w:val="0"/>
                                                                                                                      <w:divBdr>
                                                                                                                        <w:top w:val="none" w:sz="0" w:space="0" w:color="auto"/>
                                                                                                                        <w:left w:val="none" w:sz="0" w:space="0" w:color="auto"/>
                                                                                                                        <w:bottom w:val="none" w:sz="0" w:space="0" w:color="auto"/>
                                                                                                                        <w:right w:val="none" w:sz="0" w:space="0" w:color="auto"/>
                                                                                                                      </w:divBdr>
                                                                                                                      <w:divsChild>
                                                                                                                        <w:div w:id="903564170">
                                                                                                                          <w:marLeft w:val="0"/>
                                                                                                                          <w:marRight w:val="0"/>
                                                                                                                          <w:marTop w:val="0"/>
                                                                                                                          <w:marBottom w:val="0"/>
                                                                                                                          <w:divBdr>
                                                                                                                            <w:top w:val="none" w:sz="0" w:space="0" w:color="auto"/>
                                                                                                                            <w:left w:val="none" w:sz="0" w:space="0" w:color="auto"/>
                                                                                                                            <w:bottom w:val="none" w:sz="0" w:space="0" w:color="auto"/>
                                                                                                                            <w:right w:val="none" w:sz="0" w:space="0" w:color="auto"/>
                                                                                                                          </w:divBdr>
                                                                                                                          <w:divsChild>
                                                                                                                            <w:div w:id="914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546">
      <w:bodyDiv w:val="1"/>
      <w:marLeft w:val="0"/>
      <w:marRight w:val="0"/>
      <w:marTop w:val="0"/>
      <w:marBottom w:val="0"/>
      <w:divBdr>
        <w:top w:val="none" w:sz="0" w:space="0" w:color="auto"/>
        <w:left w:val="none" w:sz="0" w:space="0" w:color="auto"/>
        <w:bottom w:val="none" w:sz="0" w:space="0" w:color="auto"/>
        <w:right w:val="none" w:sz="0" w:space="0" w:color="auto"/>
      </w:divBdr>
      <w:divsChild>
        <w:div w:id="1721783415">
          <w:marLeft w:val="0"/>
          <w:marRight w:val="0"/>
          <w:marTop w:val="0"/>
          <w:marBottom w:val="0"/>
          <w:divBdr>
            <w:top w:val="none" w:sz="0" w:space="0" w:color="auto"/>
            <w:left w:val="none" w:sz="0" w:space="0" w:color="auto"/>
            <w:bottom w:val="none" w:sz="0" w:space="0" w:color="auto"/>
            <w:right w:val="none" w:sz="0" w:space="0" w:color="auto"/>
          </w:divBdr>
          <w:divsChild>
            <w:div w:id="1741439073">
              <w:marLeft w:val="0"/>
              <w:marRight w:val="0"/>
              <w:marTop w:val="0"/>
              <w:marBottom w:val="0"/>
              <w:divBdr>
                <w:top w:val="none" w:sz="0" w:space="0" w:color="auto"/>
                <w:left w:val="none" w:sz="0" w:space="0" w:color="auto"/>
                <w:bottom w:val="none" w:sz="0" w:space="0" w:color="auto"/>
                <w:right w:val="none" w:sz="0" w:space="0" w:color="auto"/>
              </w:divBdr>
              <w:divsChild>
                <w:div w:id="2087267030">
                  <w:marLeft w:val="0"/>
                  <w:marRight w:val="0"/>
                  <w:marTop w:val="0"/>
                  <w:marBottom w:val="0"/>
                  <w:divBdr>
                    <w:top w:val="none" w:sz="0" w:space="0" w:color="auto"/>
                    <w:left w:val="none" w:sz="0" w:space="0" w:color="auto"/>
                    <w:bottom w:val="none" w:sz="0" w:space="0" w:color="auto"/>
                    <w:right w:val="none" w:sz="0" w:space="0" w:color="auto"/>
                  </w:divBdr>
                  <w:divsChild>
                    <w:div w:id="1801341230">
                      <w:marLeft w:val="0"/>
                      <w:marRight w:val="0"/>
                      <w:marTop w:val="0"/>
                      <w:marBottom w:val="0"/>
                      <w:divBdr>
                        <w:top w:val="none" w:sz="0" w:space="0" w:color="auto"/>
                        <w:left w:val="none" w:sz="0" w:space="0" w:color="auto"/>
                        <w:bottom w:val="none" w:sz="0" w:space="0" w:color="auto"/>
                        <w:right w:val="none" w:sz="0" w:space="0" w:color="auto"/>
                      </w:divBdr>
                      <w:divsChild>
                        <w:div w:id="1425882853">
                          <w:marLeft w:val="0"/>
                          <w:marRight w:val="0"/>
                          <w:marTop w:val="0"/>
                          <w:marBottom w:val="480"/>
                          <w:divBdr>
                            <w:top w:val="none" w:sz="0" w:space="0" w:color="auto"/>
                            <w:left w:val="none" w:sz="0" w:space="0" w:color="auto"/>
                            <w:bottom w:val="none" w:sz="0" w:space="0" w:color="auto"/>
                            <w:right w:val="none" w:sz="0" w:space="0" w:color="auto"/>
                          </w:divBdr>
                        </w:div>
                        <w:div w:id="25297162">
                          <w:marLeft w:val="0"/>
                          <w:marRight w:val="0"/>
                          <w:marTop w:val="0"/>
                          <w:marBottom w:val="360"/>
                          <w:divBdr>
                            <w:top w:val="none" w:sz="0" w:space="0" w:color="auto"/>
                            <w:left w:val="none" w:sz="0" w:space="0" w:color="auto"/>
                            <w:bottom w:val="single" w:sz="6" w:space="0" w:color="E6E6E6"/>
                            <w:right w:val="none" w:sz="0" w:space="0" w:color="auto"/>
                          </w:divBdr>
                        </w:div>
                      </w:divsChild>
                    </w:div>
                  </w:divsChild>
                </w:div>
              </w:divsChild>
            </w:div>
          </w:divsChild>
        </w:div>
      </w:divsChild>
    </w:div>
    <w:div w:id="2040466998">
      <w:bodyDiv w:val="1"/>
      <w:marLeft w:val="0"/>
      <w:marRight w:val="0"/>
      <w:marTop w:val="0"/>
      <w:marBottom w:val="0"/>
      <w:divBdr>
        <w:top w:val="none" w:sz="0" w:space="0" w:color="auto"/>
        <w:left w:val="none" w:sz="0" w:space="0" w:color="auto"/>
        <w:bottom w:val="none" w:sz="0" w:space="0" w:color="auto"/>
        <w:right w:val="none" w:sz="0" w:space="0" w:color="auto"/>
      </w:divBdr>
    </w:div>
    <w:div w:id="2072343553">
      <w:bodyDiv w:val="1"/>
      <w:marLeft w:val="0"/>
      <w:marRight w:val="0"/>
      <w:marTop w:val="0"/>
      <w:marBottom w:val="0"/>
      <w:divBdr>
        <w:top w:val="none" w:sz="0" w:space="0" w:color="auto"/>
        <w:left w:val="none" w:sz="0" w:space="0" w:color="auto"/>
        <w:bottom w:val="none" w:sz="0" w:space="0" w:color="auto"/>
        <w:right w:val="none" w:sz="0" w:space="0" w:color="auto"/>
      </w:divBdr>
    </w:div>
    <w:div w:id="21199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A571116C5E4A96359DA1A78D7417" ma:contentTypeVersion="20" ma:contentTypeDescription="Create a new document." ma:contentTypeScope="" ma:versionID="8e9b05762b5196aa794f5e0af1c03bc6">
  <xsd:schema xmlns:xsd="http://www.w3.org/2001/XMLSchema" xmlns:xs="http://www.w3.org/2001/XMLSchema" xmlns:p="http://schemas.microsoft.com/office/2006/metadata/properties" xmlns:ns1="http://schemas.microsoft.com/sharepoint/v3" xmlns:ns2="e78adee6-4dd8-4fb1-9d99-71861f4a1497" xmlns:ns3="715a2770-8091-4ac1-9df7-a84193e6b217" targetNamespace="http://schemas.microsoft.com/office/2006/metadata/properties" ma:root="true" ma:fieldsID="bb25abdba5181de18080b5fc731c0225" ns1:_="" ns2:_="" ns3:_="">
    <xsd:import namespace="http://schemas.microsoft.com/sharepoint/v3"/>
    <xsd:import namespace="e78adee6-4dd8-4fb1-9d99-71861f4a1497"/>
    <xsd:import namespace="715a2770-8091-4ac1-9df7-a84193e6b2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adee6-4dd8-4fb1-9d99-71861f4a1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4875971-c8bc-4969-97ed-ee03772724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a2770-8091-4ac1-9df7-a84193e6b2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73e5ec-cbdc-4aa9-beba-dfc9093741f2}" ma:internalName="TaxCatchAll" ma:showField="CatchAllData" ma:web="715a2770-8091-4ac1-9df7-a84193e6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78adee6-4dd8-4fb1-9d99-71861f4a1497">
      <Terms xmlns="http://schemas.microsoft.com/office/infopath/2007/PartnerControls"/>
    </lcf76f155ced4ddcb4097134ff3c332f>
    <TaxCatchAll xmlns="715a2770-8091-4ac1-9df7-a84193e6b2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BCD9B-9295-43AB-A6B5-504011756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8adee6-4dd8-4fb1-9d99-71861f4a1497"/>
    <ds:schemaRef ds:uri="715a2770-8091-4ac1-9df7-a84193e6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CCE11-A4C5-4249-9650-1FF23577AB6D}">
  <ds:schemaRefs>
    <ds:schemaRef ds:uri="http://schemas.openxmlformats.org/officeDocument/2006/bibliography"/>
  </ds:schemaRefs>
</ds:datastoreItem>
</file>

<file path=customXml/itemProps3.xml><?xml version="1.0" encoding="utf-8"?>
<ds:datastoreItem xmlns:ds="http://schemas.openxmlformats.org/officeDocument/2006/customXml" ds:itemID="{AB289355-B521-45D7-8362-125E058D78FF}">
  <ds:schemaRefs>
    <ds:schemaRef ds:uri="http://schemas.microsoft.com/office/2006/metadata/properties"/>
    <ds:schemaRef ds:uri="http://schemas.microsoft.com/office/infopath/2007/PartnerControls"/>
    <ds:schemaRef ds:uri="http://schemas.microsoft.com/sharepoint/v3"/>
    <ds:schemaRef ds:uri="e78adee6-4dd8-4fb1-9d99-71861f4a1497"/>
    <ds:schemaRef ds:uri="715a2770-8091-4ac1-9df7-a84193e6b217"/>
  </ds:schemaRefs>
</ds:datastoreItem>
</file>

<file path=customXml/itemProps4.xml><?xml version="1.0" encoding="utf-8"?>
<ds:datastoreItem xmlns:ds="http://schemas.openxmlformats.org/officeDocument/2006/customXml" ds:itemID="{36D051A1-905C-4326-8E0F-BD1511820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Silisteanu, Stefania (TBS)</dc:creator>
  <cp:lastModifiedBy>Stefania Silisteanu</cp:lastModifiedBy>
  <cp:revision>7</cp:revision>
  <cp:lastPrinted>2023-02-10T14:32:00Z</cp:lastPrinted>
  <dcterms:created xsi:type="dcterms:W3CDTF">2023-02-10T16:53:00Z</dcterms:created>
  <dcterms:modified xsi:type="dcterms:W3CDTF">2023-02-10T16:56:00Z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Maria.Willan@ontario.ca</vt:lpwstr>
  </property>
  <property fmtid="{D5CDD505-2E9C-101B-9397-08002B2CF9AE}" pid="5" name="MSIP_Label_034a106e-6316-442c-ad35-738afd673d2b_SetDate">
    <vt:lpwstr>2018-08-27T20:22:22.7172589Z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ContentTypeId">
    <vt:lpwstr>0x0101007222A571116C5E4A96359DA1A78D7417</vt:lpwstr>
  </property>
  <property fmtid="{D5CDD505-2E9C-101B-9397-08002B2CF9AE}" pid="10" name="AuthorIds_UIVersion_1024">
    <vt:lpwstr>15</vt:lpwstr>
  </property>
  <property fmtid="{D5CDD505-2E9C-101B-9397-08002B2CF9AE}" pid="11" name="MediaServiceImageTags">
    <vt:lpwstr/>
  </property>
  <property fmtid="{D5CDD505-2E9C-101B-9397-08002B2CF9AE}" pid="12" name="MSIP_Label_3d0ca00b-3f0e-465a-aac7-1a6a22fcea40_Enabled">
    <vt:lpwstr>true</vt:lpwstr>
  </property>
  <property fmtid="{D5CDD505-2E9C-101B-9397-08002B2CF9AE}" pid="13" name="MSIP_Label_3d0ca00b-3f0e-465a-aac7-1a6a22fcea40_SetDate">
    <vt:lpwstr>2023-02-09T13:49:23Z</vt:lpwstr>
  </property>
  <property fmtid="{D5CDD505-2E9C-101B-9397-08002B2CF9AE}" pid="14" name="MSIP_Label_3d0ca00b-3f0e-465a-aac7-1a6a22fcea40_Method">
    <vt:lpwstr>Privileged</vt:lpwstr>
  </property>
  <property fmtid="{D5CDD505-2E9C-101B-9397-08002B2CF9AE}" pid="15" name="MSIP_Label_3d0ca00b-3f0e-465a-aac7-1a6a22fcea40_Name">
    <vt:lpwstr>3d0ca00b-3f0e-465a-aac7-1a6a22fcea40</vt:lpwstr>
  </property>
  <property fmtid="{D5CDD505-2E9C-101B-9397-08002B2CF9AE}" pid="16" name="MSIP_Label_3d0ca00b-3f0e-465a-aac7-1a6a22fcea40_SiteId">
    <vt:lpwstr>6397df10-4595-4047-9c4f-03311282152b</vt:lpwstr>
  </property>
  <property fmtid="{D5CDD505-2E9C-101B-9397-08002B2CF9AE}" pid="17" name="MSIP_Label_3d0ca00b-3f0e-465a-aac7-1a6a22fcea40_ActionId">
    <vt:lpwstr>1df4278d-4b8f-4ff7-a54a-1da17306556c</vt:lpwstr>
  </property>
  <property fmtid="{D5CDD505-2E9C-101B-9397-08002B2CF9AE}" pid="18" name="MSIP_Label_3d0ca00b-3f0e-465a-aac7-1a6a22fcea40_ContentBits">
    <vt:lpwstr>1</vt:lpwstr>
  </property>
</Properties>
</file>