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0D24DC" w14:textId="53BFFAE7" w:rsidR="00D70663" w:rsidRDefault="004267DF">
      <w:r>
        <w:rPr>
          <w:noProof/>
        </w:rPr>
        <w:drawing>
          <wp:anchor distT="0" distB="0" distL="114300" distR="114300" simplePos="0" relativeHeight="251658240" behindDoc="0" locked="0" layoutInCell="1" allowOverlap="1" wp14:anchorId="236592FA" wp14:editId="06613CD9">
            <wp:simplePos x="0" y="0"/>
            <wp:positionH relativeFrom="column">
              <wp:posOffset>2025650</wp:posOffset>
            </wp:positionH>
            <wp:positionV relativeFrom="paragraph">
              <wp:posOffset>-906780</wp:posOffset>
            </wp:positionV>
            <wp:extent cx="3481631" cy="845820"/>
            <wp:effectExtent l="0" t="0" r="5080" b="0"/>
            <wp:wrapNone/>
            <wp:docPr id="8" name="Picture 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clipart&#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3481631" cy="84582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2" behindDoc="0" locked="0" layoutInCell="1" allowOverlap="1" wp14:anchorId="436284AB" wp14:editId="72284D04">
                <wp:simplePos x="0" y="0"/>
                <wp:positionH relativeFrom="column">
                  <wp:posOffset>6010910</wp:posOffset>
                </wp:positionH>
                <wp:positionV relativeFrom="paragraph">
                  <wp:posOffset>-985520</wp:posOffset>
                </wp:positionV>
                <wp:extent cx="0" cy="1008000"/>
                <wp:effectExtent l="12700" t="0" r="12700" b="20955"/>
                <wp:wrapNone/>
                <wp:docPr id="5" name="Straight Connector 5"/>
                <wp:cNvGraphicFramePr/>
                <a:graphic xmlns:a="http://schemas.openxmlformats.org/drawingml/2006/main">
                  <a:graphicData uri="http://schemas.microsoft.com/office/word/2010/wordprocessingShape">
                    <wps:wsp>
                      <wps:cNvCnPr/>
                      <wps:spPr>
                        <a:xfrm>
                          <a:off x="0" y="0"/>
                          <a:ext cx="0" cy="1008000"/>
                        </a:xfrm>
                        <a:prstGeom prst="line">
                          <a:avLst/>
                        </a:prstGeom>
                        <a:ln w="19050">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8E69CB" id="Straight Connector 5"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3.3pt,-77.6pt" to="473.3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" strokecolor="#aeaaaa [2414]" strokeweight="1.5pt">
                <v:stroke joinstyle="miter"/>
              </v:line>
            </w:pict>
          </mc:Fallback>
        </mc:AlternateContent>
      </w:r>
      <w:r>
        <w:rPr>
          <w:noProof/>
        </w:rPr>
        <mc:AlternateContent>
          <mc:Choice Requires="wps">
            <w:drawing>
              <wp:anchor distT="0" distB="0" distL="114300" distR="114300" simplePos="0" relativeHeight="251658241" behindDoc="1" locked="0" layoutInCell="1" allowOverlap="1" wp14:anchorId="32BDA602" wp14:editId="2B41D208">
                <wp:simplePos x="0" y="0"/>
                <wp:positionH relativeFrom="margin">
                  <wp:align>center</wp:align>
                </wp:positionH>
                <wp:positionV relativeFrom="paragraph">
                  <wp:posOffset>-1014730</wp:posOffset>
                </wp:positionV>
                <wp:extent cx="8921750" cy="1226820"/>
                <wp:effectExtent l="0" t="0" r="0" b="0"/>
                <wp:wrapNone/>
                <wp:docPr id="2" name="Rounded Rectangle 2"/>
                <wp:cNvGraphicFramePr/>
                <a:graphic xmlns:a="http://schemas.openxmlformats.org/drawingml/2006/main">
                  <a:graphicData uri="http://schemas.microsoft.com/office/word/2010/wordprocessingShape">
                    <wps:wsp>
                      <wps:cNvSpPr/>
                      <wps:spPr>
                        <a:xfrm>
                          <a:off x="0" y="0"/>
                          <a:ext cx="8921750" cy="1226820"/>
                        </a:xfrm>
                        <a:prstGeom prst="roundRect">
                          <a:avLst/>
                        </a:prstGeom>
                        <a:solidFill>
                          <a:srgbClr val="FBF9F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DA0768" id="Rounded Rectangle 2" o:spid="_x0000_s1026" style="position:absolute;margin-left:0;margin-top:-79.9pt;width:702.5pt;height:96.6pt;z-index:-25165823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" fillcolor="#fbf9fc" stroked="f" strokeweight="1pt">
                <v:stroke joinstyle="miter"/>
                <w10:wrap anchorx="margin"/>
              </v:roundrect>
            </w:pict>
          </mc:Fallback>
        </mc:AlternateContent>
      </w:r>
      <w:r>
        <w:rPr>
          <w:noProof/>
        </w:rPr>
        <w:drawing>
          <wp:anchor distT="0" distB="0" distL="114300" distR="114300" simplePos="0" relativeHeight="251658243" behindDoc="0" locked="0" layoutInCell="1" allowOverlap="1" wp14:anchorId="57BF2E76" wp14:editId="6ABAD27C">
            <wp:simplePos x="0" y="0"/>
            <wp:positionH relativeFrom="column">
              <wp:posOffset>6506210</wp:posOffset>
            </wp:positionH>
            <wp:positionV relativeFrom="paragraph">
              <wp:posOffset>-902970</wp:posOffset>
            </wp:positionV>
            <wp:extent cx="3744416" cy="845820"/>
            <wp:effectExtent l="0" t="0" r="8890" b="0"/>
            <wp:wrapNone/>
            <wp:docPr id="7" name="Picture 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clip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3744416" cy="845820"/>
                    </a:xfrm>
                    <a:prstGeom prst="rect">
                      <a:avLst/>
                    </a:prstGeom>
                  </pic:spPr>
                </pic:pic>
              </a:graphicData>
            </a:graphic>
            <wp14:sizeRelH relativeFrom="page">
              <wp14:pctWidth>0</wp14:pctWidth>
            </wp14:sizeRelH>
            <wp14:sizeRelV relativeFrom="page">
              <wp14:pctHeight>0</wp14:pctHeight>
            </wp14:sizeRelV>
          </wp:anchor>
        </w:drawing>
      </w:r>
    </w:p>
    <w:p w14:paraId="5F9919F4" w14:textId="33DD818E" w:rsidR="00941C5D" w:rsidRPr="00EF3269" w:rsidRDefault="00941C5D" w:rsidP="00DF5558">
      <w:pPr>
        <w:jc w:val="center"/>
        <w:rPr>
          <w:rFonts w:ascii="Arial" w:hAnsi="Arial" w:cs="Arial"/>
          <w:sz w:val="36"/>
          <w:szCs w:val="36"/>
        </w:rPr>
      </w:pPr>
    </w:p>
    <w:p w14:paraId="166F1B04" w14:textId="2D140297" w:rsidR="00A91BC6" w:rsidRDefault="006F1344" w:rsidP="00DF5558">
      <w:pPr>
        <w:jc w:val="center"/>
        <w:rPr>
          <w:rFonts w:ascii="Arial" w:hAnsi="Arial" w:cs="Arial"/>
          <w:b/>
          <w:bCs/>
          <w:sz w:val="40"/>
          <w:szCs w:val="40"/>
        </w:rPr>
      </w:pPr>
      <w:r>
        <w:rPr>
          <w:rFonts w:ascii="Arial" w:hAnsi="Arial" w:cs="Arial"/>
          <w:b/>
          <w:bCs/>
          <w:sz w:val="40"/>
          <w:szCs w:val="40"/>
        </w:rPr>
        <w:t xml:space="preserve">Jurisdictional </w:t>
      </w:r>
      <w:r w:rsidR="00A91BC6" w:rsidRPr="00C815B5">
        <w:rPr>
          <w:rFonts w:ascii="Arial" w:hAnsi="Arial" w:cs="Arial"/>
          <w:b/>
          <w:bCs/>
          <w:sz w:val="40"/>
          <w:szCs w:val="40"/>
        </w:rPr>
        <w:t xml:space="preserve">Hybrid </w:t>
      </w:r>
      <w:r>
        <w:rPr>
          <w:rFonts w:ascii="Arial" w:hAnsi="Arial" w:cs="Arial"/>
          <w:b/>
          <w:bCs/>
          <w:sz w:val="40"/>
          <w:szCs w:val="40"/>
        </w:rPr>
        <w:t>S</w:t>
      </w:r>
      <w:r w:rsidR="00A91BC6" w:rsidRPr="00C815B5">
        <w:rPr>
          <w:rFonts w:ascii="Arial" w:hAnsi="Arial" w:cs="Arial"/>
          <w:b/>
          <w:bCs/>
          <w:sz w:val="40"/>
          <w:szCs w:val="40"/>
        </w:rPr>
        <w:t xml:space="preserve">urvey </w:t>
      </w:r>
      <w:r>
        <w:rPr>
          <w:rFonts w:ascii="Arial" w:hAnsi="Arial" w:cs="Arial"/>
          <w:b/>
          <w:bCs/>
          <w:sz w:val="40"/>
          <w:szCs w:val="40"/>
        </w:rPr>
        <w:t>R</w:t>
      </w:r>
      <w:r w:rsidR="00A91BC6" w:rsidRPr="00C815B5">
        <w:rPr>
          <w:rFonts w:ascii="Arial" w:hAnsi="Arial" w:cs="Arial"/>
          <w:b/>
          <w:bCs/>
          <w:sz w:val="40"/>
          <w:szCs w:val="40"/>
        </w:rPr>
        <w:t>esponses</w:t>
      </w:r>
    </w:p>
    <w:p w14:paraId="76E07CC4" w14:textId="2F7999D1" w:rsidR="00EF161D" w:rsidRPr="00EF161D" w:rsidRDefault="00EF161D" w:rsidP="00DF5558">
      <w:pPr>
        <w:jc w:val="center"/>
        <w:rPr>
          <w:rFonts w:ascii="Arial" w:hAnsi="Arial" w:cs="Arial"/>
          <w:i/>
          <w:iCs/>
          <w:color w:val="FF0000"/>
          <w:sz w:val="32"/>
          <w:szCs w:val="32"/>
        </w:rPr>
      </w:pPr>
      <w:r w:rsidRPr="00EF161D">
        <w:rPr>
          <w:rFonts w:ascii="Arial" w:hAnsi="Arial" w:cs="Arial"/>
          <w:i/>
          <w:iCs/>
          <w:color w:val="FF0000"/>
          <w:sz w:val="32"/>
          <w:szCs w:val="32"/>
        </w:rPr>
        <w:t>INFORMATION NOT TO BE SHARED OUTSIDE OF THE COUNCILS AS REQUESTED BY THE JURISDICTIONS</w:t>
      </w:r>
    </w:p>
    <w:p w14:paraId="49B99143" w14:textId="77777777" w:rsidR="00DF5558" w:rsidRDefault="00DF5558" w:rsidP="00DF5558">
      <w:pPr>
        <w:jc w:val="center"/>
      </w:pPr>
    </w:p>
    <w:tbl>
      <w:tblPr>
        <w:tblStyle w:val="TableGrid"/>
        <w:tblW w:w="0" w:type="auto"/>
        <w:tblLayout w:type="fixed"/>
        <w:tblLook w:val="04A0" w:firstRow="1" w:lastRow="0" w:firstColumn="1" w:lastColumn="0" w:noHBand="0" w:noVBand="1"/>
      </w:tblPr>
      <w:tblGrid>
        <w:gridCol w:w="1271"/>
        <w:gridCol w:w="2693"/>
        <w:gridCol w:w="2835"/>
        <w:gridCol w:w="2410"/>
        <w:gridCol w:w="2126"/>
        <w:gridCol w:w="2127"/>
        <w:gridCol w:w="1842"/>
        <w:gridCol w:w="1843"/>
        <w:gridCol w:w="1591"/>
      </w:tblGrid>
      <w:tr w:rsidR="00202C77" w14:paraId="77764E47" w14:textId="1FA69BDD" w:rsidTr="003056F2">
        <w:trPr>
          <w:trHeight w:val="4483"/>
        </w:trPr>
        <w:tc>
          <w:tcPr>
            <w:tcW w:w="1271" w:type="dxa"/>
            <w:shd w:val="clear" w:color="auto" w:fill="FFE599" w:themeFill="accent4" w:themeFillTint="66"/>
          </w:tcPr>
          <w:p w14:paraId="03C0F473" w14:textId="575BE43A" w:rsidR="00202C77" w:rsidRPr="00EF3269" w:rsidRDefault="00202C77" w:rsidP="00663822">
            <w:pPr>
              <w:rPr>
                <w:rFonts w:ascii="Arial" w:hAnsi="Arial" w:cs="Arial"/>
                <w:b/>
                <w:bCs/>
                <w:sz w:val="20"/>
                <w:szCs w:val="20"/>
              </w:rPr>
            </w:pPr>
            <w:r w:rsidRPr="00EF3269">
              <w:rPr>
                <w:rFonts w:ascii="Arial" w:hAnsi="Arial" w:cs="Arial"/>
                <w:b/>
                <w:bCs/>
                <w:sz w:val="20"/>
                <w:szCs w:val="20"/>
              </w:rPr>
              <w:t>Q</w:t>
            </w:r>
            <w:r w:rsidR="00F823BA" w:rsidRPr="00EF3269">
              <w:rPr>
                <w:rFonts w:ascii="Arial" w:hAnsi="Arial" w:cs="Arial"/>
                <w:b/>
                <w:bCs/>
                <w:sz w:val="20"/>
                <w:szCs w:val="20"/>
              </w:rPr>
              <w:t xml:space="preserve">uestion </w:t>
            </w:r>
            <w:r w:rsidRPr="00EF3269">
              <w:rPr>
                <w:rFonts w:ascii="Arial" w:hAnsi="Arial" w:cs="Arial"/>
                <w:b/>
                <w:bCs/>
                <w:sz w:val="20"/>
                <w:szCs w:val="20"/>
              </w:rPr>
              <w:t>/ Juris</w:t>
            </w:r>
            <w:r w:rsidR="00F823BA" w:rsidRPr="00EF3269">
              <w:rPr>
                <w:rFonts w:ascii="Arial" w:hAnsi="Arial" w:cs="Arial"/>
                <w:b/>
                <w:bCs/>
                <w:sz w:val="20"/>
                <w:szCs w:val="20"/>
              </w:rPr>
              <w:t>diction</w:t>
            </w:r>
          </w:p>
        </w:tc>
        <w:tc>
          <w:tcPr>
            <w:tcW w:w="2693" w:type="dxa"/>
            <w:shd w:val="clear" w:color="auto" w:fill="FFE599" w:themeFill="accent4" w:themeFillTint="66"/>
          </w:tcPr>
          <w:p w14:paraId="292C0C7D" w14:textId="52FD347A" w:rsidR="00202C77" w:rsidRPr="00F823BA" w:rsidRDefault="00202C77" w:rsidP="00AF1BC3">
            <w:pPr>
              <w:pStyle w:val="ListParagraph"/>
              <w:numPr>
                <w:ilvl w:val="0"/>
                <w:numId w:val="1"/>
              </w:numPr>
              <w:rPr>
                <w:rFonts w:ascii="Arial" w:hAnsi="Arial" w:cs="Arial"/>
                <w:b/>
                <w:bCs/>
                <w:sz w:val="20"/>
                <w:szCs w:val="20"/>
              </w:rPr>
            </w:pPr>
            <w:r w:rsidRPr="00F823BA">
              <w:rPr>
                <w:rFonts w:ascii="Arial" w:hAnsi="Arial" w:cs="Arial"/>
                <w:b/>
                <w:bCs/>
                <w:sz w:val="20"/>
                <w:szCs w:val="20"/>
              </w:rPr>
              <w:t xml:space="preserve">What is available on hybrid work models in your jurisdiction? </w:t>
            </w:r>
          </w:p>
          <w:p w14:paraId="37F35CEE" w14:textId="77777777" w:rsidR="00E22BE5" w:rsidRDefault="00E22BE5" w:rsidP="00663822">
            <w:pPr>
              <w:rPr>
                <w:rFonts w:ascii="Arial" w:hAnsi="Arial" w:cs="Arial"/>
                <w:b/>
                <w:bCs/>
                <w:sz w:val="20"/>
                <w:szCs w:val="20"/>
              </w:rPr>
            </w:pPr>
          </w:p>
          <w:p w14:paraId="19E7EB2F" w14:textId="7CD95088" w:rsidR="00202C77" w:rsidRPr="00F823BA" w:rsidRDefault="00202C77" w:rsidP="00663822">
            <w:pPr>
              <w:rPr>
                <w:rFonts w:ascii="Arial" w:hAnsi="Arial" w:cs="Arial"/>
                <w:b/>
                <w:bCs/>
                <w:sz w:val="20"/>
                <w:szCs w:val="20"/>
              </w:rPr>
            </w:pPr>
            <w:r w:rsidRPr="00F823BA">
              <w:rPr>
                <w:rFonts w:ascii="Arial" w:hAnsi="Arial" w:cs="Arial"/>
                <w:b/>
                <w:bCs/>
                <w:sz w:val="20"/>
                <w:szCs w:val="20"/>
              </w:rPr>
              <w:t xml:space="preserve">What is hybrid? </w:t>
            </w:r>
            <w:r w:rsidRPr="00F823BA">
              <w:rPr>
                <w:rStyle w:val="cf01"/>
                <w:rFonts w:ascii="Arial" w:hAnsi="Arial" w:cs="Arial"/>
                <w:b/>
                <w:bCs/>
                <w:sz w:val="20"/>
                <w:szCs w:val="20"/>
              </w:rPr>
              <w:t>A flexible model of work that supports a blend in-office and remote working arrangements. Could include full-time telework, combination of on-site work and telework, on-site work with a variety of location options, compressed work schedule, and work-sharing.</w:t>
            </w:r>
          </w:p>
          <w:p w14:paraId="1C6EA158" w14:textId="3FF39B1F" w:rsidR="00202C77" w:rsidRPr="00F823BA" w:rsidRDefault="00202C77" w:rsidP="00663822">
            <w:pPr>
              <w:rPr>
                <w:rFonts w:ascii="Arial" w:hAnsi="Arial" w:cs="Arial"/>
                <w:b/>
                <w:bCs/>
                <w:sz w:val="20"/>
                <w:szCs w:val="20"/>
              </w:rPr>
            </w:pPr>
          </w:p>
        </w:tc>
        <w:tc>
          <w:tcPr>
            <w:tcW w:w="2835" w:type="dxa"/>
            <w:shd w:val="clear" w:color="auto" w:fill="FFE599" w:themeFill="accent4" w:themeFillTint="66"/>
          </w:tcPr>
          <w:p w14:paraId="0F6C8F57" w14:textId="79055F4C" w:rsidR="00202C77" w:rsidRPr="00F823BA" w:rsidRDefault="00202C77" w:rsidP="00AF1BC3">
            <w:pPr>
              <w:pStyle w:val="ListParagraph"/>
              <w:numPr>
                <w:ilvl w:val="0"/>
                <w:numId w:val="1"/>
              </w:numPr>
              <w:rPr>
                <w:rStyle w:val="Strong"/>
                <w:rFonts w:ascii="Arial" w:hAnsi="Arial" w:cs="Arial"/>
                <w:b w:val="0"/>
                <w:bCs w:val="0"/>
                <w:sz w:val="20"/>
                <w:szCs w:val="20"/>
              </w:rPr>
            </w:pPr>
            <w:r w:rsidRPr="00F823BA">
              <w:rPr>
                <w:rFonts w:ascii="Arial" w:hAnsi="Arial" w:cs="Arial"/>
                <w:b/>
                <w:bCs/>
                <w:sz w:val="20"/>
                <w:szCs w:val="20"/>
              </w:rPr>
              <w:t xml:space="preserve">For those </w:t>
            </w:r>
            <w:r w:rsidRPr="00F823BA">
              <w:rPr>
                <w:rFonts w:ascii="Arial" w:hAnsi="Arial" w:cs="Arial"/>
                <w:b/>
                <w:bCs/>
                <w:sz w:val="20"/>
                <w:szCs w:val="20"/>
                <w:u w:val="single"/>
              </w:rPr>
              <w:t>who have experienced</w:t>
            </w:r>
            <w:r w:rsidRPr="00F823BA">
              <w:rPr>
                <w:rFonts w:ascii="Arial" w:hAnsi="Arial" w:cs="Arial"/>
                <w:b/>
                <w:bCs/>
                <w:sz w:val="20"/>
                <w:szCs w:val="20"/>
              </w:rPr>
              <w:t xml:space="preserve"> a hybrid work model, what are some practical lessons learned on setting up the right hybrid infrastructure (framework, policies, regulations, and/or technology platforms)? How do you balance </w:t>
            </w:r>
            <w:r w:rsidRPr="00F823BA">
              <w:rPr>
                <w:rStyle w:val="Strong"/>
                <w:rFonts w:ascii="Arial" w:hAnsi="Arial" w:cs="Arial"/>
                <w:b w:val="0"/>
                <w:bCs w:val="0"/>
                <w:sz w:val="20"/>
                <w:szCs w:val="20"/>
              </w:rPr>
              <w:t xml:space="preserve">both organizational and staff needs? </w:t>
            </w:r>
          </w:p>
          <w:p w14:paraId="52C3C2BD" w14:textId="77777777" w:rsidR="00202C77" w:rsidRPr="00F823BA" w:rsidRDefault="00202C77" w:rsidP="008D2B38">
            <w:pPr>
              <w:rPr>
                <w:rFonts w:ascii="Arial" w:hAnsi="Arial" w:cs="Arial"/>
                <w:b/>
                <w:bCs/>
                <w:sz w:val="20"/>
                <w:szCs w:val="20"/>
              </w:rPr>
            </w:pPr>
          </w:p>
          <w:p w14:paraId="5B305DF8" w14:textId="3B12A719" w:rsidR="00202C77" w:rsidRPr="00F823BA" w:rsidRDefault="00202C77" w:rsidP="008D2B38">
            <w:pPr>
              <w:rPr>
                <w:rFonts w:ascii="Arial" w:hAnsi="Arial" w:cs="Arial"/>
                <w:b/>
                <w:bCs/>
                <w:sz w:val="20"/>
                <w:szCs w:val="20"/>
              </w:rPr>
            </w:pPr>
            <w:r w:rsidRPr="00F823BA">
              <w:rPr>
                <w:rFonts w:ascii="Arial" w:hAnsi="Arial" w:cs="Arial"/>
                <w:b/>
                <w:bCs/>
                <w:sz w:val="20"/>
                <w:szCs w:val="20"/>
              </w:rPr>
              <w:t xml:space="preserve">For those </w:t>
            </w:r>
            <w:r w:rsidRPr="00F823BA">
              <w:rPr>
                <w:rFonts w:ascii="Arial" w:hAnsi="Arial" w:cs="Arial"/>
                <w:b/>
                <w:bCs/>
                <w:sz w:val="20"/>
                <w:szCs w:val="20"/>
                <w:u w:val="single"/>
              </w:rPr>
              <w:t>who have not experienced</w:t>
            </w:r>
            <w:r w:rsidRPr="00F823BA">
              <w:rPr>
                <w:rFonts w:ascii="Arial" w:hAnsi="Arial" w:cs="Arial"/>
                <w:b/>
                <w:bCs/>
                <w:sz w:val="20"/>
                <w:szCs w:val="20"/>
              </w:rPr>
              <w:t xml:space="preserve"> a hybrid work model or trying it for the first time, what are some insights you wish to share?</w:t>
            </w:r>
          </w:p>
        </w:tc>
        <w:tc>
          <w:tcPr>
            <w:tcW w:w="2410" w:type="dxa"/>
            <w:shd w:val="clear" w:color="auto" w:fill="FFE599" w:themeFill="accent4" w:themeFillTint="66"/>
          </w:tcPr>
          <w:p w14:paraId="6991EB5A" w14:textId="263BC98D" w:rsidR="00202C77" w:rsidRPr="00F823BA" w:rsidRDefault="00B04FE6" w:rsidP="00AF1BC3">
            <w:pPr>
              <w:pStyle w:val="ListParagraph"/>
              <w:numPr>
                <w:ilvl w:val="0"/>
                <w:numId w:val="1"/>
              </w:numPr>
              <w:rPr>
                <w:rFonts w:ascii="Arial" w:hAnsi="Arial" w:cs="Arial"/>
                <w:b/>
                <w:bCs/>
                <w:sz w:val="20"/>
                <w:szCs w:val="20"/>
              </w:rPr>
            </w:pPr>
            <w:r w:rsidRPr="00F823BA">
              <w:rPr>
                <w:rFonts w:ascii="Arial" w:hAnsi="Arial" w:cs="Arial"/>
                <w:b/>
                <w:bCs/>
                <w:sz w:val="20"/>
                <w:szCs w:val="20"/>
              </w:rPr>
              <w:t>How do you leverage</w:t>
            </w:r>
            <w:r w:rsidR="008145CF" w:rsidRPr="00F823BA">
              <w:rPr>
                <w:rFonts w:ascii="Arial" w:hAnsi="Arial" w:cs="Arial"/>
                <w:b/>
                <w:bCs/>
                <w:sz w:val="20"/>
                <w:szCs w:val="20"/>
              </w:rPr>
              <w:t xml:space="preserve"> the tools and technologies</w:t>
            </w:r>
            <w:r w:rsidR="00F823BA" w:rsidRPr="00F823BA">
              <w:rPr>
                <w:rFonts w:ascii="Arial" w:hAnsi="Arial" w:cs="Arial"/>
                <w:b/>
                <w:bCs/>
                <w:sz w:val="20"/>
                <w:szCs w:val="20"/>
              </w:rPr>
              <w:t xml:space="preserve"> to drive collaboration and productivity regardless of location?</w:t>
            </w:r>
          </w:p>
        </w:tc>
        <w:tc>
          <w:tcPr>
            <w:tcW w:w="2126" w:type="dxa"/>
            <w:shd w:val="clear" w:color="auto" w:fill="FFE599" w:themeFill="accent4" w:themeFillTint="66"/>
          </w:tcPr>
          <w:p w14:paraId="1DFEC9FE" w14:textId="31915ECF" w:rsidR="00202C77" w:rsidRPr="00F823BA" w:rsidRDefault="00202C77" w:rsidP="00AF1BC3">
            <w:pPr>
              <w:pStyle w:val="ListParagraph"/>
              <w:numPr>
                <w:ilvl w:val="0"/>
                <w:numId w:val="1"/>
              </w:numPr>
              <w:rPr>
                <w:rFonts w:ascii="Arial" w:hAnsi="Arial" w:cs="Arial"/>
                <w:b/>
                <w:bCs/>
                <w:sz w:val="20"/>
                <w:szCs w:val="20"/>
              </w:rPr>
            </w:pPr>
            <w:r w:rsidRPr="00F823BA">
              <w:rPr>
                <w:rFonts w:ascii="Arial" w:hAnsi="Arial" w:cs="Arial"/>
                <w:b/>
                <w:bCs/>
                <w:sz w:val="20"/>
                <w:szCs w:val="20"/>
              </w:rPr>
              <w:t>How is your jurisdiction procuring technology and services? How are you measuring productivity?</w:t>
            </w:r>
          </w:p>
        </w:tc>
        <w:tc>
          <w:tcPr>
            <w:tcW w:w="2127" w:type="dxa"/>
            <w:shd w:val="clear" w:color="auto" w:fill="FFE599" w:themeFill="accent4" w:themeFillTint="66"/>
          </w:tcPr>
          <w:p w14:paraId="5297D722" w14:textId="0395AEF6" w:rsidR="00202C77" w:rsidRPr="00F823BA" w:rsidRDefault="00202C77" w:rsidP="00AF1BC3">
            <w:pPr>
              <w:pStyle w:val="ListParagraph"/>
              <w:numPr>
                <w:ilvl w:val="0"/>
                <w:numId w:val="1"/>
              </w:numPr>
              <w:rPr>
                <w:rFonts w:ascii="Arial" w:hAnsi="Arial" w:cs="Arial"/>
                <w:b/>
                <w:bCs/>
                <w:sz w:val="20"/>
                <w:szCs w:val="20"/>
              </w:rPr>
            </w:pPr>
            <w:r w:rsidRPr="00F823BA">
              <w:rPr>
                <w:rFonts w:ascii="Arial" w:hAnsi="Arial" w:cs="Arial"/>
                <w:b/>
                <w:bCs/>
                <w:sz w:val="20"/>
                <w:szCs w:val="20"/>
              </w:rPr>
              <w:t>How is your jurisdiction incorporating innovative technology and a hybrid work model to attract talent?</w:t>
            </w:r>
          </w:p>
        </w:tc>
        <w:tc>
          <w:tcPr>
            <w:tcW w:w="1842" w:type="dxa"/>
            <w:shd w:val="clear" w:color="auto" w:fill="FFE599" w:themeFill="accent4" w:themeFillTint="66"/>
          </w:tcPr>
          <w:p w14:paraId="49846D84" w14:textId="77777777" w:rsidR="00E22BE5" w:rsidRDefault="00202C77" w:rsidP="00AF1BC3">
            <w:pPr>
              <w:pStyle w:val="ListParagraph"/>
              <w:numPr>
                <w:ilvl w:val="0"/>
                <w:numId w:val="1"/>
              </w:numPr>
              <w:rPr>
                <w:rFonts w:ascii="Arial" w:hAnsi="Arial" w:cs="Arial"/>
                <w:b/>
                <w:bCs/>
                <w:sz w:val="20"/>
                <w:szCs w:val="20"/>
              </w:rPr>
            </w:pPr>
            <w:r w:rsidRPr="00F823BA">
              <w:rPr>
                <w:rFonts w:ascii="Arial" w:hAnsi="Arial" w:cs="Arial"/>
                <w:b/>
                <w:bCs/>
                <w:sz w:val="20"/>
                <w:szCs w:val="20"/>
              </w:rPr>
              <w:t>Has your jurisdiction collected any evidence to inform if productivity has increased or decreased with a hybrid work model?</w:t>
            </w:r>
          </w:p>
          <w:p w14:paraId="333B1675" w14:textId="77777777" w:rsidR="00E22BE5" w:rsidRDefault="00E22BE5" w:rsidP="00E22BE5">
            <w:pPr>
              <w:rPr>
                <w:rFonts w:ascii="Arial" w:hAnsi="Arial" w:cs="Arial"/>
                <w:b/>
                <w:bCs/>
                <w:sz w:val="20"/>
                <w:szCs w:val="20"/>
              </w:rPr>
            </w:pPr>
          </w:p>
          <w:p w14:paraId="26252698" w14:textId="0CBC69FF" w:rsidR="00202C77" w:rsidRPr="00E22BE5" w:rsidRDefault="00202C77" w:rsidP="00E22BE5">
            <w:pPr>
              <w:rPr>
                <w:rFonts w:ascii="Arial" w:hAnsi="Arial" w:cs="Arial"/>
                <w:b/>
                <w:bCs/>
                <w:sz w:val="20"/>
                <w:szCs w:val="20"/>
              </w:rPr>
            </w:pPr>
            <w:r w:rsidRPr="00E22BE5">
              <w:rPr>
                <w:rFonts w:ascii="Arial" w:hAnsi="Arial" w:cs="Arial"/>
                <w:b/>
                <w:bCs/>
                <w:sz w:val="20"/>
                <w:szCs w:val="20"/>
              </w:rPr>
              <w:t>If no evidence has been collected to inform productivity, are there plans to do so and if so, how?</w:t>
            </w:r>
          </w:p>
        </w:tc>
        <w:tc>
          <w:tcPr>
            <w:tcW w:w="1843" w:type="dxa"/>
            <w:shd w:val="clear" w:color="auto" w:fill="FFE599" w:themeFill="accent4" w:themeFillTint="66"/>
          </w:tcPr>
          <w:p w14:paraId="7A4656A1" w14:textId="22EA6D95" w:rsidR="00202C77" w:rsidRPr="00F823BA" w:rsidRDefault="00202C77" w:rsidP="00AF1BC3">
            <w:pPr>
              <w:pStyle w:val="ListParagraph"/>
              <w:numPr>
                <w:ilvl w:val="0"/>
                <w:numId w:val="1"/>
              </w:numPr>
              <w:rPr>
                <w:rFonts w:ascii="Arial" w:hAnsi="Arial" w:cs="Arial"/>
                <w:b/>
                <w:bCs/>
                <w:sz w:val="20"/>
                <w:szCs w:val="20"/>
              </w:rPr>
            </w:pPr>
            <w:r w:rsidRPr="00F823BA">
              <w:rPr>
                <w:rFonts w:ascii="Arial" w:hAnsi="Arial" w:cs="Arial"/>
                <w:b/>
                <w:bCs/>
                <w:sz w:val="20"/>
                <w:szCs w:val="20"/>
              </w:rPr>
              <w:t>Do you have any comments related to the hybrid work model that may not have been captured in your responses to earlier questions</w:t>
            </w:r>
            <w:r w:rsidR="00E717A7" w:rsidRPr="00F823BA">
              <w:rPr>
                <w:rFonts w:ascii="Arial" w:hAnsi="Arial" w:cs="Arial"/>
                <w:b/>
                <w:bCs/>
                <w:sz w:val="20"/>
                <w:szCs w:val="20"/>
              </w:rPr>
              <w:t xml:space="preserve">? </w:t>
            </w:r>
          </w:p>
        </w:tc>
        <w:tc>
          <w:tcPr>
            <w:tcW w:w="1591" w:type="dxa"/>
            <w:shd w:val="clear" w:color="auto" w:fill="FFE599" w:themeFill="accent4" w:themeFillTint="66"/>
          </w:tcPr>
          <w:p w14:paraId="55B626C1" w14:textId="101AF6FE" w:rsidR="00202C77" w:rsidRPr="00F823BA" w:rsidRDefault="005624E1" w:rsidP="00202C77">
            <w:pPr>
              <w:rPr>
                <w:rFonts w:ascii="Arial" w:hAnsi="Arial" w:cs="Arial"/>
                <w:b/>
                <w:bCs/>
                <w:sz w:val="20"/>
                <w:szCs w:val="20"/>
              </w:rPr>
            </w:pPr>
            <w:r w:rsidRPr="00F823BA">
              <w:rPr>
                <w:rFonts w:ascii="Arial" w:hAnsi="Arial" w:cs="Arial"/>
                <w:b/>
                <w:bCs/>
                <w:sz w:val="20"/>
                <w:szCs w:val="20"/>
              </w:rPr>
              <w:t>List Documents Available</w:t>
            </w:r>
          </w:p>
        </w:tc>
      </w:tr>
      <w:tr w:rsidR="00E22BE5" w14:paraId="332BFF9C" w14:textId="77777777" w:rsidTr="003056F2">
        <w:tc>
          <w:tcPr>
            <w:tcW w:w="1271" w:type="dxa"/>
            <w:shd w:val="clear" w:color="auto" w:fill="auto"/>
          </w:tcPr>
          <w:p w14:paraId="3D73CEAD" w14:textId="77777777" w:rsidR="00E22BE5" w:rsidRPr="00EF3269" w:rsidRDefault="00E22BE5" w:rsidP="00663822">
            <w:pPr>
              <w:rPr>
                <w:rFonts w:ascii="Arial" w:hAnsi="Arial" w:cs="Arial"/>
                <w:b/>
                <w:bCs/>
                <w:sz w:val="20"/>
                <w:szCs w:val="20"/>
              </w:rPr>
            </w:pPr>
          </w:p>
        </w:tc>
        <w:tc>
          <w:tcPr>
            <w:tcW w:w="15876" w:type="dxa"/>
            <w:gridSpan w:val="7"/>
            <w:shd w:val="clear" w:color="auto" w:fill="385623" w:themeFill="accent6" w:themeFillShade="80"/>
          </w:tcPr>
          <w:p w14:paraId="2D5C9CB2" w14:textId="4E4D8639" w:rsidR="00E22BE5" w:rsidRPr="00E22BE5" w:rsidRDefault="00E22BE5" w:rsidP="00E22BE5">
            <w:pPr>
              <w:pStyle w:val="ListParagraph"/>
              <w:ind w:left="284"/>
              <w:jc w:val="center"/>
              <w:rPr>
                <w:rFonts w:ascii="Arial" w:hAnsi="Arial" w:cs="Arial"/>
                <w:b/>
                <w:bCs/>
                <w:sz w:val="24"/>
                <w:szCs w:val="24"/>
              </w:rPr>
            </w:pPr>
            <w:r w:rsidRPr="00F14404">
              <w:rPr>
                <w:rFonts w:ascii="Arial" w:hAnsi="Arial" w:cs="Arial"/>
                <w:b/>
                <w:bCs/>
                <w:color w:val="FFFFFF" w:themeColor="background1"/>
                <w:sz w:val="24"/>
                <w:szCs w:val="24"/>
              </w:rPr>
              <w:t>FEDERAL GOVERNMENT</w:t>
            </w:r>
          </w:p>
        </w:tc>
        <w:tc>
          <w:tcPr>
            <w:tcW w:w="1591" w:type="dxa"/>
            <w:shd w:val="clear" w:color="auto" w:fill="auto"/>
          </w:tcPr>
          <w:p w14:paraId="54F4173A" w14:textId="77777777" w:rsidR="00E22BE5" w:rsidRPr="00F823BA" w:rsidRDefault="00E22BE5" w:rsidP="00202C77">
            <w:pPr>
              <w:rPr>
                <w:rFonts w:ascii="Arial" w:hAnsi="Arial" w:cs="Arial"/>
                <w:b/>
                <w:bCs/>
                <w:sz w:val="20"/>
                <w:szCs w:val="20"/>
              </w:rPr>
            </w:pPr>
          </w:p>
        </w:tc>
      </w:tr>
      <w:tr w:rsidR="00202C77" w14:paraId="688C29B9" w14:textId="11515556" w:rsidTr="003056F2">
        <w:tc>
          <w:tcPr>
            <w:tcW w:w="1271" w:type="dxa"/>
          </w:tcPr>
          <w:p w14:paraId="10A5FA4C" w14:textId="309AB683" w:rsidR="00202C77" w:rsidRPr="00C20876" w:rsidRDefault="00DF633B" w:rsidP="00F823BA">
            <w:pPr>
              <w:jc w:val="center"/>
              <w:rPr>
                <w:rFonts w:ascii="Arial" w:hAnsi="Arial" w:cs="Arial"/>
                <w:sz w:val="20"/>
                <w:szCs w:val="20"/>
              </w:rPr>
            </w:pPr>
            <w:r w:rsidRPr="00C20876">
              <w:rPr>
                <w:rFonts w:ascii="Arial" w:hAnsi="Arial" w:cs="Arial"/>
                <w:b/>
                <w:bCs/>
                <w:sz w:val="20"/>
                <w:szCs w:val="20"/>
              </w:rPr>
              <w:t>T</w:t>
            </w:r>
            <w:r w:rsidR="006541D6">
              <w:rPr>
                <w:rFonts w:ascii="Arial" w:hAnsi="Arial" w:cs="Arial"/>
                <w:b/>
                <w:bCs/>
                <w:sz w:val="20"/>
                <w:szCs w:val="20"/>
              </w:rPr>
              <w:t>reasury Board of Canada Secretariat</w:t>
            </w:r>
          </w:p>
        </w:tc>
        <w:tc>
          <w:tcPr>
            <w:tcW w:w="2693" w:type="dxa"/>
          </w:tcPr>
          <w:p w14:paraId="3A84AEAE" w14:textId="7452A0BC" w:rsidR="002B7295" w:rsidRPr="00C20876" w:rsidRDefault="002B7295" w:rsidP="002B7295">
            <w:pPr>
              <w:rPr>
                <w:rFonts w:ascii="Arial" w:hAnsi="Arial" w:cs="Arial"/>
                <w:bCs/>
                <w:sz w:val="20"/>
                <w:szCs w:val="20"/>
              </w:rPr>
            </w:pPr>
            <w:r w:rsidRPr="00C20876">
              <w:rPr>
                <w:rFonts w:ascii="Arial" w:hAnsi="Arial" w:cs="Arial"/>
                <w:bCs/>
                <w:sz w:val="20"/>
                <w:szCs w:val="20"/>
                <w:lang w:val="en-CA"/>
              </w:rPr>
              <w:t xml:space="preserve">In the Government of </w:t>
            </w:r>
            <w:r w:rsidR="00F14404" w:rsidRPr="00C20876">
              <w:rPr>
                <w:rFonts w:ascii="Arial" w:hAnsi="Arial" w:cs="Arial"/>
                <w:bCs/>
                <w:sz w:val="20"/>
                <w:szCs w:val="20"/>
                <w:lang w:val="en-CA"/>
              </w:rPr>
              <w:t>Canada,</w:t>
            </w:r>
            <w:r w:rsidRPr="00C20876">
              <w:rPr>
                <w:rFonts w:ascii="Arial" w:hAnsi="Arial" w:cs="Arial"/>
                <w:bCs/>
                <w:sz w:val="20"/>
                <w:szCs w:val="20"/>
                <w:lang w:val="en-CA"/>
              </w:rPr>
              <w:t xml:space="preserve"> a number of departments have completed a </w:t>
            </w:r>
            <w:r w:rsidRPr="00C20876">
              <w:rPr>
                <w:rFonts w:ascii="Arial" w:hAnsi="Arial" w:cs="Arial"/>
                <w:bCs/>
                <w:sz w:val="20"/>
                <w:szCs w:val="20"/>
              </w:rPr>
              <w:t xml:space="preserve">job function analysis to determine which positions are suited for remote work. This analysis was done at the </w:t>
            </w:r>
            <w:r w:rsidRPr="00C20876">
              <w:rPr>
                <w:rFonts w:ascii="Arial" w:hAnsi="Arial" w:cs="Arial"/>
                <w:bCs/>
                <w:sz w:val="20"/>
                <w:szCs w:val="20"/>
              </w:rPr>
              <w:lastRenderedPageBreak/>
              <w:t xml:space="preserve">department level to ensure transparency and consistency. The outcome of this analysis was that positions were classified into variations of the following: onsite, hybrid and predominantly offsite.  </w:t>
            </w:r>
          </w:p>
          <w:p w14:paraId="4A7FFCDE" w14:textId="0F2E138B" w:rsidR="00202C77" w:rsidRPr="00C20876" w:rsidRDefault="002B7295" w:rsidP="002B7295">
            <w:pPr>
              <w:rPr>
                <w:rFonts w:ascii="Arial" w:hAnsi="Arial" w:cs="Arial"/>
                <w:sz w:val="20"/>
                <w:szCs w:val="20"/>
              </w:rPr>
            </w:pPr>
            <w:r w:rsidRPr="00C20876">
              <w:rPr>
                <w:rFonts w:ascii="Arial" w:hAnsi="Arial" w:cs="Arial"/>
                <w:sz w:val="20"/>
                <w:szCs w:val="20"/>
              </w:rPr>
              <w:t xml:space="preserve">Given the diversity of business lines, many departments made the decision not to make decisions only on those position classifications. Team discussions about operational needs, team dynamic and norms and individual discussions with employees all informed the decision. Across the GC employees may be onsite multiple times a week, once a week, once a month or whatever frequency makes the most sense from a business perspective.  </w:t>
            </w:r>
          </w:p>
        </w:tc>
        <w:tc>
          <w:tcPr>
            <w:tcW w:w="2835" w:type="dxa"/>
          </w:tcPr>
          <w:p w14:paraId="7B1CBD9D" w14:textId="239996C0" w:rsidR="00A1557B" w:rsidRPr="00C20876" w:rsidRDefault="00A1557B" w:rsidP="00A1557B">
            <w:pPr>
              <w:rPr>
                <w:rFonts w:ascii="Arial" w:hAnsi="Arial" w:cs="Arial"/>
                <w:sz w:val="20"/>
                <w:szCs w:val="20"/>
              </w:rPr>
            </w:pPr>
            <w:r w:rsidRPr="00C20876">
              <w:rPr>
                <w:rFonts w:ascii="Arial" w:hAnsi="Arial" w:cs="Arial"/>
                <w:sz w:val="20"/>
                <w:szCs w:val="20"/>
              </w:rPr>
              <w:lastRenderedPageBreak/>
              <w:t>Most departments have been piloting the hybrid work model for the last few months. Some of the findings from these pilots include:</w:t>
            </w:r>
          </w:p>
          <w:p w14:paraId="18A33C01" w14:textId="25C14D4F" w:rsidR="00A1557B" w:rsidRPr="00C20876" w:rsidRDefault="00A1557B" w:rsidP="00AF1BC3">
            <w:pPr>
              <w:pStyle w:val="ListParagraph"/>
              <w:numPr>
                <w:ilvl w:val="0"/>
                <w:numId w:val="23"/>
              </w:numPr>
              <w:spacing w:after="200" w:line="276" w:lineRule="auto"/>
              <w:rPr>
                <w:rFonts w:ascii="Arial" w:hAnsi="Arial" w:cs="Arial"/>
                <w:sz w:val="20"/>
                <w:szCs w:val="20"/>
              </w:rPr>
            </w:pPr>
            <w:r w:rsidRPr="00C20876">
              <w:rPr>
                <w:rFonts w:ascii="Arial" w:hAnsi="Arial" w:cs="Arial"/>
                <w:sz w:val="20"/>
                <w:szCs w:val="20"/>
              </w:rPr>
              <w:t xml:space="preserve">the physical workplace needs to be functional and inviting to employees. </w:t>
            </w:r>
            <w:r w:rsidRPr="00C20876">
              <w:rPr>
                <w:rFonts w:ascii="Arial" w:hAnsi="Arial" w:cs="Arial"/>
                <w:sz w:val="20"/>
                <w:szCs w:val="20"/>
              </w:rPr>
              <w:lastRenderedPageBreak/>
              <w:t xml:space="preserve">This includes rapid plug and play when employees arrive at hotelling stations, boardrooms equipped with immersive cameras and </w:t>
            </w:r>
            <w:r w:rsidR="00030473" w:rsidRPr="00C20876">
              <w:rPr>
                <w:rFonts w:ascii="Arial" w:hAnsi="Arial" w:cs="Arial"/>
                <w:sz w:val="20"/>
                <w:szCs w:val="20"/>
              </w:rPr>
              <w:t>Wi-Fi</w:t>
            </w:r>
            <w:r w:rsidRPr="00C20876">
              <w:rPr>
                <w:rFonts w:ascii="Arial" w:hAnsi="Arial" w:cs="Arial"/>
                <w:sz w:val="20"/>
                <w:szCs w:val="20"/>
              </w:rPr>
              <w:t>, areas for collaboration and quiet work, as well as ease of booking hotelling stations. This takes considerable cross-functional coordination across enabling functions like HR, IT, Real Property, and Security/OHS units, along with policy and program branches themselves. Leaders are encouraged to provide information about the office to employees ahead of their first day in the flexible work environment.</w:t>
            </w:r>
          </w:p>
          <w:p w14:paraId="4941B187" w14:textId="5D5458D2" w:rsidR="00A1557B" w:rsidRPr="00C20876" w:rsidRDefault="00A1557B" w:rsidP="00AF1BC3">
            <w:pPr>
              <w:pStyle w:val="ListParagraph"/>
              <w:numPr>
                <w:ilvl w:val="0"/>
                <w:numId w:val="23"/>
              </w:numPr>
              <w:spacing w:after="200" w:line="276" w:lineRule="auto"/>
              <w:rPr>
                <w:rFonts w:ascii="Arial" w:hAnsi="Arial" w:cs="Arial"/>
                <w:sz w:val="20"/>
                <w:szCs w:val="20"/>
              </w:rPr>
            </w:pPr>
            <w:r w:rsidRPr="00C20876">
              <w:rPr>
                <w:rFonts w:ascii="Arial" w:hAnsi="Arial" w:cs="Arial"/>
                <w:sz w:val="20"/>
                <w:szCs w:val="20"/>
              </w:rPr>
              <w:t xml:space="preserve"> Bringing employees together in-person with intention is important. During pilot phases of hybrid work many employees have expressed frustration with coming into the office only to sit on Teams calls all day. </w:t>
            </w:r>
            <w:r w:rsidRPr="00C20876">
              <w:rPr>
                <w:rFonts w:ascii="Arial" w:hAnsi="Arial" w:cs="Arial"/>
                <w:color w:val="000000" w:themeColor="text1"/>
                <w:sz w:val="20"/>
                <w:szCs w:val="20"/>
              </w:rPr>
              <w:t xml:space="preserve">For some, </w:t>
            </w:r>
            <w:r w:rsidRPr="00C20876">
              <w:rPr>
                <w:rFonts w:ascii="Arial" w:hAnsi="Arial" w:cs="Arial"/>
                <w:color w:val="000000" w:themeColor="text1"/>
                <w:sz w:val="20"/>
                <w:szCs w:val="20"/>
              </w:rPr>
              <w:lastRenderedPageBreak/>
              <w:t xml:space="preserve">collaboration, </w:t>
            </w:r>
            <w:r w:rsidR="00E717A7" w:rsidRPr="00C20876">
              <w:rPr>
                <w:rFonts w:ascii="Arial" w:hAnsi="Arial" w:cs="Arial"/>
                <w:color w:val="000000" w:themeColor="text1"/>
                <w:sz w:val="20"/>
                <w:szCs w:val="20"/>
              </w:rPr>
              <w:t>onboarding,</w:t>
            </w:r>
            <w:r w:rsidRPr="00C20876">
              <w:rPr>
                <w:rFonts w:ascii="Arial" w:hAnsi="Arial" w:cs="Arial"/>
                <w:color w:val="000000" w:themeColor="text1"/>
                <w:sz w:val="20"/>
                <w:szCs w:val="20"/>
              </w:rPr>
              <w:t xml:space="preserve"> and idea generation work is more enjoyable in-person. </w:t>
            </w:r>
            <w:r w:rsidRPr="00C20876">
              <w:rPr>
                <w:rFonts w:ascii="Arial" w:hAnsi="Arial" w:cs="Arial"/>
                <w:sz w:val="20"/>
                <w:szCs w:val="20"/>
              </w:rPr>
              <w:t xml:space="preserve">However, it is important to keep in mind that this is not true for all and that not all employees viewed the pre-pandemic workplace experience as positive or benefitted equally from past experiences of being in the office. </w:t>
            </w:r>
          </w:p>
          <w:p w14:paraId="732104A0" w14:textId="759A4572" w:rsidR="00A1557B" w:rsidRPr="00C20876" w:rsidRDefault="00A1557B" w:rsidP="00AF1BC3">
            <w:pPr>
              <w:pStyle w:val="ListParagraph"/>
              <w:numPr>
                <w:ilvl w:val="0"/>
                <w:numId w:val="23"/>
              </w:numPr>
              <w:spacing w:line="276" w:lineRule="auto"/>
              <w:rPr>
                <w:rFonts w:ascii="Arial" w:hAnsi="Arial" w:cs="Arial"/>
                <w:sz w:val="20"/>
                <w:szCs w:val="20"/>
              </w:rPr>
            </w:pPr>
            <w:r w:rsidRPr="00C20876">
              <w:rPr>
                <w:rFonts w:ascii="Arial" w:hAnsi="Arial" w:cs="Arial"/>
                <w:sz w:val="20"/>
                <w:szCs w:val="20"/>
                <w:lang w:val="en-US"/>
              </w:rPr>
              <w:t xml:space="preserve">Not </w:t>
            </w:r>
            <w:r w:rsidRPr="00C20876">
              <w:rPr>
                <w:rFonts w:ascii="Arial" w:hAnsi="Arial" w:cs="Arial"/>
                <w:sz w:val="20"/>
                <w:szCs w:val="20"/>
              </w:rPr>
              <w:t xml:space="preserve">all employees will have the same experience moving to a hybrid work model. Some thrived immediately while others found it difficult to transition back to the office. GC leaders are encouraged to be inclusive and to ensure that their employee’s well-being is being monitored and addressed from the outset. Recognizing the new skills required to lead and to work in a hybrid environment is important and training on certain topics (ex. Facilitating hybrid meetings, new HR </w:t>
            </w:r>
            <w:r w:rsidRPr="00C20876">
              <w:rPr>
                <w:rFonts w:ascii="Arial" w:hAnsi="Arial" w:cs="Arial"/>
                <w:sz w:val="20"/>
                <w:szCs w:val="20"/>
              </w:rPr>
              <w:lastRenderedPageBreak/>
              <w:t>policies, technologies) will be necessary. Equally important is ensuring that managers listen to employee needs re: the way of working that will make them most productive and be at their best.</w:t>
            </w:r>
          </w:p>
          <w:p w14:paraId="54BB5081" w14:textId="77777777" w:rsidR="00A1557B" w:rsidRPr="00C20876" w:rsidRDefault="00A1557B" w:rsidP="00AF1BC3">
            <w:pPr>
              <w:pStyle w:val="ListParagraph"/>
              <w:numPr>
                <w:ilvl w:val="0"/>
                <w:numId w:val="23"/>
              </w:numPr>
              <w:spacing w:line="276" w:lineRule="auto"/>
              <w:rPr>
                <w:rFonts w:ascii="Arial" w:hAnsi="Arial" w:cs="Arial"/>
                <w:sz w:val="20"/>
                <w:szCs w:val="20"/>
              </w:rPr>
            </w:pPr>
            <w:r w:rsidRPr="00C20876">
              <w:rPr>
                <w:rFonts w:ascii="Arial" w:hAnsi="Arial" w:cs="Arial"/>
                <w:sz w:val="20"/>
                <w:szCs w:val="20"/>
                <w:lang w:val="en-US"/>
              </w:rPr>
              <w:t xml:space="preserve">A change to team performance measurement </w:t>
            </w:r>
            <w:r w:rsidRPr="00C20876">
              <w:rPr>
                <w:rFonts w:ascii="Arial" w:hAnsi="Arial" w:cs="Arial"/>
                <w:sz w:val="20"/>
                <w:szCs w:val="20"/>
              </w:rPr>
              <w:t>is required in a hybrid work environment. Leaders are encouraged to give their teams permission to fail and to provide the space they need to adapt to a new way of working. Results-based performance management is being promoted rather than monitoring inputs (such as Teams status)</w:t>
            </w:r>
          </w:p>
          <w:p w14:paraId="2B14A086" w14:textId="77777777" w:rsidR="00202C77" w:rsidRPr="00C20876" w:rsidRDefault="00202C77" w:rsidP="00663822">
            <w:pPr>
              <w:rPr>
                <w:rFonts w:ascii="Arial" w:hAnsi="Arial" w:cs="Arial"/>
                <w:sz w:val="20"/>
                <w:szCs w:val="20"/>
              </w:rPr>
            </w:pPr>
          </w:p>
        </w:tc>
        <w:tc>
          <w:tcPr>
            <w:tcW w:w="2410" w:type="dxa"/>
          </w:tcPr>
          <w:p w14:paraId="515F0048" w14:textId="0BDB5BA8" w:rsidR="00202C77" w:rsidRPr="00C20876" w:rsidRDefault="003A650B" w:rsidP="00663822">
            <w:pPr>
              <w:rPr>
                <w:rFonts w:ascii="Arial" w:hAnsi="Arial" w:cs="Arial"/>
                <w:sz w:val="20"/>
                <w:szCs w:val="20"/>
              </w:rPr>
            </w:pPr>
            <w:r w:rsidRPr="00C20876">
              <w:rPr>
                <w:rFonts w:ascii="Arial" w:hAnsi="Arial" w:cs="Arial"/>
                <w:color w:val="242424"/>
                <w:sz w:val="20"/>
                <w:szCs w:val="20"/>
              </w:rPr>
              <w:lastRenderedPageBreak/>
              <w:t xml:space="preserve">The federal government made significant investments in the Microsoft 365 (M365) cloud services and as well as investments to connect our existing video conferencing and </w:t>
            </w:r>
            <w:r w:rsidRPr="00C20876">
              <w:rPr>
                <w:rFonts w:ascii="Arial" w:hAnsi="Arial" w:cs="Arial"/>
                <w:color w:val="242424"/>
                <w:sz w:val="20"/>
                <w:szCs w:val="20"/>
              </w:rPr>
              <w:lastRenderedPageBreak/>
              <w:t xml:space="preserve">audio-visual services to Microsoft Teams using a video conferencing interoperability service.  Departments are continuing to implement the various M365 products, making these available to all employees and providing them support to learn and understand the suite of tools </w:t>
            </w:r>
            <w:r w:rsidR="007C0D28" w:rsidRPr="00C20876">
              <w:rPr>
                <w:rFonts w:ascii="Arial" w:hAnsi="Arial" w:cs="Arial"/>
                <w:color w:val="242424"/>
                <w:sz w:val="20"/>
                <w:szCs w:val="20"/>
              </w:rPr>
              <w:t>to</w:t>
            </w:r>
            <w:r w:rsidRPr="00C20876">
              <w:rPr>
                <w:rFonts w:ascii="Arial" w:hAnsi="Arial" w:cs="Arial"/>
                <w:color w:val="242424"/>
                <w:sz w:val="20"/>
                <w:szCs w:val="20"/>
              </w:rPr>
              <w:t xml:space="preserve"> maximize collaboration and productivity regardless of location. Most departments have invested in mobile desktop technologies so that employees can bring their equipment from their remote location to the office (this enables the GC to keep a 1:1 ratio of device to employee which is important from a sustainable ICT point of view). Most departments are currently assessing if there are gaps and further investments, which may be required to ensure the needs of our GC workforce are met.</w:t>
            </w:r>
          </w:p>
        </w:tc>
        <w:tc>
          <w:tcPr>
            <w:tcW w:w="2126" w:type="dxa"/>
          </w:tcPr>
          <w:p w14:paraId="77E06D54" w14:textId="6DB0DDB1" w:rsidR="00C328B4" w:rsidRPr="00C20876" w:rsidRDefault="00C328B4" w:rsidP="00C328B4">
            <w:pPr>
              <w:rPr>
                <w:rFonts w:ascii="Arial" w:hAnsi="Arial" w:cs="Arial"/>
                <w:sz w:val="20"/>
                <w:szCs w:val="20"/>
              </w:rPr>
            </w:pPr>
            <w:r w:rsidRPr="00C20876">
              <w:rPr>
                <w:rFonts w:ascii="Arial" w:hAnsi="Arial" w:cs="Arial"/>
                <w:sz w:val="20"/>
                <w:szCs w:val="20"/>
              </w:rPr>
              <w:lastRenderedPageBreak/>
              <w:t xml:space="preserve">Shared Services Canada is the primary procurer of technology and technology services for the Government of Canada. Many departments are </w:t>
            </w:r>
            <w:r w:rsidRPr="00C20876">
              <w:rPr>
                <w:rFonts w:ascii="Arial" w:hAnsi="Arial" w:cs="Arial"/>
                <w:sz w:val="20"/>
                <w:szCs w:val="20"/>
              </w:rPr>
              <w:lastRenderedPageBreak/>
              <w:t xml:space="preserve">working with SSC to procure equipment required for the hybrid workplace (such as monitors, keyboards and mice for hoteling workspaces, and immersive cameras for boardrooms). Departments are working with SSC to ensure network requirements can be met in a hybrid work environment including </w:t>
            </w:r>
            <w:r w:rsidR="00030473" w:rsidRPr="00C20876">
              <w:rPr>
                <w:rFonts w:ascii="Arial" w:hAnsi="Arial" w:cs="Arial"/>
                <w:sz w:val="20"/>
                <w:szCs w:val="20"/>
              </w:rPr>
              <w:t>Wi-Fi</w:t>
            </w:r>
            <w:r w:rsidRPr="00C20876">
              <w:rPr>
                <w:rFonts w:ascii="Arial" w:hAnsi="Arial" w:cs="Arial"/>
                <w:sz w:val="20"/>
                <w:szCs w:val="20"/>
              </w:rPr>
              <w:t xml:space="preserve"> capabilities in buildings.</w:t>
            </w:r>
          </w:p>
          <w:p w14:paraId="77CF2D18" w14:textId="77777777" w:rsidR="00C328B4" w:rsidRPr="00C20876" w:rsidRDefault="00C328B4" w:rsidP="00C328B4">
            <w:pPr>
              <w:rPr>
                <w:rFonts w:ascii="Arial" w:hAnsi="Arial" w:cs="Arial"/>
                <w:sz w:val="20"/>
                <w:szCs w:val="20"/>
              </w:rPr>
            </w:pPr>
            <w:r w:rsidRPr="00C20876">
              <w:rPr>
                <w:rFonts w:ascii="Arial" w:hAnsi="Arial" w:cs="Arial"/>
                <w:sz w:val="20"/>
                <w:szCs w:val="20"/>
              </w:rPr>
              <w:t xml:space="preserve">Departments are, for the most part, monitoring productivity using similar processes and tools to those that existed prior to the pandemic, including databases, trackers, and dashboard reports. Productivity tracking is more mature in areas where outputs are clear and easily measured (ex. Employment Insurance and Pensions Call </w:t>
            </w:r>
            <w:r w:rsidRPr="00C20876">
              <w:rPr>
                <w:rFonts w:ascii="Arial" w:hAnsi="Arial" w:cs="Arial"/>
                <w:sz w:val="20"/>
                <w:szCs w:val="20"/>
              </w:rPr>
              <w:lastRenderedPageBreak/>
              <w:t>Centres). Some departments are looking at ways to better measure productivity for groups that have more complex outputs and outcomes. At ESDC, a departmental dashboard is being developed to monitor potential changes to productivity as they shift to a flexible work environment.</w:t>
            </w:r>
          </w:p>
          <w:p w14:paraId="449AAE8F" w14:textId="77777777" w:rsidR="00202C77" w:rsidRPr="00C20876" w:rsidRDefault="00202C77" w:rsidP="00663822">
            <w:pPr>
              <w:rPr>
                <w:rFonts w:ascii="Arial" w:hAnsi="Arial" w:cs="Arial"/>
                <w:sz w:val="20"/>
                <w:szCs w:val="20"/>
              </w:rPr>
            </w:pPr>
          </w:p>
        </w:tc>
        <w:tc>
          <w:tcPr>
            <w:tcW w:w="2127" w:type="dxa"/>
          </w:tcPr>
          <w:p w14:paraId="11746353" w14:textId="77777777" w:rsidR="0033032D" w:rsidRPr="00C20876" w:rsidRDefault="0033032D" w:rsidP="0033032D">
            <w:pPr>
              <w:rPr>
                <w:rFonts w:ascii="Arial" w:hAnsi="Arial" w:cs="Arial"/>
                <w:bCs/>
                <w:sz w:val="20"/>
                <w:szCs w:val="20"/>
                <w:lang w:val="en-CA"/>
              </w:rPr>
            </w:pPr>
            <w:r w:rsidRPr="00C20876">
              <w:rPr>
                <w:rFonts w:ascii="Arial" w:hAnsi="Arial" w:cs="Arial"/>
                <w:bCs/>
                <w:sz w:val="20"/>
                <w:szCs w:val="20"/>
              </w:rPr>
              <w:lastRenderedPageBreak/>
              <w:t>Many</w:t>
            </w:r>
            <w:r w:rsidRPr="00C20876">
              <w:rPr>
                <w:rFonts w:ascii="Arial" w:hAnsi="Arial" w:cs="Arial"/>
                <w:bCs/>
                <w:sz w:val="20"/>
                <w:szCs w:val="20"/>
                <w:lang w:val="en-CA"/>
              </w:rPr>
              <w:t xml:space="preserve"> digital teams across the federal government are working on innovative digital technology. Shared Services Canada has developed the </w:t>
            </w:r>
            <w:r w:rsidRPr="00C20876">
              <w:rPr>
                <w:rFonts w:ascii="Arial" w:hAnsi="Arial" w:cs="Arial"/>
                <w:bCs/>
                <w:sz w:val="20"/>
                <w:szCs w:val="20"/>
                <w:lang w:val="en-CA"/>
              </w:rPr>
              <w:lastRenderedPageBreak/>
              <w:t>FindMe@SSC app to help employees easily find one another virtually. Many departments are using technology for hiring such as Vidcruiter and HackerEarth and implementing digital onboarding tools.</w:t>
            </w:r>
          </w:p>
          <w:p w14:paraId="39133229" w14:textId="77777777" w:rsidR="0033032D" w:rsidRPr="00C20876" w:rsidRDefault="0033032D" w:rsidP="0033032D">
            <w:pPr>
              <w:rPr>
                <w:rFonts w:ascii="Arial" w:hAnsi="Arial" w:cs="Arial"/>
                <w:bCs/>
                <w:sz w:val="20"/>
                <w:szCs w:val="20"/>
                <w:lang w:val="en-CA"/>
              </w:rPr>
            </w:pPr>
            <w:r w:rsidRPr="00C20876">
              <w:rPr>
                <w:rFonts w:ascii="Arial" w:hAnsi="Arial" w:cs="Arial"/>
                <w:bCs/>
                <w:sz w:val="20"/>
                <w:szCs w:val="20"/>
                <w:lang w:val="en-CA"/>
              </w:rPr>
              <w:t>The Canadian Digital Service and the GC Talent team are both hiring from across the country to tap into the top digital talent and enabling these new hires to work remotely.</w:t>
            </w:r>
          </w:p>
          <w:p w14:paraId="7D278D12" w14:textId="77777777" w:rsidR="00202C77" w:rsidRPr="00C20876" w:rsidRDefault="00202C77" w:rsidP="00663822">
            <w:pPr>
              <w:rPr>
                <w:rFonts w:ascii="Arial" w:hAnsi="Arial" w:cs="Arial"/>
                <w:sz w:val="20"/>
                <w:szCs w:val="20"/>
              </w:rPr>
            </w:pPr>
          </w:p>
        </w:tc>
        <w:tc>
          <w:tcPr>
            <w:tcW w:w="1842" w:type="dxa"/>
          </w:tcPr>
          <w:p w14:paraId="51DCA1E8" w14:textId="77777777" w:rsidR="00613B1A" w:rsidRPr="00C20876" w:rsidRDefault="00613B1A" w:rsidP="00613B1A">
            <w:pPr>
              <w:rPr>
                <w:rFonts w:ascii="Arial" w:hAnsi="Arial" w:cs="Arial"/>
                <w:sz w:val="20"/>
                <w:szCs w:val="20"/>
              </w:rPr>
            </w:pPr>
            <w:r w:rsidRPr="00C20876">
              <w:rPr>
                <w:rFonts w:ascii="Arial" w:hAnsi="Arial" w:cs="Arial"/>
                <w:sz w:val="20"/>
                <w:szCs w:val="20"/>
              </w:rPr>
              <w:lastRenderedPageBreak/>
              <w:t xml:space="preserve">There is no known evidence collected by the federal government regarding overall productivity increases or </w:t>
            </w:r>
            <w:r w:rsidRPr="00C20876">
              <w:rPr>
                <w:rFonts w:ascii="Arial" w:hAnsi="Arial" w:cs="Arial"/>
                <w:sz w:val="20"/>
                <w:szCs w:val="20"/>
              </w:rPr>
              <w:lastRenderedPageBreak/>
              <w:t xml:space="preserve">decreases with a hybrid work model.  </w:t>
            </w:r>
          </w:p>
          <w:p w14:paraId="183C2683" w14:textId="18056F3E" w:rsidR="00613B1A" w:rsidRPr="00C20876" w:rsidRDefault="00613B1A" w:rsidP="00613B1A">
            <w:pPr>
              <w:rPr>
                <w:rFonts w:ascii="Arial" w:hAnsi="Arial" w:cs="Arial"/>
                <w:sz w:val="20"/>
                <w:szCs w:val="20"/>
              </w:rPr>
            </w:pPr>
            <w:r w:rsidRPr="00C20876">
              <w:rPr>
                <w:rFonts w:ascii="Arial" w:hAnsi="Arial" w:cs="Arial"/>
                <w:sz w:val="20"/>
                <w:szCs w:val="20"/>
              </w:rPr>
              <w:t>However, some departments did find that “task productivity” was often reduced during the initial adjustment period (</w:t>
            </w:r>
            <w:r w:rsidR="008C0C0D" w:rsidRPr="00C20876">
              <w:rPr>
                <w:rFonts w:ascii="Arial" w:hAnsi="Arial" w:cs="Arial"/>
                <w:sz w:val="20"/>
                <w:szCs w:val="20"/>
              </w:rPr>
              <w:t>i.e.,</w:t>
            </w:r>
            <w:r w:rsidRPr="00C20876">
              <w:rPr>
                <w:rFonts w:ascii="Arial" w:hAnsi="Arial" w:cs="Arial"/>
                <w:sz w:val="20"/>
                <w:szCs w:val="20"/>
              </w:rPr>
              <w:t xml:space="preserve"> the first few weeks transitioning from an predominantly offsite stance to a hybrid work model). This was caused by the amount of additional time per day it took for employees to navigate the physical office, learn the technology at their workstations and in meeting rooms, and time spent </w:t>
            </w:r>
            <w:r w:rsidR="006541D6">
              <w:rPr>
                <w:rFonts w:ascii="Arial" w:hAnsi="Arial" w:cs="Arial"/>
                <w:sz w:val="20"/>
                <w:szCs w:val="20"/>
              </w:rPr>
              <w:t>“</w:t>
            </w:r>
            <w:r w:rsidRPr="00C20876">
              <w:rPr>
                <w:rFonts w:ascii="Arial" w:hAnsi="Arial" w:cs="Arial"/>
                <w:sz w:val="20"/>
                <w:szCs w:val="20"/>
              </w:rPr>
              <w:t>catching up” with colleagues while in-person. It was found that proactively addressing known issues (</w:t>
            </w:r>
            <w:r w:rsidR="008C0C0D" w:rsidRPr="00C20876">
              <w:rPr>
                <w:rFonts w:ascii="Arial" w:hAnsi="Arial" w:cs="Arial"/>
                <w:sz w:val="20"/>
                <w:szCs w:val="20"/>
              </w:rPr>
              <w:t>i.e.,</w:t>
            </w:r>
            <w:r w:rsidRPr="00C20876">
              <w:rPr>
                <w:rFonts w:ascii="Arial" w:hAnsi="Arial" w:cs="Arial"/>
                <w:sz w:val="20"/>
                <w:szCs w:val="20"/>
              </w:rPr>
              <w:t xml:space="preserve"> by providing clear </w:t>
            </w:r>
            <w:r w:rsidRPr="00C20876">
              <w:rPr>
                <w:rFonts w:ascii="Arial" w:hAnsi="Arial" w:cs="Arial"/>
                <w:sz w:val="20"/>
                <w:szCs w:val="20"/>
              </w:rPr>
              <w:lastRenderedPageBreak/>
              <w:t>guidance on the location of amenities and how to use new technology) and by adjusting expectations around employee priorities (i.e. time spent on interpersonal relationship building as a long-term investment) were helpful.</w:t>
            </w:r>
          </w:p>
          <w:p w14:paraId="569E3246" w14:textId="77777777" w:rsidR="00613B1A" w:rsidRPr="00C20876" w:rsidRDefault="00613B1A" w:rsidP="00613B1A">
            <w:pPr>
              <w:rPr>
                <w:rFonts w:ascii="Arial" w:hAnsi="Arial" w:cs="Arial"/>
                <w:sz w:val="20"/>
                <w:szCs w:val="20"/>
              </w:rPr>
            </w:pPr>
          </w:p>
          <w:p w14:paraId="715BE5AB" w14:textId="0DFB9A99" w:rsidR="00202C77" w:rsidRPr="00C20876" w:rsidRDefault="00613B1A" w:rsidP="00613B1A">
            <w:pPr>
              <w:rPr>
                <w:rFonts w:ascii="Arial" w:hAnsi="Arial" w:cs="Arial"/>
                <w:sz w:val="20"/>
                <w:szCs w:val="20"/>
              </w:rPr>
            </w:pPr>
            <w:r w:rsidRPr="00C20876">
              <w:rPr>
                <w:rFonts w:ascii="Arial" w:hAnsi="Arial" w:cs="Arial"/>
                <w:sz w:val="20"/>
                <w:szCs w:val="20"/>
              </w:rPr>
              <w:t>Some departments have plans to measure productivity at scale as the department shifts to a flexible work environment continues.</w:t>
            </w:r>
          </w:p>
        </w:tc>
        <w:tc>
          <w:tcPr>
            <w:tcW w:w="1843" w:type="dxa"/>
          </w:tcPr>
          <w:p w14:paraId="6D86D451" w14:textId="0A3850A8" w:rsidR="00202C77" w:rsidRPr="00C20876" w:rsidRDefault="00C20876" w:rsidP="00663822">
            <w:pPr>
              <w:rPr>
                <w:rFonts w:ascii="Arial" w:hAnsi="Arial" w:cs="Arial"/>
                <w:sz w:val="20"/>
                <w:szCs w:val="20"/>
              </w:rPr>
            </w:pPr>
            <w:r w:rsidRPr="00C20876">
              <w:rPr>
                <w:rFonts w:ascii="Arial" w:hAnsi="Arial" w:cs="Arial"/>
                <w:bCs/>
                <w:sz w:val="20"/>
                <w:szCs w:val="20"/>
              </w:rPr>
              <w:lastRenderedPageBreak/>
              <w:t xml:space="preserve">The importance of testing and experimentation cannot be under-estimated. Public and private organizations globally are </w:t>
            </w:r>
            <w:r w:rsidRPr="00C20876">
              <w:rPr>
                <w:rFonts w:ascii="Arial" w:hAnsi="Arial" w:cs="Arial"/>
                <w:bCs/>
                <w:sz w:val="20"/>
                <w:szCs w:val="20"/>
              </w:rPr>
              <w:lastRenderedPageBreak/>
              <w:t xml:space="preserve">struggling to find the right balance of virtual and in-office work and maximize the in-office experience.  Piloting work arrangements, testing and adjusting as teams’ needs evolve is essential.  </w:t>
            </w:r>
          </w:p>
        </w:tc>
        <w:tc>
          <w:tcPr>
            <w:tcW w:w="1591" w:type="dxa"/>
          </w:tcPr>
          <w:p w14:paraId="6A6A6524" w14:textId="77777777" w:rsidR="00202C77" w:rsidRPr="00C20876" w:rsidRDefault="006C0325" w:rsidP="00663822">
            <w:pPr>
              <w:rPr>
                <w:rFonts w:ascii="Arial" w:hAnsi="Arial" w:cs="Arial"/>
                <w:bCs/>
                <w:sz w:val="20"/>
                <w:szCs w:val="20"/>
              </w:rPr>
            </w:pPr>
            <w:r w:rsidRPr="00C20876">
              <w:rPr>
                <w:rFonts w:ascii="Arial" w:hAnsi="Arial" w:cs="Arial"/>
                <w:bCs/>
                <w:sz w:val="20"/>
                <w:szCs w:val="20"/>
              </w:rPr>
              <w:lastRenderedPageBreak/>
              <w:t>ESDC Work Arrangements Guidelines</w:t>
            </w:r>
          </w:p>
          <w:p w14:paraId="203DA113" w14:textId="77777777" w:rsidR="00D4346A" w:rsidRPr="00C20876" w:rsidRDefault="00D4346A" w:rsidP="00663822">
            <w:pPr>
              <w:rPr>
                <w:rFonts w:ascii="Arial" w:hAnsi="Arial" w:cs="Arial"/>
                <w:bCs/>
                <w:sz w:val="20"/>
                <w:szCs w:val="20"/>
              </w:rPr>
            </w:pPr>
          </w:p>
          <w:p w14:paraId="0FEC4912" w14:textId="77777777" w:rsidR="00D4346A" w:rsidRDefault="00D4346A" w:rsidP="00663822">
            <w:pPr>
              <w:rPr>
                <w:rFonts w:ascii="Arial" w:hAnsi="Arial" w:cs="Arial"/>
                <w:bCs/>
                <w:sz w:val="20"/>
                <w:szCs w:val="20"/>
              </w:rPr>
            </w:pPr>
            <w:r w:rsidRPr="00C20876">
              <w:rPr>
                <w:rFonts w:ascii="Arial" w:hAnsi="Arial" w:cs="Arial"/>
                <w:bCs/>
                <w:sz w:val="20"/>
                <w:szCs w:val="20"/>
              </w:rPr>
              <w:t>ESDC’s Managing Hybrid Teams Playbook</w:t>
            </w:r>
          </w:p>
          <w:p w14:paraId="2510C926" w14:textId="77777777" w:rsidR="003376F4" w:rsidRDefault="003376F4" w:rsidP="00663822">
            <w:pPr>
              <w:rPr>
                <w:rFonts w:ascii="Arial" w:hAnsi="Arial" w:cs="Arial"/>
                <w:bCs/>
                <w:sz w:val="20"/>
                <w:szCs w:val="20"/>
              </w:rPr>
            </w:pPr>
          </w:p>
          <w:p w14:paraId="78436ECC" w14:textId="0EB65201" w:rsidR="003376F4" w:rsidRPr="00C20876" w:rsidRDefault="006654A0" w:rsidP="00663822">
            <w:pPr>
              <w:rPr>
                <w:rFonts w:ascii="Arial" w:hAnsi="Arial" w:cs="Arial"/>
                <w:sz w:val="20"/>
                <w:szCs w:val="20"/>
              </w:rPr>
            </w:pPr>
            <w:r>
              <w:object w:dxaOrig="1221" w:dyaOrig="797" w14:anchorId="2EF48D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95pt;height:43.45pt" o:ole="">
                  <v:imagedata r:id="rId11" o:title=""/>
                </v:shape>
                <o:OLEObject Type="Embed" ProgID="Acrobat.Document.DC" ShapeID="_x0000_i1025" DrawAspect="Icon" ObjectID="_1725280332" r:id="rId12"/>
              </w:object>
            </w:r>
            <w:r w:rsidR="006929F3">
              <w:object w:dxaOrig="1221" w:dyaOrig="797" w14:anchorId="76F143B8">
                <v:shape id="_x0000_i1026" type="#_x0000_t75" style="width:57.95pt;height:43.45pt" o:ole="">
                  <v:imagedata r:id="rId13" o:title=""/>
                </v:shape>
                <o:OLEObject Type="Embed" ProgID="Acrobat.Document.DC" ShapeID="_x0000_i1026" DrawAspect="Icon" ObjectID="_1725280333" r:id="rId14"/>
              </w:object>
            </w:r>
            <w:r w:rsidR="006929F3">
              <w:object w:dxaOrig="1221" w:dyaOrig="797" w14:anchorId="20BFDDE9">
                <v:shape id="_x0000_i1027" type="#_x0000_t75" style="width:57.95pt;height:43.45pt" o:ole="">
                  <v:imagedata r:id="rId15" o:title=""/>
                </v:shape>
                <o:OLEObject Type="Embed" ProgID="Acrobat.Document.DC" ShapeID="_x0000_i1027" DrawAspect="Icon" ObjectID="_1725280334" r:id="rId16"/>
              </w:object>
            </w:r>
            <w:r w:rsidR="00205E6F">
              <w:object w:dxaOrig="1221" w:dyaOrig="797" w14:anchorId="7BB0F50E">
                <v:shape id="_x0000_i1028" type="#_x0000_t75" style="width:57.95pt;height:43.45pt" o:ole="">
                  <v:imagedata r:id="rId17" o:title=""/>
                </v:shape>
                <o:OLEObject Type="Embed" ProgID="Acrobat.Document.DC" ShapeID="_x0000_i1028" DrawAspect="Icon" ObjectID="_1725280335" r:id="rId18"/>
              </w:object>
            </w:r>
            <w:r w:rsidR="00E34137">
              <w:object w:dxaOrig="1221" w:dyaOrig="797" w14:anchorId="5696DB5A">
                <v:shape id="_x0000_i1029" type="#_x0000_t75" style="width:57.95pt;height:35.8pt" o:ole="">
                  <v:imagedata r:id="rId19" o:title=""/>
                </v:shape>
                <o:OLEObject Type="Embed" ProgID="Acrobat.Document.DC" ShapeID="_x0000_i1029" DrawAspect="Icon" ObjectID="_1725280336" r:id="rId20"/>
              </w:object>
            </w:r>
            <w:r w:rsidR="00E34137">
              <w:object w:dxaOrig="1221" w:dyaOrig="797" w14:anchorId="4EB609E1">
                <v:shape id="_x0000_i1030" type="#_x0000_t75" style="width:57.95pt;height:43.45pt" o:ole="">
                  <v:imagedata r:id="rId21" o:title=""/>
                </v:shape>
                <o:OLEObject Type="Embed" ProgID="Acrobat.Document.DC" ShapeID="_x0000_i1030" DrawAspect="Icon" ObjectID="_1725280337" r:id="rId22"/>
              </w:object>
            </w:r>
          </w:p>
        </w:tc>
      </w:tr>
      <w:tr w:rsidR="00202C77" w14:paraId="3F73D9AD" w14:textId="2937E9F0" w:rsidTr="003056F2">
        <w:tc>
          <w:tcPr>
            <w:tcW w:w="1271" w:type="dxa"/>
          </w:tcPr>
          <w:p w14:paraId="6429999D" w14:textId="16B33F16" w:rsidR="00202C77" w:rsidRPr="005624E1" w:rsidRDefault="00202C77" w:rsidP="00F823BA">
            <w:pPr>
              <w:jc w:val="center"/>
              <w:rPr>
                <w:rFonts w:ascii="Arial" w:hAnsi="Arial" w:cs="Arial"/>
                <w:b/>
                <w:bCs/>
                <w:sz w:val="20"/>
                <w:szCs w:val="20"/>
              </w:rPr>
            </w:pPr>
            <w:r w:rsidRPr="005624E1">
              <w:rPr>
                <w:rFonts w:ascii="Arial" w:hAnsi="Arial" w:cs="Arial"/>
                <w:b/>
                <w:bCs/>
                <w:sz w:val="20"/>
                <w:szCs w:val="20"/>
              </w:rPr>
              <w:lastRenderedPageBreak/>
              <w:t>ISED</w:t>
            </w:r>
          </w:p>
        </w:tc>
        <w:tc>
          <w:tcPr>
            <w:tcW w:w="2693" w:type="dxa"/>
          </w:tcPr>
          <w:p w14:paraId="7587F20D" w14:textId="77777777" w:rsidR="00202C77" w:rsidRPr="0072517F" w:rsidRDefault="00202C77" w:rsidP="00D276D0">
            <w:pPr>
              <w:rPr>
                <w:rFonts w:ascii="Arial" w:hAnsi="Arial" w:cs="Arial"/>
                <w:sz w:val="20"/>
                <w:szCs w:val="20"/>
              </w:rPr>
            </w:pPr>
            <w:r w:rsidRPr="0072517F">
              <w:rPr>
                <w:rFonts w:ascii="Arial" w:hAnsi="Arial" w:cs="Arial"/>
                <w:sz w:val="20"/>
                <w:szCs w:val="20"/>
              </w:rPr>
              <w:t xml:space="preserve">ISED is transitioning to a hybrid work environment to leverage the best of both in-person and virtual work to deliver results. Every employee at ISED (including casuals and students) will have a work </w:t>
            </w:r>
            <w:r w:rsidRPr="0072517F">
              <w:rPr>
                <w:rFonts w:ascii="Arial" w:hAnsi="Arial" w:cs="Arial"/>
                <w:sz w:val="20"/>
                <w:szCs w:val="20"/>
              </w:rPr>
              <w:lastRenderedPageBreak/>
              <w:t xml:space="preserve">arrangement that fits into one of three work profiles: hybrid, on-site or telework. Work profiles are determined based on the nature of the work being performed and the operational requirements of the role. The majority of ISED can anticipate adopting a hybrid profile, working from an ISED location around 2-3 days a week.  </w:t>
            </w:r>
          </w:p>
          <w:p w14:paraId="7B5DCC5D" w14:textId="77777777" w:rsidR="00202C77" w:rsidRPr="0072517F" w:rsidRDefault="00202C77" w:rsidP="00D276D0">
            <w:pPr>
              <w:rPr>
                <w:rFonts w:ascii="Arial" w:hAnsi="Arial" w:cs="Arial"/>
                <w:sz w:val="20"/>
                <w:szCs w:val="20"/>
              </w:rPr>
            </w:pPr>
            <w:r w:rsidRPr="0072517F">
              <w:rPr>
                <w:rFonts w:ascii="Arial" w:hAnsi="Arial" w:cs="Arial"/>
                <w:sz w:val="20"/>
                <w:szCs w:val="20"/>
              </w:rPr>
              <w:t>Hybrid profile is defined as: The employee works part time at their designated ISED location from one to four days per week and the rest of the time from their telework location.</w:t>
            </w:r>
          </w:p>
          <w:p w14:paraId="5875FE80" w14:textId="667C840E" w:rsidR="00202C77" w:rsidRPr="0072517F" w:rsidRDefault="00202C77" w:rsidP="00D276D0">
            <w:pPr>
              <w:rPr>
                <w:rFonts w:ascii="Arial" w:hAnsi="Arial" w:cs="Arial"/>
                <w:sz w:val="20"/>
                <w:szCs w:val="20"/>
              </w:rPr>
            </w:pPr>
            <w:r w:rsidRPr="0072517F">
              <w:rPr>
                <w:rFonts w:ascii="Arial" w:hAnsi="Arial" w:cs="Arial"/>
                <w:sz w:val="20"/>
                <w:szCs w:val="20"/>
              </w:rPr>
              <w:t>On-site profile is defined as: The employee generally works full time at their designated ISED work location and may work off site on an ad hoc basis (</w:t>
            </w:r>
            <w:r w:rsidR="008C0C0D" w:rsidRPr="0072517F">
              <w:rPr>
                <w:rFonts w:ascii="Arial" w:hAnsi="Arial" w:cs="Arial"/>
                <w:sz w:val="20"/>
                <w:szCs w:val="20"/>
              </w:rPr>
              <w:t>e.g.,</w:t>
            </w:r>
            <w:r w:rsidRPr="0072517F">
              <w:rPr>
                <w:rFonts w:ascii="Arial" w:hAnsi="Arial" w:cs="Arial"/>
                <w:sz w:val="20"/>
                <w:szCs w:val="20"/>
              </w:rPr>
              <w:t xml:space="preserve"> one day per month) when the circumstances permit.</w:t>
            </w:r>
          </w:p>
          <w:p w14:paraId="7D0A2797" w14:textId="7535FFC7" w:rsidR="00202C77" w:rsidRPr="0072517F" w:rsidRDefault="00202C77" w:rsidP="00D276D0">
            <w:pPr>
              <w:rPr>
                <w:rFonts w:ascii="Arial" w:hAnsi="Arial" w:cs="Arial"/>
                <w:sz w:val="20"/>
                <w:szCs w:val="20"/>
              </w:rPr>
            </w:pPr>
            <w:r w:rsidRPr="0072517F">
              <w:rPr>
                <w:rFonts w:ascii="Arial" w:hAnsi="Arial" w:cs="Arial"/>
                <w:sz w:val="20"/>
                <w:szCs w:val="20"/>
              </w:rPr>
              <w:t xml:space="preserve">Telework profile is defined as: The employee generally works full time from their telework location and could be requested to work on site occasionally, with reasonable notice, for purposeful in-person </w:t>
            </w:r>
            <w:r w:rsidRPr="0072517F">
              <w:rPr>
                <w:rFonts w:ascii="Arial" w:hAnsi="Arial" w:cs="Arial"/>
                <w:sz w:val="20"/>
                <w:szCs w:val="20"/>
              </w:rPr>
              <w:lastRenderedPageBreak/>
              <w:t>activities (</w:t>
            </w:r>
            <w:r w:rsidR="008C0C0D" w:rsidRPr="0072517F">
              <w:rPr>
                <w:rFonts w:ascii="Arial" w:hAnsi="Arial" w:cs="Arial"/>
                <w:sz w:val="20"/>
                <w:szCs w:val="20"/>
              </w:rPr>
              <w:t>e.g.,</w:t>
            </w:r>
            <w:r w:rsidRPr="0072517F">
              <w:rPr>
                <w:rFonts w:ascii="Arial" w:hAnsi="Arial" w:cs="Arial"/>
                <w:sz w:val="20"/>
                <w:szCs w:val="20"/>
              </w:rPr>
              <w:t xml:space="preserve"> one day per month for brainstorming sessions). The telework location must be within commuting distance of their designated ISED workplace.</w:t>
            </w:r>
          </w:p>
          <w:p w14:paraId="2AF6FC18" w14:textId="099DC70B" w:rsidR="00202C77" w:rsidRPr="0072517F" w:rsidRDefault="00202C77" w:rsidP="00D276D0">
            <w:pPr>
              <w:rPr>
                <w:rFonts w:ascii="Arial" w:hAnsi="Arial" w:cs="Arial"/>
                <w:sz w:val="20"/>
                <w:szCs w:val="20"/>
              </w:rPr>
            </w:pPr>
            <w:r w:rsidRPr="0072517F">
              <w:rPr>
                <w:rFonts w:ascii="Arial" w:hAnsi="Arial" w:cs="Arial"/>
                <w:color w:val="0070C0"/>
                <w:sz w:val="20"/>
                <w:szCs w:val="20"/>
              </w:rPr>
              <w:t>ISED intranet</w:t>
            </w:r>
          </w:p>
        </w:tc>
        <w:tc>
          <w:tcPr>
            <w:tcW w:w="2835" w:type="dxa"/>
          </w:tcPr>
          <w:p w14:paraId="27520742" w14:textId="77777777" w:rsidR="00202C77" w:rsidRPr="0072517F" w:rsidRDefault="00202C77" w:rsidP="00BE6877">
            <w:pPr>
              <w:rPr>
                <w:rFonts w:ascii="Arial" w:hAnsi="Arial" w:cs="Arial"/>
                <w:sz w:val="20"/>
                <w:szCs w:val="20"/>
              </w:rPr>
            </w:pPr>
            <w:r w:rsidRPr="0072517F">
              <w:rPr>
                <w:rFonts w:ascii="Arial" w:hAnsi="Arial" w:cs="Arial"/>
                <w:sz w:val="20"/>
                <w:szCs w:val="20"/>
              </w:rPr>
              <w:lastRenderedPageBreak/>
              <w:t xml:space="preserve">ISED has developed a Return to the Workplace Plan. The first phase of the plan focused on returning to the workplace the employees who require on-site access to specialized facilities, equipment or networks, or </w:t>
            </w:r>
            <w:r w:rsidRPr="0072517F">
              <w:rPr>
                <w:rFonts w:ascii="Arial" w:hAnsi="Arial" w:cs="Arial"/>
                <w:sz w:val="20"/>
                <w:szCs w:val="20"/>
              </w:rPr>
              <w:lastRenderedPageBreak/>
              <w:t xml:space="preserve">whose functions are less conducive to telework. </w:t>
            </w:r>
          </w:p>
          <w:p w14:paraId="10ED30EB" w14:textId="77777777" w:rsidR="00202C77" w:rsidRPr="0072517F" w:rsidRDefault="00202C77" w:rsidP="00BE6877">
            <w:pPr>
              <w:rPr>
                <w:rFonts w:ascii="Arial" w:hAnsi="Arial" w:cs="Arial"/>
                <w:sz w:val="20"/>
                <w:szCs w:val="20"/>
              </w:rPr>
            </w:pPr>
            <w:r w:rsidRPr="0072517F">
              <w:rPr>
                <w:rFonts w:ascii="Arial" w:hAnsi="Arial" w:cs="Arial"/>
                <w:sz w:val="20"/>
                <w:szCs w:val="20"/>
              </w:rPr>
              <w:t>The second phase of the plan represented a small increase in our on-site occupancy, rising to approximately 15% of pre-pandemic levels. Phase 2 did not signal a broad return to the workplace. Most employees were expected to continue working remotely until they received further guidance.</w:t>
            </w:r>
          </w:p>
          <w:p w14:paraId="767A54D9" w14:textId="77777777" w:rsidR="00202C77" w:rsidRPr="0072517F" w:rsidRDefault="00202C77" w:rsidP="00BE6877">
            <w:pPr>
              <w:rPr>
                <w:rFonts w:ascii="Arial" w:hAnsi="Arial" w:cs="Arial"/>
                <w:sz w:val="20"/>
                <w:szCs w:val="20"/>
              </w:rPr>
            </w:pPr>
            <w:r w:rsidRPr="0072517F">
              <w:rPr>
                <w:rFonts w:ascii="Arial" w:hAnsi="Arial" w:cs="Arial"/>
                <w:sz w:val="20"/>
                <w:szCs w:val="20"/>
              </w:rPr>
              <w:t xml:space="preserve">The next phase, and one that ISED is just beginning, is the transition to hybrid. In June 2022 ISED launched a process to establish work arrangements (sequenced by cohorts). Currently ISED is experimenting with our EX compliments working on-site 2-3 days per week. The first cohort of employees to transition to hybrid is targeted for mid-September, with all cohorts to be transitioned over the fall. </w:t>
            </w:r>
          </w:p>
          <w:p w14:paraId="4E1612D9" w14:textId="77777777" w:rsidR="00202C77" w:rsidRPr="0072517F" w:rsidRDefault="00202C77" w:rsidP="00BE6877">
            <w:pPr>
              <w:rPr>
                <w:rFonts w:ascii="Arial" w:hAnsi="Arial" w:cs="Arial"/>
                <w:sz w:val="20"/>
                <w:szCs w:val="20"/>
              </w:rPr>
            </w:pPr>
            <w:r w:rsidRPr="0072517F">
              <w:rPr>
                <w:rFonts w:ascii="Arial" w:hAnsi="Arial" w:cs="Arial"/>
                <w:sz w:val="20"/>
                <w:szCs w:val="20"/>
              </w:rPr>
              <w:t xml:space="preserve">While the majority of ISED’s workforce shifted to working from home during the Pandemic, there was a small percentage of employees who continued to work on-site. Over the first two years of the Pandemic, the number of employees working on-site </w:t>
            </w:r>
            <w:r w:rsidRPr="0072517F">
              <w:rPr>
                <w:rFonts w:ascii="Arial" w:hAnsi="Arial" w:cs="Arial"/>
                <w:sz w:val="20"/>
                <w:szCs w:val="20"/>
              </w:rPr>
              <w:lastRenderedPageBreak/>
              <w:t xml:space="preserve">grew to about 15% of the workforce. ISED collected feedback from these employees to understand their experience working in a quasi-hybrid environment. </w:t>
            </w:r>
          </w:p>
          <w:p w14:paraId="3FDDFF26" w14:textId="404F4016" w:rsidR="00202C77" w:rsidRPr="0072517F" w:rsidRDefault="00202C77" w:rsidP="00BE6877">
            <w:pPr>
              <w:rPr>
                <w:rFonts w:ascii="Arial" w:hAnsi="Arial" w:cs="Arial"/>
                <w:sz w:val="20"/>
                <w:szCs w:val="20"/>
              </w:rPr>
            </w:pPr>
            <w:r w:rsidRPr="0072517F">
              <w:rPr>
                <w:rFonts w:ascii="Arial" w:hAnsi="Arial" w:cs="Arial"/>
                <w:sz w:val="20"/>
                <w:szCs w:val="20"/>
              </w:rPr>
              <w:t xml:space="preserve">The feedback provided was similar for most employees within this stakeholder group: there should be a clear value-add or purpose in working on-site; there needs to be a critical mass of people on-site </w:t>
            </w:r>
            <w:r w:rsidR="007C0D28" w:rsidRPr="0072517F">
              <w:rPr>
                <w:rFonts w:ascii="Arial" w:hAnsi="Arial" w:cs="Arial"/>
                <w:sz w:val="20"/>
                <w:szCs w:val="20"/>
              </w:rPr>
              <w:t>to</w:t>
            </w:r>
            <w:r w:rsidRPr="0072517F">
              <w:rPr>
                <w:rFonts w:ascii="Arial" w:hAnsi="Arial" w:cs="Arial"/>
                <w:sz w:val="20"/>
                <w:szCs w:val="20"/>
              </w:rPr>
              <w:t xml:space="preserve"> seize the advantages of connecting and collaborating in-person; and preference is for flexibility in determining when to come on-site and for how long in any given day.  </w:t>
            </w:r>
          </w:p>
          <w:p w14:paraId="6031F950" w14:textId="77777777" w:rsidR="00202C77" w:rsidRPr="0072517F" w:rsidRDefault="00202C77" w:rsidP="00663822">
            <w:pPr>
              <w:rPr>
                <w:rFonts w:ascii="Arial" w:hAnsi="Arial" w:cs="Arial"/>
                <w:sz w:val="20"/>
                <w:szCs w:val="20"/>
              </w:rPr>
            </w:pPr>
          </w:p>
        </w:tc>
        <w:tc>
          <w:tcPr>
            <w:tcW w:w="2410" w:type="dxa"/>
          </w:tcPr>
          <w:p w14:paraId="4A2C4290" w14:textId="77777777" w:rsidR="00202C77" w:rsidRPr="0072517F" w:rsidRDefault="00202C77" w:rsidP="000D00BE">
            <w:pPr>
              <w:rPr>
                <w:rFonts w:ascii="Arial" w:hAnsi="Arial" w:cs="Arial"/>
                <w:sz w:val="20"/>
                <w:szCs w:val="20"/>
                <w:shd w:val="clear" w:color="auto" w:fill="FFFFFF"/>
              </w:rPr>
            </w:pPr>
            <w:r w:rsidRPr="0072517F">
              <w:rPr>
                <w:rFonts w:ascii="Arial" w:hAnsi="Arial" w:cs="Arial"/>
                <w:sz w:val="20"/>
                <w:szCs w:val="20"/>
                <w:shd w:val="clear" w:color="auto" w:fill="FFFFFF"/>
              </w:rPr>
              <w:lastRenderedPageBreak/>
              <w:t xml:space="preserve">Virtual collaboration tools are made available to ISED employees to make it easy to keep teams on the same page, no matter where they are. ISED employees have access </w:t>
            </w:r>
            <w:r w:rsidRPr="0072517F">
              <w:rPr>
                <w:rFonts w:ascii="Arial" w:hAnsi="Arial" w:cs="Arial"/>
                <w:sz w:val="20"/>
                <w:szCs w:val="20"/>
                <w:shd w:val="clear" w:color="auto" w:fill="FFFFFF"/>
              </w:rPr>
              <w:lastRenderedPageBreak/>
              <w:t>to many tools that help them stay connected while outside of the office like MS Teams, BBM Enterprise, WebEx, and more. In addition, many boardrooms on-site were equipped with Microsoft Hubs or technologies to facilitate the use of MS Teams. ISED has found that the more training employees receive with these tools, the more effective they become at collaborating or increasing their productivity.</w:t>
            </w:r>
          </w:p>
          <w:p w14:paraId="1F026648" w14:textId="7E57EC97" w:rsidR="00202C77" w:rsidRPr="0072517F" w:rsidRDefault="00202C77" w:rsidP="000D00BE">
            <w:pPr>
              <w:rPr>
                <w:rFonts w:ascii="Arial" w:hAnsi="Arial" w:cs="Arial"/>
                <w:sz w:val="20"/>
                <w:szCs w:val="20"/>
                <w:shd w:val="clear" w:color="auto" w:fill="FFFFFF"/>
              </w:rPr>
            </w:pPr>
            <w:r w:rsidRPr="0072517F">
              <w:rPr>
                <w:rFonts w:ascii="Arial" w:hAnsi="Arial" w:cs="Arial"/>
                <w:sz w:val="20"/>
                <w:szCs w:val="20"/>
                <w:shd w:val="clear" w:color="auto" w:fill="FFFFFF"/>
              </w:rPr>
              <w:t>The early days of ISED’s transition to hybrid will focus on providing the workforce with foundational knowledge and abilities to work in hybrid, such as how to use new on-site technology (</w:t>
            </w:r>
            <w:r w:rsidR="008C0C0D" w:rsidRPr="0072517F">
              <w:rPr>
                <w:rFonts w:ascii="Arial" w:hAnsi="Arial" w:cs="Arial"/>
                <w:sz w:val="20"/>
                <w:szCs w:val="20"/>
                <w:shd w:val="clear" w:color="auto" w:fill="FFFFFF"/>
              </w:rPr>
              <w:t>e.g.,</w:t>
            </w:r>
            <w:r w:rsidRPr="0072517F">
              <w:rPr>
                <w:rFonts w:ascii="Arial" w:hAnsi="Arial" w:cs="Arial"/>
                <w:sz w:val="20"/>
                <w:szCs w:val="20"/>
                <w:shd w:val="clear" w:color="auto" w:fill="FFFFFF"/>
              </w:rPr>
              <w:t xml:space="preserve"> the new printer fleet, Surface Hubs, etc.) and how to plan and host effective hybrid meetings. There is a much longer-term effort to move the workforce towards the adoption of the right mindsets and behaviours to effectively </w:t>
            </w:r>
            <w:r w:rsidRPr="0072517F">
              <w:rPr>
                <w:rFonts w:ascii="Arial" w:hAnsi="Arial" w:cs="Arial"/>
                <w:sz w:val="20"/>
                <w:szCs w:val="20"/>
                <w:shd w:val="clear" w:color="auto" w:fill="FFFFFF"/>
              </w:rPr>
              <w:lastRenderedPageBreak/>
              <w:t xml:space="preserve">work in a hybrid environment. </w:t>
            </w:r>
          </w:p>
          <w:p w14:paraId="3A1A9513" w14:textId="77777777" w:rsidR="00202C77" w:rsidRPr="0072517F" w:rsidRDefault="00202C77" w:rsidP="000D00BE">
            <w:pPr>
              <w:rPr>
                <w:rFonts w:ascii="Arial" w:hAnsi="Arial" w:cs="Arial"/>
                <w:sz w:val="20"/>
                <w:szCs w:val="20"/>
                <w:shd w:val="clear" w:color="auto" w:fill="FFFFFF"/>
              </w:rPr>
            </w:pPr>
            <w:r w:rsidRPr="0072517F">
              <w:rPr>
                <w:rFonts w:ascii="Arial" w:hAnsi="Arial" w:cs="Arial"/>
                <w:sz w:val="20"/>
                <w:szCs w:val="20"/>
                <w:shd w:val="clear" w:color="auto" w:fill="FFFFFF"/>
              </w:rPr>
              <w:t xml:space="preserve">Based on extensive literature reviews and aligned to the Government of Canada’s vision for people management, ISED has developed a framework of six mindsets and behaviours for an effective hybrid environment. This framework is designed to help the organization prioritize training, influence communications, and nudge the workforce towards the adoption. The framework also serves as a foundation for a performance measurement framework that will be leveraged to assess progress in ISED’s transition to hybrid. </w:t>
            </w:r>
          </w:p>
          <w:p w14:paraId="78364EAC" w14:textId="77777777" w:rsidR="00202C77" w:rsidRPr="0072517F" w:rsidRDefault="00202C77" w:rsidP="00663822">
            <w:pPr>
              <w:rPr>
                <w:rFonts w:ascii="Arial" w:hAnsi="Arial" w:cs="Arial"/>
                <w:sz w:val="20"/>
                <w:szCs w:val="20"/>
              </w:rPr>
            </w:pPr>
          </w:p>
        </w:tc>
        <w:tc>
          <w:tcPr>
            <w:tcW w:w="2126" w:type="dxa"/>
          </w:tcPr>
          <w:p w14:paraId="2850FF9D" w14:textId="63036E04" w:rsidR="00202C77" w:rsidRPr="0072517F" w:rsidRDefault="00202C77" w:rsidP="004D1795">
            <w:pPr>
              <w:rPr>
                <w:rFonts w:ascii="Arial" w:hAnsi="Arial" w:cs="Arial"/>
                <w:sz w:val="20"/>
                <w:szCs w:val="20"/>
              </w:rPr>
            </w:pPr>
            <w:r w:rsidRPr="0072517F">
              <w:rPr>
                <w:rFonts w:ascii="Arial" w:hAnsi="Arial" w:cs="Arial"/>
                <w:sz w:val="20"/>
                <w:szCs w:val="20"/>
              </w:rPr>
              <w:lastRenderedPageBreak/>
              <w:t xml:space="preserve">ISED has a team that analyzes new technologies and determines if they could be useful in removing barriers from the workforce. </w:t>
            </w:r>
            <w:r w:rsidR="008C0C0D" w:rsidRPr="0072517F">
              <w:rPr>
                <w:rFonts w:ascii="Arial" w:hAnsi="Arial" w:cs="Arial"/>
                <w:sz w:val="20"/>
                <w:szCs w:val="20"/>
              </w:rPr>
              <w:t>The smaller</w:t>
            </w:r>
            <w:r w:rsidRPr="0072517F">
              <w:rPr>
                <w:rFonts w:ascii="Arial" w:hAnsi="Arial" w:cs="Arial"/>
                <w:sz w:val="20"/>
                <w:szCs w:val="20"/>
              </w:rPr>
              <w:t xml:space="preserve"> number </w:t>
            </w:r>
            <w:r w:rsidRPr="0072517F">
              <w:rPr>
                <w:rFonts w:ascii="Arial" w:hAnsi="Arial" w:cs="Arial"/>
                <w:sz w:val="20"/>
                <w:szCs w:val="20"/>
              </w:rPr>
              <w:lastRenderedPageBreak/>
              <w:t xml:space="preserve">of barriers employees </w:t>
            </w:r>
            <w:r w:rsidR="007B56AD" w:rsidRPr="0072517F">
              <w:rPr>
                <w:rFonts w:ascii="Arial" w:hAnsi="Arial" w:cs="Arial"/>
                <w:sz w:val="20"/>
                <w:szCs w:val="20"/>
              </w:rPr>
              <w:t>must</w:t>
            </w:r>
            <w:r w:rsidRPr="0072517F">
              <w:rPr>
                <w:rFonts w:ascii="Arial" w:hAnsi="Arial" w:cs="Arial"/>
                <w:sz w:val="20"/>
                <w:szCs w:val="20"/>
              </w:rPr>
              <w:t xml:space="preserve"> face, the more productive they can be. Barriers can be physical, </w:t>
            </w:r>
            <w:r w:rsidR="00E717A7" w:rsidRPr="0072517F">
              <w:rPr>
                <w:rFonts w:ascii="Arial" w:hAnsi="Arial" w:cs="Arial"/>
                <w:sz w:val="20"/>
                <w:szCs w:val="20"/>
              </w:rPr>
              <w:t>structural,</w:t>
            </w:r>
            <w:r w:rsidRPr="0072517F">
              <w:rPr>
                <w:rFonts w:ascii="Arial" w:hAnsi="Arial" w:cs="Arial"/>
                <w:sz w:val="20"/>
                <w:szCs w:val="20"/>
              </w:rPr>
              <w:t xml:space="preserve"> or psychological. Removing these barriers through access to technology or new procedures increases productivity.</w:t>
            </w:r>
          </w:p>
          <w:p w14:paraId="567509CE" w14:textId="137D8B06" w:rsidR="00202C77" w:rsidRPr="0072517F" w:rsidRDefault="00202C77" w:rsidP="004D1795">
            <w:pPr>
              <w:rPr>
                <w:rFonts w:ascii="Arial" w:hAnsi="Arial" w:cs="Arial"/>
                <w:sz w:val="20"/>
                <w:szCs w:val="20"/>
              </w:rPr>
            </w:pPr>
            <w:r w:rsidRPr="0072517F">
              <w:rPr>
                <w:rFonts w:ascii="Arial" w:hAnsi="Arial" w:cs="Arial"/>
                <w:sz w:val="20"/>
                <w:szCs w:val="20"/>
              </w:rPr>
              <w:t xml:space="preserve">User experience with technology and services as well as perceptions of productivity are being measured, in part, through organizational surveys. ISED will leverage a pan-department survey administered three times over the course of the transition to hybrid </w:t>
            </w:r>
            <w:r w:rsidR="007C0D28" w:rsidRPr="0072517F">
              <w:rPr>
                <w:rFonts w:ascii="Arial" w:hAnsi="Arial" w:cs="Arial"/>
                <w:sz w:val="20"/>
                <w:szCs w:val="20"/>
              </w:rPr>
              <w:t>to</w:t>
            </w:r>
            <w:r w:rsidRPr="0072517F">
              <w:rPr>
                <w:rFonts w:ascii="Arial" w:hAnsi="Arial" w:cs="Arial"/>
                <w:sz w:val="20"/>
                <w:szCs w:val="20"/>
              </w:rPr>
              <w:t xml:space="preserve"> determine areas for improvement, areas of strength, and assess changes in perceptions over time.</w:t>
            </w:r>
          </w:p>
        </w:tc>
        <w:tc>
          <w:tcPr>
            <w:tcW w:w="2127" w:type="dxa"/>
          </w:tcPr>
          <w:p w14:paraId="3A9244C5" w14:textId="77777777" w:rsidR="00202C77" w:rsidRPr="0072517F" w:rsidRDefault="00202C77" w:rsidP="00EF2AF0">
            <w:pPr>
              <w:rPr>
                <w:rFonts w:ascii="Arial" w:hAnsi="Arial" w:cs="Arial"/>
                <w:sz w:val="20"/>
                <w:szCs w:val="20"/>
              </w:rPr>
            </w:pPr>
            <w:r w:rsidRPr="0072517F">
              <w:rPr>
                <w:rFonts w:ascii="Arial" w:hAnsi="Arial" w:cs="Arial"/>
                <w:sz w:val="20"/>
                <w:szCs w:val="20"/>
              </w:rPr>
              <w:lastRenderedPageBreak/>
              <w:t xml:space="preserve">ISED’s number one go-to virtual collaboration tool is MS Teams. MS Teams is a hub for teamwork where you can instant message, audio and video call, </w:t>
            </w:r>
            <w:r w:rsidRPr="0072517F">
              <w:rPr>
                <w:rFonts w:ascii="Arial" w:hAnsi="Arial" w:cs="Arial"/>
                <w:sz w:val="20"/>
                <w:szCs w:val="20"/>
              </w:rPr>
              <w:lastRenderedPageBreak/>
              <w:t>screen share, co-edit documents, and more.</w:t>
            </w:r>
          </w:p>
          <w:p w14:paraId="18650E2A" w14:textId="77777777" w:rsidR="00202C77" w:rsidRPr="0072517F" w:rsidRDefault="00202C77" w:rsidP="00EF2AF0">
            <w:pPr>
              <w:rPr>
                <w:rFonts w:ascii="Arial" w:hAnsi="Arial" w:cs="Arial"/>
                <w:sz w:val="20"/>
                <w:szCs w:val="20"/>
              </w:rPr>
            </w:pPr>
            <w:r w:rsidRPr="0072517F">
              <w:rPr>
                <w:rFonts w:ascii="Arial" w:hAnsi="Arial" w:cs="Arial"/>
                <w:sz w:val="20"/>
                <w:szCs w:val="20"/>
              </w:rPr>
              <w:t xml:space="preserve">Microsoft Surface Hubs are available in collaboration spaces and corporate boardrooms and have been updated with the latest Microsoft Teams applications. </w:t>
            </w:r>
          </w:p>
          <w:p w14:paraId="77DD1781" w14:textId="77777777" w:rsidR="00202C77" w:rsidRPr="0072517F" w:rsidRDefault="00202C77" w:rsidP="00EF2AF0">
            <w:pPr>
              <w:rPr>
                <w:rFonts w:ascii="Arial" w:hAnsi="Arial" w:cs="Arial"/>
                <w:sz w:val="20"/>
                <w:szCs w:val="20"/>
              </w:rPr>
            </w:pPr>
            <w:r w:rsidRPr="0072517F">
              <w:rPr>
                <w:rFonts w:ascii="Arial" w:hAnsi="Arial" w:cs="Arial"/>
                <w:sz w:val="20"/>
                <w:szCs w:val="20"/>
              </w:rPr>
              <w:t>ISED uses an Entrust (MyKey) account, internet connection and ISED provided laptop/tablet with Government of Canada Secure Remote Access (GCSRA) which allows employees to connect to ISED’s network remotely.</w:t>
            </w:r>
          </w:p>
          <w:p w14:paraId="77DB9D2E" w14:textId="77777777" w:rsidR="00202C77" w:rsidRPr="0072517F" w:rsidRDefault="00202C77" w:rsidP="00EF2AF0">
            <w:pPr>
              <w:rPr>
                <w:rFonts w:ascii="Arial" w:hAnsi="Arial" w:cs="Arial"/>
                <w:sz w:val="20"/>
                <w:szCs w:val="20"/>
              </w:rPr>
            </w:pPr>
            <w:r w:rsidRPr="0072517F">
              <w:rPr>
                <w:rFonts w:ascii="Arial" w:hAnsi="Arial" w:cs="Arial"/>
                <w:sz w:val="20"/>
                <w:szCs w:val="20"/>
              </w:rPr>
              <w:t xml:space="preserve">If online calling or messaging apps like MS Teams or BlackBerry Messenger does not meet the employee’s requirements, upon request, ISED may also provide a smartphone. </w:t>
            </w:r>
          </w:p>
          <w:p w14:paraId="6305FE46" w14:textId="3F29EE83" w:rsidR="00202C77" w:rsidRPr="0072517F" w:rsidRDefault="00202C77" w:rsidP="00EF2AF0">
            <w:pPr>
              <w:rPr>
                <w:rFonts w:ascii="Arial" w:hAnsi="Arial" w:cs="Arial"/>
                <w:sz w:val="20"/>
                <w:szCs w:val="20"/>
              </w:rPr>
            </w:pPr>
            <w:r w:rsidRPr="0072517F">
              <w:rPr>
                <w:rFonts w:ascii="Arial" w:hAnsi="Arial" w:cs="Arial"/>
                <w:sz w:val="20"/>
                <w:szCs w:val="20"/>
              </w:rPr>
              <w:t xml:space="preserve">Increased bandwidth at multiple ISED sites across Canada has </w:t>
            </w:r>
            <w:r w:rsidRPr="0072517F">
              <w:rPr>
                <w:rFonts w:ascii="Arial" w:hAnsi="Arial" w:cs="Arial"/>
                <w:sz w:val="20"/>
                <w:szCs w:val="20"/>
              </w:rPr>
              <w:lastRenderedPageBreak/>
              <w:t>improved both network and Wi-Fi performance.</w:t>
            </w:r>
          </w:p>
        </w:tc>
        <w:tc>
          <w:tcPr>
            <w:tcW w:w="1842" w:type="dxa"/>
          </w:tcPr>
          <w:p w14:paraId="620FEE31" w14:textId="77777777" w:rsidR="00202C77" w:rsidRPr="0072517F" w:rsidRDefault="00202C77" w:rsidP="007E218A">
            <w:pPr>
              <w:rPr>
                <w:rFonts w:ascii="Arial" w:eastAsia="Arial" w:hAnsi="Arial" w:cs="Arial"/>
                <w:sz w:val="20"/>
                <w:szCs w:val="20"/>
              </w:rPr>
            </w:pPr>
            <w:r w:rsidRPr="0072517F">
              <w:rPr>
                <w:rFonts w:ascii="Arial" w:eastAsia="Arial" w:hAnsi="Arial" w:cs="Arial"/>
                <w:sz w:val="20"/>
                <w:szCs w:val="20"/>
              </w:rPr>
              <w:lastRenderedPageBreak/>
              <w:t xml:space="preserve">As with all federal departments, productivity is measured, in part, through the achievement of outcomes. The desired outcomes </w:t>
            </w:r>
            <w:r w:rsidRPr="0072517F">
              <w:rPr>
                <w:rFonts w:ascii="Arial" w:eastAsia="Arial" w:hAnsi="Arial" w:cs="Arial"/>
                <w:sz w:val="20"/>
                <w:szCs w:val="20"/>
              </w:rPr>
              <w:lastRenderedPageBreak/>
              <w:t>are published through the Departmental Plan and the commitments in that Plan are then assessed in the Departmental Results Report. Given that ISED has not yet transitioned to hybrid, this measure of productivity has not yet been possible.</w:t>
            </w:r>
          </w:p>
          <w:p w14:paraId="1831C4CA" w14:textId="77777777" w:rsidR="00202C77" w:rsidRPr="0072517F" w:rsidRDefault="00202C77" w:rsidP="007E218A">
            <w:pPr>
              <w:rPr>
                <w:rFonts w:ascii="Arial" w:eastAsia="Arial" w:hAnsi="Arial" w:cs="Arial"/>
                <w:sz w:val="20"/>
                <w:szCs w:val="20"/>
              </w:rPr>
            </w:pPr>
            <w:r w:rsidRPr="0072517F">
              <w:rPr>
                <w:rFonts w:ascii="Arial" w:eastAsia="Arial" w:hAnsi="Arial" w:cs="Arial"/>
                <w:sz w:val="20"/>
                <w:szCs w:val="20"/>
              </w:rPr>
              <w:t xml:space="preserve">Having said this, sub-organizations within the department have been tracking productivity pre-Pandemic and during the Pandemic. In these cases, the data demonstrates increased productivity when the workforce was primarily working from home.  </w:t>
            </w:r>
          </w:p>
          <w:p w14:paraId="77F8A67B" w14:textId="48573DF1" w:rsidR="00202C77" w:rsidRPr="0072517F" w:rsidRDefault="00202C77" w:rsidP="007E218A">
            <w:pPr>
              <w:rPr>
                <w:rFonts w:ascii="Arial" w:hAnsi="Arial" w:cs="Arial"/>
                <w:sz w:val="20"/>
                <w:szCs w:val="20"/>
              </w:rPr>
            </w:pPr>
            <w:r w:rsidRPr="0072517F">
              <w:rPr>
                <w:rFonts w:ascii="Arial" w:hAnsi="Arial" w:cs="Arial"/>
                <w:sz w:val="20"/>
                <w:szCs w:val="20"/>
              </w:rPr>
              <w:t xml:space="preserve">ISED will release three surveys to all ISED employees that </w:t>
            </w:r>
            <w:r w:rsidRPr="0072517F">
              <w:rPr>
                <w:rFonts w:ascii="Arial" w:hAnsi="Arial" w:cs="Arial"/>
                <w:sz w:val="20"/>
                <w:szCs w:val="20"/>
              </w:rPr>
              <w:lastRenderedPageBreak/>
              <w:t xml:space="preserve">will collect data on employee perceptions related to the transition, productivity, and concerns and challenges related to working in a hybrid environment. These surveys will help inform targeted consultations to better inform our approach, </w:t>
            </w:r>
            <w:r w:rsidRPr="0072517F">
              <w:rPr>
                <w:rFonts w:ascii="Arial" w:eastAsia="Arial" w:hAnsi="Arial" w:cs="Arial"/>
                <w:sz w:val="20"/>
                <w:szCs w:val="20"/>
              </w:rPr>
              <w:t xml:space="preserve">and </w:t>
            </w:r>
            <w:r w:rsidRPr="0072517F">
              <w:rPr>
                <w:rFonts w:ascii="Arial" w:hAnsi="Arial" w:cs="Arial"/>
                <w:sz w:val="20"/>
                <w:szCs w:val="20"/>
              </w:rPr>
              <w:t xml:space="preserve">to add to our knowledge from previous consultations. By gathering data from surveys, </w:t>
            </w:r>
            <w:r w:rsidRPr="0072517F">
              <w:rPr>
                <w:rFonts w:ascii="Arial" w:eastAsiaTheme="minorEastAsia" w:hAnsi="Arial" w:cs="Arial"/>
                <w:sz w:val="20"/>
                <w:szCs w:val="20"/>
              </w:rPr>
              <w:t xml:space="preserve">feedback forms and consultations </w:t>
            </w:r>
            <w:r w:rsidRPr="0072517F">
              <w:rPr>
                <w:rFonts w:ascii="Arial" w:eastAsiaTheme="minorEastAsia" w:hAnsi="Arial" w:cs="Arial"/>
                <w:color w:val="000000" w:themeColor="text1"/>
                <w:sz w:val="20"/>
                <w:szCs w:val="20"/>
              </w:rPr>
              <w:t xml:space="preserve">we will be able to better understand how </w:t>
            </w:r>
            <w:r w:rsidRPr="0072517F">
              <w:rPr>
                <w:rFonts w:ascii="Arial" w:eastAsia="Arial" w:hAnsi="Arial" w:cs="Arial"/>
                <w:color w:val="000000" w:themeColor="text1"/>
                <w:sz w:val="20"/>
                <w:szCs w:val="20"/>
              </w:rPr>
              <w:t>various</w:t>
            </w:r>
            <w:r w:rsidRPr="0072517F">
              <w:rPr>
                <w:rFonts w:ascii="Arial" w:eastAsiaTheme="minorEastAsia" w:hAnsi="Arial" w:cs="Arial"/>
                <w:color w:val="000000" w:themeColor="text1"/>
                <w:sz w:val="20"/>
                <w:szCs w:val="20"/>
              </w:rPr>
              <w:t xml:space="preserve"> stakeholder groups are experiencing different dimensions of the transition.</w:t>
            </w:r>
            <w:r w:rsidRPr="0072517F">
              <w:rPr>
                <w:rFonts w:ascii="Arial" w:eastAsia="Arial" w:hAnsi="Arial" w:cs="Arial"/>
                <w:color w:val="000000" w:themeColor="text1"/>
                <w:sz w:val="20"/>
                <w:szCs w:val="20"/>
              </w:rPr>
              <w:t xml:space="preserve"> </w:t>
            </w:r>
            <w:r w:rsidRPr="0072517F">
              <w:rPr>
                <w:rFonts w:ascii="Arial" w:eastAsiaTheme="minorEastAsia" w:hAnsi="Arial" w:cs="Arial"/>
                <w:color w:val="000000" w:themeColor="text1"/>
                <w:sz w:val="20"/>
                <w:szCs w:val="20"/>
              </w:rPr>
              <w:t xml:space="preserve">Findings </w:t>
            </w:r>
            <w:r w:rsidRPr="0072517F">
              <w:rPr>
                <w:rFonts w:ascii="Arial" w:eastAsia="Arial" w:hAnsi="Arial" w:cs="Arial"/>
                <w:color w:val="000000" w:themeColor="text1"/>
                <w:sz w:val="20"/>
                <w:szCs w:val="20"/>
              </w:rPr>
              <w:t xml:space="preserve">from these engagements will be brought back </w:t>
            </w:r>
            <w:r w:rsidRPr="0072517F">
              <w:rPr>
                <w:rFonts w:ascii="Arial" w:eastAsia="Arial" w:hAnsi="Arial" w:cs="Arial"/>
                <w:color w:val="000000" w:themeColor="text1"/>
                <w:sz w:val="20"/>
                <w:szCs w:val="20"/>
              </w:rPr>
              <w:lastRenderedPageBreak/>
              <w:t>to departmental governance to inform learning, change management, and how we measure for results in this new environment.</w:t>
            </w:r>
          </w:p>
        </w:tc>
        <w:tc>
          <w:tcPr>
            <w:tcW w:w="1843" w:type="dxa"/>
          </w:tcPr>
          <w:p w14:paraId="4D2B1654" w14:textId="42D75EFB" w:rsidR="00202C77" w:rsidRPr="0072517F" w:rsidRDefault="00202C77" w:rsidP="00BE330E">
            <w:pPr>
              <w:rPr>
                <w:rFonts w:ascii="Arial" w:hAnsi="Arial" w:cs="Arial"/>
                <w:sz w:val="20"/>
                <w:szCs w:val="20"/>
              </w:rPr>
            </w:pPr>
            <w:r w:rsidRPr="0072517F">
              <w:rPr>
                <w:rFonts w:ascii="Arial" w:hAnsi="Arial" w:cs="Arial"/>
                <w:sz w:val="20"/>
                <w:szCs w:val="20"/>
              </w:rPr>
              <w:lastRenderedPageBreak/>
              <w:t xml:space="preserve">ISED’s vision for hybrid is to be an effective and flexible hybrid organization where people leverage the best of both in-person </w:t>
            </w:r>
            <w:r w:rsidRPr="0072517F">
              <w:rPr>
                <w:rFonts w:ascii="Arial" w:hAnsi="Arial" w:cs="Arial"/>
                <w:sz w:val="20"/>
                <w:szCs w:val="20"/>
              </w:rPr>
              <w:lastRenderedPageBreak/>
              <w:t xml:space="preserve">and virtual to deliver results. We value the importance of connecting, </w:t>
            </w:r>
            <w:r w:rsidR="00E717A7" w:rsidRPr="0072517F">
              <w:rPr>
                <w:rFonts w:ascii="Arial" w:hAnsi="Arial" w:cs="Arial"/>
                <w:sz w:val="20"/>
                <w:szCs w:val="20"/>
              </w:rPr>
              <w:t>collaborating,</w:t>
            </w:r>
            <w:r w:rsidRPr="0072517F">
              <w:rPr>
                <w:rFonts w:ascii="Arial" w:hAnsi="Arial" w:cs="Arial"/>
                <w:sz w:val="20"/>
                <w:szCs w:val="20"/>
              </w:rPr>
              <w:t xml:space="preserve"> and creating together.</w:t>
            </w:r>
          </w:p>
          <w:p w14:paraId="1917C1D5" w14:textId="2F8EAD7F" w:rsidR="00202C77" w:rsidRPr="0072517F" w:rsidRDefault="00202C77" w:rsidP="00BE330E">
            <w:pPr>
              <w:rPr>
                <w:rFonts w:ascii="Arial" w:hAnsi="Arial" w:cs="Arial"/>
                <w:sz w:val="20"/>
                <w:szCs w:val="20"/>
              </w:rPr>
            </w:pPr>
            <w:r w:rsidRPr="0072517F">
              <w:rPr>
                <w:rFonts w:ascii="Arial" w:hAnsi="Arial" w:cs="Arial"/>
                <w:sz w:val="20"/>
                <w:szCs w:val="20"/>
              </w:rPr>
              <w:t xml:space="preserve">A hybrid environment is new to all of us. We are committed to testing and learning new ways of </w:t>
            </w:r>
            <w:r w:rsidR="008C0C0D" w:rsidRPr="0072517F">
              <w:rPr>
                <w:rFonts w:ascii="Arial" w:hAnsi="Arial" w:cs="Arial"/>
                <w:sz w:val="20"/>
                <w:szCs w:val="20"/>
              </w:rPr>
              <w:t>working and</w:t>
            </w:r>
            <w:r w:rsidRPr="0072517F">
              <w:rPr>
                <w:rFonts w:ascii="Arial" w:hAnsi="Arial" w:cs="Arial"/>
                <w:sz w:val="20"/>
                <w:szCs w:val="20"/>
              </w:rPr>
              <w:t xml:space="preserve"> adjusting our processes and tools as we continue our transition.</w:t>
            </w:r>
          </w:p>
        </w:tc>
        <w:tc>
          <w:tcPr>
            <w:tcW w:w="1591" w:type="dxa"/>
          </w:tcPr>
          <w:p w14:paraId="611660E5" w14:textId="77777777" w:rsidR="00202C77" w:rsidRPr="0072517F" w:rsidRDefault="00202C77" w:rsidP="00BE330E">
            <w:pPr>
              <w:rPr>
                <w:rFonts w:ascii="Arial" w:hAnsi="Arial" w:cs="Arial"/>
                <w:sz w:val="20"/>
                <w:szCs w:val="20"/>
              </w:rPr>
            </w:pPr>
          </w:p>
        </w:tc>
      </w:tr>
      <w:tr w:rsidR="00B42F2A" w14:paraId="10354D1B" w14:textId="77777777" w:rsidTr="003056F2">
        <w:tc>
          <w:tcPr>
            <w:tcW w:w="1271" w:type="dxa"/>
          </w:tcPr>
          <w:p w14:paraId="58BA4F70" w14:textId="033D2E52" w:rsidR="00B42F2A" w:rsidRPr="005624E1" w:rsidRDefault="00B42F2A" w:rsidP="00F823BA">
            <w:pPr>
              <w:jc w:val="center"/>
              <w:rPr>
                <w:rFonts w:ascii="Arial" w:hAnsi="Arial" w:cs="Arial"/>
                <w:b/>
                <w:bCs/>
                <w:sz w:val="20"/>
                <w:szCs w:val="20"/>
              </w:rPr>
            </w:pPr>
            <w:r>
              <w:rPr>
                <w:rFonts w:ascii="Arial" w:hAnsi="Arial" w:cs="Arial"/>
                <w:b/>
                <w:bCs/>
                <w:sz w:val="20"/>
                <w:szCs w:val="20"/>
              </w:rPr>
              <w:lastRenderedPageBreak/>
              <w:t xml:space="preserve">Veterans Affairs Canada </w:t>
            </w:r>
          </w:p>
        </w:tc>
        <w:tc>
          <w:tcPr>
            <w:tcW w:w="2693" w:type="dxa"/>
          </w:tcPr>
          <w:p w14:paraId="7E8662A3" w14:textId="6D30536D" w:rsidR="00B42F2A" w:rsidRPr="00AF1BC3" w:rsidRDefault="00586A62" w:rsidP="00D276D0">
            <w:pPr>
              <w:rPr>
                <w:rFonts w:ascii="Arial" w:hAnsi="Arial" w:cs="Arial"/>
                <w:sz w:val="20"/>
                <w:szCs w:val="20"/>
              </w:rPr>
            </w:pPr>
            <w:r w:rsidRPr="00AF1BC3">
              <w:rPr>
                <w:rFonts w:ascii="Arial" w:hAnsi="Arial" w:cs="Arial"/>
                <w:sz w:val="20"/>
                <w:szCs w:val="20"/>
              </w:rPr>
              <w:t>Departmental documents are under development and are being based on guidance from lead organization including Treasuring Board Secretariat, Office of the Chief Human Resource Officer, Privy Council Office, Public Service Occupational Health Program.</w:t>
            </w:r>
          </w:p>
        </w:tc>
        <w:tc>
          <w:tcPr>
            <w:tcW w:w="2835" w:type="dxa"/>
          </w:tcPr>
          <w:p w14:paraId="7AA546F8" w14:textId="77777777" w:rsidR="00460DF1" w:rsidRPr="00AF1BC3" w:rsidRDefault="00460DF1" w:rsidP="00460DF1">
            <w:pPr>
              <w:rPr>
                <w:rFonts w:ascii="Arial" w:hAnsi="Arial" w:cs="Arial"/>
                <w:sz w:val="20"/>
                <w:szCs w:val="20"/>
              </w:rPr>
            </w:pPr>
            <w:r w:rsidRPr="00AF1BC3">
              <w:rPr>
                <w:rFonts w:ascii="Arial" w:hAnsi="Arial" w:cs="Arial"/>
                <w:sz w:val="20"/>
                <w:szCs w:val="20"/>
              </w:rPr>
              <w:t xml:space="preserve">While hybrid work is in place in some parts of the organization, VAC has not implemented a full hybrid model. Insights include: </w:t>
            </w:r>
          </w:p>
          <w:p w14:paraId="31A0880A" w14:textId="2C0BC6A2" w:rsidR="00460DF1" w:rsidRPr="00AF1BC3" w:rsidRDefault="00460DF1" w:rsidP="00AF1BC3">
            <w:pPr>
              <w:pStyle w:val="ListParagraph"/>
              <w:numPr>
                <w:ilvl w:val="0"/>
                <w:numId w:val="26"/>
              </w:numPr>
              <w:spacing w:after="200" w:line="276" w:lineRule="auto"/>
              <w:rPr>
                <w:rFonts w:ascii="Arial" w:hAnsi="Arial" w:cs="Arial"/>
                <w:sz w:val="20"/>
                <w:szCs w:val="20"/>
                <w:lang w:val="en-US"/>
              </w:rPr>
            </w:pPr>
            <w:r w:rsidRPr="00AF1BC3">
              <w:rPr>
                <w:rFonts w:ascii="Arial" w:hAnsi="Arial" w:cs="Arial"/>
                <w:sz w:val="20"/>
                <w:szCs w:val="20"/>
                <w:lang w:val="en-US"/>
              </w:rPr>
              <w:t xml:space="preserve">Transparent and ongoing communication between employees and their immediate supervisor about organizational operational requirements and employee </w:t>
            </w:r>
            <w:r w:rsidR="00AF1BC3" w:rsidRPr="00AF1BC3">
              <w:rPr>
                <w:rFonts w:ascii="Arial" w:hAnsi="Arial" w:cs="Arial"/>
                <w:sz w:val="20"/>
                <w:szCs w:val="20"/>
                <w:lang w:val="en-US"/>
              </w:rPr>
              <w:t>preferences.</w:t>
            </w:r>
          </w:p>
          <w:p w14:paraId="768FA97E" w14:textId="77777777" w:rsidR="00460DF1" w:rsidRPr="00AF1BC3" w:rsidRDefault="00460DF1" w:rsidP="00AF1BC3">
            <w:pPr>
              <w:pStyle w:val="ListParagraph"/>
              <w:numPr>
                <w:ilvl w:val="0"/>
                <w:numId w:val="26"/>
              </w:numPr>
              <w:spacing w:after="200" w:line="276" w:lineRule="auto"/>
              <w:rPr>
                <w:rFonts w:ascii="Arial" w:hAnsi="Arial" w:cs="Arial"/>
                <w:sz w:val="20"/>
                <w:szCs w:val="20"/>
                <w:lang w:val="en-US"/>
              </w:rPr>
            </w:pPr>
            <w:r w:rsidRPr="00AF1BC3">
              <w:rPr>
                <w:rFonts w:ascii="Arial" w:hAnsi="Arial" w:cs="Arial"/>
                <w:sz w:val="20"/>
                <w:szCs w:val="20"/>
                <w:lang w:val="en-US"/>
              </w:rPr>
              <w:t>Fostering a culture of flexibility and accountability on the part of both management teams and employees with respect to work arrangements.</w:t>
            </w:r>
          </w:p>
          <w:p w14:paraId="00663A04" w14:textId="79B3DAC6" w:rsidR="00460DF1" w:rsidRPr="00AF1BC3" w:rsidRDefault="00460DF1" w:rsidP="00AF1BC3">
            <w:pPr>
              <w:pStyle w:val="ListParagraph"/>
              <w:numPr>
                <w:ilvl w:val="0"/>
                <w:numId w:val="26"/>
              </w:numPr>
              <w:spacing w:after="200" w:line="276" w:lineRule="auto"/>
              <w:rPr>
                <w:rFonts w:ascii="Arial" w:hAnsi="Arial" w:cs="Arial"/>
                <w:sz w:val="20"/>
                <w:szCs w:val="20"/>
                <w:lang w:val="en-US"/>
              </w:rPr>
            </w:pPr>
            <w:r w:rsidRPr="00AF1BC3">
              <w:rPr>
                <w:rFonts w:ascii="Arial" w:hAnsi="Arial" w:cs="Arial"/>
                <w:sz w:val="20"/>
                <w:szCs w:val="20"/>
                <w:lang w:val="en-US"/>
              </w:rPr>
              <w:t xml:space="preserve">Having leadership from a group of senior executives designated to provide guidance and </w:t>
            </w:r>
            <w:r w:rsidR="00AF1BC3" w:rsidRPr="00AF1BC3">
              <w:rPr>
                <w:rFonts w:ascii="Arial" w:hAnsi="Arial" w:cs="Arial"/>
                <w:sz w:val="20"/>
                <w:szCs w:val="20"/>
                <w:lang w:val="en-US"/>
              </w:rPr>
              <w:t>oversight.</w:t>
            </w:r>
          </w:p>
          <w:p w14:paraId="6CCC6D03" w14:textId="7001780B" w:rsidR="00460DF1" w:rsidRPr="00AF1BC3" w:rsidRDefault="00460DF1" w:rsidP="00AF1BC3">
            <w:pPr>
              <w:pStyle w:val="ListParagraph"/>
              <w:numPr>
                <w:ilvl w:val="0"/>
                <w:numId w:val="26"/>
              </w:numPr>
              <w:spacing w:after="200" w:line="276" w:lineRule="auto"/>
              <w:rPr>
                <w:rFonts w:ascii="Arial" w:hAnsi="Arial" w:cs="Arial"/>
                <w:sz w:val="20"/>
                <w:szCs w:val="20"/>
                <w:lang w:val="en-US"/>
              </w:rPr>
            </w:pPr>
            <w:r w:rsidRPr="00AF1BC3">
              <w:rPr>
                <w:rFonts w:ascii="Arial" w:hAnsi="Arial" w:cs="Arial"/>
                <w:sz w:val="20"/>
                <w:szCs w:val="20"/>
                <w:lang w:val="en-US"/>
              </w:rPr>
              <w:lastRenderedPageBreak/>
              <w:t xml:space="preserve">Regular conversations with union </w:t>
            </w:r>
            <w:r w:rsidR="00AF1BC3" w:rsidRPr="00AF1BC3">
              <w:rPr>
                <w:rFonts w:ascii="Arial" w:hAnsi="Arial" w:cs="Arial"/>
                <w:sz w:val="20"/>
                <w:szCs w:val="20"/>
                <w:lang w:val="en-US"/>
              </w:rPr>
              <w:t>representatives.</w:t>
            </w:r>
          </w:p>
          <w:p w14:paraId="6F0352C8" w14:textId="70538158" w:rsidR="00076DF5" w:rsidRPr="00AF1BC3" w:rsidRDefault="00460DF1" w:rsidP="00AF1BC3">
            <w:pPr>
              <w:pStyle w:val="ListParagraph"/>
              <w:numPr>
                <w:ilvl w:val="0"/>
                <w:numId w:val="26"/>
              </w:numPr>
              <w:spacing w:after="200" w:line="276" w:lineRule="auto"/>
              <w:rPr>
                <w:rFonts w:ascii="Arial" w:hAnsi="Arial" w:cs="Arial"/>
                <w:sz w:val="20"/>
                <w:szCs w:val="20"/>
                <w:lang w:val="en-US"/>
              </w:rPr>
            </w:pPr>
            <w:r w:rsidRPr="00AF1BC3">
              <w:rPr>
                <w:rFonts w:ascii="Arial" w:hAnsi="Arial" w:cs="Arial"/>
                <w:sz w:val="20"/>
                <w:szCs w:val="20"/>
                <w:lang w:val="en-US"/>
              </w:rPr>
              <w:t>Planning lead by teams comprised of dedicated workplace SMEs (e.g.: real property, OHS, security, HR, IT, etc.</w:t>
            </w:r>
            <w:r w:rsidR="008C0C0D" w:rsidRPr="00AF1BC3">
              <w:rPr>
                <w:rFonts w:ascii="Arial" w:hAnsi="Arial" w:cs="Arial"/>
                <w:sz w:val="20"/>
                <w:szCs w:val="20"/>
                <w:lang w:val="en-US"/>
              </w:rPr>
              <w:t>).</w:t>
            </w:r>
            <w:r w:rsidRPr="00AF1BC3">
              <w:rPr>
                <w:rFonts w:ascii="Arial" w:hAnsi="Arial" w:cs="Arial"/>
                <w:sz w:val="20"/>
                <w:szCs w:val="20"/>
                <w:lang w:val="en-US"/>
              </w:rPr>
              <w:t xml:space="preserve">    </w:t>
            </w:r>
          </w:p>
          <w:p w14:paraId="0482F716" w14:textId="32A13F3A" w:rsidR="00B42F2A" w:rsidRPr="00AF1BC3" w:rsidRDefault="00460DF1" w:rsidP="00AF1BC3">
            <w:pPr>
              <w:pStyle w:val="ListParagraph"/>
              <w:numPr>
                <w:ilvl w:val="0"/>
                <w:numId w:val="26"/>
              </w:numPr>
              <w:spacing w:after="200" w:line="276" w:lineRule="auto"/>
              <w:rPr>
                <w:rFonts w:ascii="Arial" w:hAnsi="Arial" w:cs="Arial"/>
                <w:sz w:val="20"/>
                <w:szCs w:val="20"/>
                <w:lang w:val="en-US"/>
              </w:rPr>
            </w:pPr>
            <w:r w:rsidRPr="00AF1BC3">
              <w:rPr>
                <w:rFonts w:ascii="Arial" w:hAnsi="Arial" w:cs="Arial"/>
                <w:sz w:val="20"/>
                <w:szCs w:val="20"/>
              </w:rPr>
              <w:t>Having multiple ways to allow employees to share feedback and ideas.</w:t>
            </w:r>
          </w:p>
        </w:tc>
        <w:tc>
          <w:tcPr>
            <w:tcW w:w="2410" w:type="dxa"/>
          </w:tcPr>
          <w:p w14:paraId="6D8BC421" w14:textId="77777777" w:rsidR="00076DF5" w:rsidRPr="00AF1BC3" w:rsidRDefault="00076DF5" w:rsidP="00AF1BC3">
            <w:pPr>
              <w:pStyle w:val="ListParagraph"/>
              <w:numPr>
                <w:ilvl w:val="0"/>
                <w:numId w:val="26"/>
              </w:numPr>
              <w:spacing w:after="200" w:line="276" w:lineRule="auto"/>
              <w:rPr>
                <w:rFonts w:ascii="Arial" w:hAnsi="Arial" w:cs="Arial"/>
                <w:sz w:val="20"/>
                <w:szCs w:val="20"/>
              </w:rPr>
            </w:pPr>
            <w:r w:rsidRPr="00AF1BC3">
              <w:rPr>
                <w:rFonts w:ascii="Arial" w:hAnsi="Arial" w:cs="Arial"/>
                <w:sz w:val="20"/>
                <w:szCs w:val="20"/>
              </w:rPr>
              <w:lastRenderedPageBreak/>
              <w:t>VAC will continue to offer and expand on virtual options for delivering services to Veterans and other clients; allowing Canadians to engage with VAC regardless of their location</w:t>
            </w:r>
          </w:p>
          <w:p w14:paraId="25F02166" w14:textId="77777777" w:rsidR="00076DF5" w:rsidRPr="00AF1BC3" w:rsidRDefault="00076DF5" w:rsidP="00AF1BC3">
            <w:pPr>
              <w:pStyle w:val="ListParagraph"/>
              <w:numPr>
                <w:ilvl w:val="0"/>
                <w:numId w:val="26"/>
              </w:numPr>
              <w:spacing w:after="200" w:line="276" w:lineRule="auto"/>
              <w:rPr>
                <w:rFonts w:ascii="Arial" w:hAnsi="Arial" w:cs="Arial"/>
                <w:sz w:val="20"/>
                <w:szCs w:val="20"/>
              </w:rPr>
            </w:pPr>
            <w:r w:rsidRPr="00AF1BC3">
              <w:rPr>
                <w:rFonts w:ascii="Arial" w:hAnsi="Arial" w:cs="Arial"/>
                <w:sz w:val="20"/>
                <w:szCs w:val="20"/>
              </w:rPr>
              <w:t>VAC leverages online solutions for internal administrative functions including e-signatures as well as M365 capabilities and tools including MS Teams for meetings and collaboration regardless of location</w:t>
            </w:r>
          </w:p>
          <w:p w14:paraId="083DFFD4" w14:textId="77777777" w:rsidR="00076DF5" w:rsidRPr="00AF1BC3" w:rsidRDefault="00076DF5" w:rsidP="00AF1BC3">
            <w:pPr>
              <w:pStyle w:val="ListParagraph"/>
              <w:numPr>
                <w:ilvl w:val="0"/>
                <w:numId w:val="26"/>
              </w:numPr>
              <w:spacing w:after="200" w:line="276" w:lineRule="auto"/>
              <w:rPr>
                <w:rFonts w:ascii="Arial" w:hAnsi="Arial" w:cs="Arial"/>
                <w:sz w:val="20"/>
                <w:szCs w:val="20"/>
              </w:rPr>
            </w:pPr>
            <w:r w:rsidRPr="00AF1BC3">
              <w:rPr>
                <w:rFonts w:ascii="Arial" w:hAnsi="Arial" w:cs="Arial"/>
                <w:sz w:val="20"/>
                <w:szCs w:val="20"/>
              </w:rPr>
              <w:t>Meetings are virtual or hybrid</w:t>
            </w:r>
          </w:p>
          <w:p w14:paraId="2F4DC1D0" w14:textId="77777777" w:rsidR="00B42F2A" w:rsidRPr="00AF1BC3" w:rsidRDefault="00B42F2A" w:rsidP="000D00BE">
            <w:pPr>
              <w:rPr>
                <w:rFonts w:ascii="Arial" w:hAnsi="Arial" w:cs="Arial"/>
                <w:sz w:val="20"/>
                <w:szCs w:val="20"/>
                <w:shd w:val="clear" w:color="auto" w:fill="FFFFFF"/>
              </w:rPr>
            </w:pPr>
          </w:p>
        </w:tc>
        <w:tc>
          <w:tcPr>
            <w:tcW w:w="2126" w:type="dxa"/>
          </w:tcPr>
          <w:p w14:paraId="51F0444B" w14:textId="13FFFBE4" w:rsidR="00820ADE" w:rsidRPr="00AF1BC3" w:rsidRDefault="004B7C6D" w:rsidP="00AF1BC3">
            <w:pPr>
              <w:pStyle w:val="ListParagraph"/>
              <w:numPr>
                <w:ilvl w:val="0"/>
                <w:numId w:val="27"/>
              </w:numPr>
              <w:spacing w:after="200" w:line="276" w:lineRule="auto"/>
              <w:rPr>
                <w:rFonts w:ascii="Arial" w:hAnsi="Arial" w:cs="Arial"/>
                <w:sz w:val="20"/>
                <w:szCs w:val="20"/>
              </w:rPr>
            </w:pPr>
            <w:r w:rsidRPr="00AF1BC3">
              <w:rPr>
                <w:rFonts w:ascii="Arial" w:hAnsi="Arial" w:cs="Arial"/>
                <w:sz w:val="20"/>
                <w:szCs w:val="20"/>
              </w:rPr>
              <w:lastRenderedPageBreak/>
              <w:t>Procurement is in line with standard practices</w:t>
            </w:r>
            <w:r w:rsidR="00E717A7" w:rsidRPr="00AF1BC3">
              <w:rPr>
                <w:rFonts w:ascii="Arial" w:hAnsi="Arial" w:cs="Arial"/>
                <w:sz w:val="20"/>
                <w:szCs w:val="20"/>
              </w:rPr>
              <w:t xml:space="preserve">. </w:t>
            </w:r>
            <w:r w:rsidRPr="00AF1BC3">
              <w:rPr>
                <w:rFonts w:ascii="Arial" w:hAnsi="Arial" w:cs="Arial"/>
                <w:sz w:val="20"/>
                <w:szCs w:val="20"/>
              </w:rPr>
              <w:t>Of note, there are significant lead times for some items (technology and furniture) in support of hybrid</w:t>
            </w:r>
            <w:r w:rsidR="00E717A7" w:rsidRPr="00AF1BC3">
              <w:rPr>
                <w:rFonts w:ascii="Arial" w:hAnsi="Arial" w:cs="Arial"/>
                <w:sz w:val="20"/>
                <w:szCs w:val="20"/>
              </w:rPr>
              <w:t xml:space="preserve">. </w:t>
            </w:r>
            <w:r w:rsidRPr="00AF1BC3">
              <w:rPr>
                <w:rFonts w:ascii="Arial" w:hAnsi="Arial" w:cs="Arial"/>
                <w:sz w:val="20"/>
                <w:szCs w:val="20"/>
              </w:rPr>
              <w:t>Not surprising given supply chain challenges and demand</w:t>
            </w:r>
          </w:p>
          <w:p w14:paraId="55111297" w14:textId="6A4AC83A" w:rsidR="00B42F2A" w:rsidRPr="00AF1BC3" w:rsidRDefault="004B7C6D" w:rsidP="00AF1BC3">
            <w:pPr>
              <w:pStyle w:val="ListParagraph"/>
              <w:numPr>
                <w:ilvl w:val="0"/>
                <w:numId w:val="27"/>
              </w:numPr>
              <w:spacing w:after="200" w:line="276" w:lineRule="auto"/>
              <w:rPr>
                <w:rFonts w:ascii="Arial" w:hAnsi="Arial" w:cs="Arial"/>
                <w:sz w:val="20"/>
                <w:szCs w:val="20"/>
              </w:rPr>
            </w:pPr>
            <w:r w:rsidRPr="00AF1BC3">
              <w:rPr>
                <w:rFonts w:ascii="Arial" w:hAnsi="Arial" w:cs="Arial"/>
                <w:sz w:val="20"/>
                <w:szCs w:val="20"/>
              </w:rPr>
              <w:t>Productivity is measured by various means across the organization as was the case pre-pandemic</w:t>
            </w:r>
          </w:p>
        </w:tc>
        <w:tc>
          <w:tcPr>
            <w:tcW w:w="2127" w:type="dxa"/>
          </w:tcPr>
          <w:p w14:paraId="0B031662" w14:textId="66EB16AE" w:rsidR="00B42F2A" w:rsidRPr="00AF1BC3" w:rsidRDefault="00D720EE" w:rsidP="00EF2AF0">
            <w:pPr>
              <w:rPr>
                <w:rFonts w:ascii="Arial" w:hAnsi="Arial" w:cs="Arial"/>
                <w:sz w:val="20"/>
                <w:szCs w:val="20"/>
              </w:rPr>
            </w:pPr>
            <w:r w:rsidRPr="00AF1BC3">
              <w:rPr>
                <w:rFonts w:ascii="Arial" w:hAnsi="Arial" w:cs="Arial"/>
                <w:sz w:val="20"/>
                <w:szCs w:val="20"/>
              </w:rPr>
              <w:t>As the hybrid model is still in development, it is not being used to attract talent at this time.  We have however onboarded talent throughout the pandemic for remote work using technology and practices to enable virtual onboarding without presence in an office</w:t>
            </w:r>
          </w:p>
        </w:tc>
        <w:tc>
          <w:tcPr>
            <w:tcW w:w="1842" w:type="dxa"/>
          </w:tcPr>
          <w:p w14:paraId="0D687D32" w14:textId="77777777" w:rsidR="00AF1BC3" w:rsidRPr="00AF1BC3" w:rsidRDefault="00AF1BC3" w:rsidP="00AF1BC3">
            <w:pPr>
              <w:pStyle w:val="ListParagraph"/>
              <w:numPr>
                <w:ilvl w:val="0"/>
                <w:numId w:val="28"/>
              </w:numPr>
              <w:spacing w:after="200" w:line="276" w:lineRule="auto"/>
              <w:rPr>
                <w:rFonts w:ascii="Arial" w:hAnsi="Arial" w:cs="Arial"/>
                <w:sz w:val="20"/>
                <w:szCs w:val="20"/>
              </w:rPr>
            </w:pPr>
            <w:r w:rsidRPr="00AF1BC3">
              <w:rPr>
                <w:rFonts w:ascii="Arial" w:hAnsi="Arial" w:cs="Arial"/>
                <w:sz w:val="20"/>
                <w:szCs w:val="20"/>
              </w:rPr>
              <w:t xml:space="preserve">Current plans to assess departmental productivity in a hybrid work model includes subjective assessment through employees and/or manager pulse surveys. </w:t>
            </w:r>
          </w:p>
          <w:p w14:paraId="7C97988A" w14:textId="77777777" w:rsidR="00AF1BC3" w:rsidRPr="00AF1BC3" w:rsidRDefault="00AF1BC3" w:rsidP="00AF1BC3">
            <w:pPr>
              <w:pStyle w:val="ListParagraph"/>
              <w:numPr>
                <w:ilvl w:val="0"/>
                <w:numId w:val="28"/>
              </w:numPr>
              <w:spacing w:after="200" w:line="276" w:lineRule="auto"/>
              <w:rPr>
                <w:rFonts w:ascii="Arial" w:hAnsi="Arial" w:cs="Arial"/>
                <w:sz w:val="20"/>
                <w:szCs w:val="20"/>
              </w:rPr>
            </w:pPr>
            <w:r w:rsidRPr="00AF1BC3">
              <w:rPr>
                <w:rFonts w:ascii="Arial" w:hAnsi="Arial" w:cs="Arial"/>
                <w:sz w:val="20"/>
                <w:szCs w:val="20"/>
              </w:rPr>
              <w:t>Consideration to be given on how to assess whether the effectiveness of service delivery to Canadians is impacted by a hybrid model.</w:t>
            </w:r>
          </w:p>
          <w:p w14:paraId="107E53D1" w14:textId="13D59F1F" w:rsidR="00B42F2A" w:rsidRPr="00AF1BC3" w:rsidRDefault="00AF1BC3" w:rsidP="00AF1BC3">
            <w:pPr>
              <w:pStyle w:val="ListParagraph"/>
              <w:numPr>
                <w:ilvl w:val="0"/>
                <w:numId w:val="28"/>
              </w:numPr>
              <w:spacing w:after="200" w:line="276" w:lineRule="auto"/>
              <w:rPr>
                <w:rFonts w:ascii="Arial" w:hAnsi="Arial" w:cs="Arial"/>
                <w:sz w:val="20"/>
                <w:szCs w:val="20"/>
              </w:rPr>
            </w:pPr>
            <w:r w:rsidRPr="00AF1BC3">
              <w:rPr>
                <w:rFonts w:ascii="Arial" w:hAnsi="Arial" w:cs="Arial"/>
                <w:sz w:val="20"/>
                <w:szCs w:val="20"/>
              </w:rPr>
              <w:lastRenderedPageBreak/>
              <w:t>Data collection has begun on the uptake of traditional in-person services which can be used to compare to degree of services being provided virtually</w:t>
            </w:r>
            <w:r>
              <w:rPr>
                <w:rFonts w:ascii="Arial" w:hAnsi="Arial" w:cs="Arial"/>
                <w:sz w:val="20"/>
                <w:szCs w:val="20"/>
              </w:rPr>
              <w:t>.</w:t>
            </w:r>
          </w:p>
        </w:tc>
        <w:tc>
          <w:tcPr>
            <w:tcW w:w="1843" w:type="dxa"/>
          </w:tcPr>
          <w:p w14:paraId="596244D4" w14:textId="77777777" w:rsidR="00B42F2A" w:rsidRPr="0072517F" w:rsidRDefault="00B42F2A" w:rsidP="00BE330E">
            <w:pPr>
              <w:rPr>
                <w:rFonts w:ascii="Arial" w:hAnsi="Arial" w:cs="Arial"/>
                <w:sz w:val="20"/>
                <w:szCs w:val="20"/>
              </w:rPr>
            </w:pPr>
          </w:p>
        </w:tc>
        <w:tc>
          <w:tcPr>
            <w:tcW w:w="1591" w:type="dxa"/>
          </w:tcPr>
          <w:p w14:paraId="29F752EE" w14:textId="77777777" w:rsidR="00B42F2A" w:rsidRPr="0072517F" w:rsidRDefault="00B42F2A" w:rsidP="00BE330E">
            <w:pPr>
              <w:rPr>
                <w:rFonts w:ascii="Arial" w:hAnsi="Arial" w:cs="Arial"/>
                <w:sz w:val="20"/>
                <w:szCs w:val="20"/>
              </w:rPr>
            </w:pPr>
          </w:p>
        </w:tc>
      </w:tr>
      <w:tr w:rsidR="00B31F3B" w14:paraId="7DC81A26" w14:textId="77777777" w:rsidTr="003056F2">
        <w:trPr>
          <w:trHeight w:val="408"/>
        </w:trPr>
        <w:tc>
          <w:tcPr>
            <w:tcW w:w="1271" w:type="dxa"/>
          </w:tcPr>
          <w:p w14:paraId="641DB1D2" w14:textId="77777777" w:rsidR="00B31F3B" w:rsidRPr="005624E1" w:rsidRDefault="00B31F3B" w:rsidP="00F823BA">
            <w:pPr>
              <w:jc w:val="center"/>
              <w:rPr>
                <w:rFonts w:ascii="Arial" w:hAnsi="Arial" w:cs="Arial"/>
                <w:b/>
                <w:bCs/>
                <w:sz w:val="20"/>
                <w:szCs w:val="20"/>
              </w:rPr>
            </w:pPr>
          </w:p>
        </w:tc>
        <w:tc>
          <w:tcPr>
            <w:tcW w:w="15876" w:type="dxa"/>
            <w:gridSpan w:val="7"/>
            <w:shd w:val="clear" w:color="auto" w:fill="002060"/>
          </w:tcPr>
          <w:p w14:paraId="28BC2761" w14:textId="48DEE228" w:rsidR="00B31F3B" w:rsidRPr="00D603D8" w:rsidRDefault="002B0C90" w:rsidP="00D603D8">
            <w:pPr>
              <w:jc w:val="center"/>
              <w:rPr>
                <w:rFonts w:ascii="Arial" w:hAnsi="Arial" w:cs="Arial"/>
                <w:b/>
                <w:bCs/>
                <w:color w:val="FFFFFF" w:themeColor="background1"/>
              </w:rPr>
            </w:pPr>
            <w:r w:rsidRPr="00D603D8">
              <w:rPr>
                <w:rFonts w:ascii="Arial" w:hAnsi="Arial" w:cs="Arial"/>
                <w:b/>
                <w:bCs/>
                <w:color w:val="FFFFFF" w:themeColor="background1"/>
              </w:rPr>
              <w:t>PROVINCES / TERRITORIES</w:t>
            </w:r>
          </w:p>
        </w:tc>
        <w:tc>
          <w:tcPr>
            <w:tcW w:w="1591" w:type="dxa"/>
          </w:tcPr>
          <w:p w14:paraId="5AE1E5F8" w14:textId="77777777" w:rsidR="00B31F3B" w:rsidRDefault="00B31F3B" w:rsidP="00BE330E">
            <w:pPr>
              <w:rPr>
                <w:rFonts w:ascii="Arial" w:hAnsi="Arial" w:cs="Arial"/>
                <w:sz w:val="20"/>
                <w:szCs w:val="20"/>
              </w:rPr>
            </w:pPr>
          </w:p>
          <w:p w14:paraId="553F7068" w14:textId="070B6302" w:rsidR="00D603D8" w:rsidRPr="0072517F" w:rsidRDefault="00D603D8" w:rsidP="00BE330E">
            <w:pPr>
              <w:rPr>
                <w:rFonts w:ascii="Arial" w:hAnsi="Arial" w:cs="Arial"/>
                <w:sz w:val="20"/>
                <w:szCs w:val="20"/>
              </w:rPr>
            </w:pPr>
          </w:p>
        </w:tc>
      </w:tr>
      <w:tr w:rsidR="00202C77" w14:paraId="599EEB86" w14:textId="4187A88F" w:rsidTr="003056F2">
        <w:tc>
          <w:tcPr>
            <w:tcW w:w="1271" w:type="dxa"/>
          </w:tcPr>
          <w:p w14:paraId="052578A3" w14:textId="37367D2C" w:rsidR="00202C77" w:rsidRPr="00F14404" w:rsidRDefault="00202C77" w:rsidP="00F823BA">
            <w:pPr>
              <w:jc w:val="center"/>
              <w:rPr>
                <w:rFonts w:ascii="Arial" w:hAnsi="Arial" w:cs="Arial"/>
                <w:b/>
                <w:bCs/>
                <w:sz w:val="20"/>
                <w:szCs w:val="20"/>
              </w:rPr>
            </w:pPr>
            <w:r w:rsidRPr="00F14404">
              <w:rPr>
                <w:rFonts w:ascii="Arial" w:hAnsi="Arial" w:cs="Arial"/>
                <w:b/>
                <w:bCs/>
                <w:sz w:val="20"/>
                <w:szCs w:val="20"/>
              </w:rPr>
              <w:t>B</w:t>
            </w:r>
            <w:r w:rsidR="00F14404" w:rsidRPr="00F14404">
              <w:rPr>
                <w:rFonts w:ascii="Arial" w:hAnsi="Arial" w:cs="Arial"/>
                <w:b/>
                <w:bCs/>
                <w:sz w:val="20"/>
                <w:szCs w:val="20"/>
              </w:rPr>
              <w:t>ritish Columbia</w:t>
            </w:r>
            <w:r w:rsidR="005337B0">
              <w:rPr>
                <w:rFonts w:ascii="Arial" w:hAnsi="Arial" w:cs="Arial"/>
                <w:b/>
                <w:bCs/>
                <w:sz w:val="20"/>
                <w:szCs w:val="20"/>
              </w:rPr>
              <w:t xml:space="preserve"> (PSSDC)</w:t>
            </w:r>
          </w:p>
          <w:p w14:paraId="3A26BD55" w14:textId="77777777" w:rsidR="00202C77" w:rsidRPr="0072517F" w:rsidRDefault="00202C77" w:rsidP="00663822">
            <w:pPr>
              <w:rPr>
                <w:rFonts w:ascii="Arial" w:hAnsi="Arial" w:cs="Arial"/>
                <w:sz w:val="20"/>
                <w:szCs w:val="20"/>
              </w:rPr>
            </w:pPr>
          </w:p>
          <w:p w14:paraId="3641D1A8" w14:textId="77777777" w:rsidR="00202C77" w:rsidRPr="0072517F" w:rsidRDefault="00202C77" w:rsidP="00663822">
            <w:pPr>
              <w:rPr>
                <w:rFonts w:ascii="Arial" w:hAnsi="Arial" w:cs="Arial"/>
                <w:sz w:val="20"/>
                <w:szCs w:val="20"/>
              </w:rPr>
            </w:pPr>
          </w:p>
          <w:p w14:paraId="5A729EC2" w14:textId="31CF1311" w:rsidR="00202C77" w:rsidRPr="0072517F" w:rsidRDefault="00202C77" w:rsidP="00663822">
            <w:pPr>
              <w:rPr>
                <w:rFonts w:ascii="Arial" w:hAnsi="Arial" w:cs="Arial"/>
                <w:sz w:val="20"/>
                <w:szCs w:val="20"/>
              </w:rPr>
            </w:pPr>
          </w:p>
        </w:tc>
        <w:tc>
          <w:tcPr>
            <w:tcW w:w="2693" w:type="dxa"/>
          </w:tcPr>
          <w:p w14:paraId="6169601D" w14:textId="77777777" w:rsidR="00202C77" w:rsidRPr="0072517F" w:rsidRDefault="00202C77" w:rsidP="00E57049">
            <w:pPr>
              <w:rPr>
                <w:rFonts w:ascii="Arial" w:hAnsi="Arial" w:cs="Arial"/>
                <w:sz w:val="20"/>
                <w:szCs w:val="20"/>
              </w:rPr>
            </w:pPr>
            <w:r w:rsidRPr="0072517F">
              <w:rPr>
                <w:rFonts w:ascii="Arial" w:hAnsi="Arial" w:cs="Arial"/>
                <w:sz w:val="20"/>
                <w:szCs w:val="20"/>
              </w:rPr>
              <w:t xml:space="preserve">The BC Public Service (BCPS) offers telework options to employees where operationally feasible and performance is satisfactory. Generally, telework can be as little as one day a week working off site (like at home) or up to 5 days per week working remote. </w:t>
            </w:r>
          </w:p>
          <w:p w14:paraId="22992F73" w14:textId="77777777" w:rsidR="00202C77" w:rsidRPr="0072517F" w:rsidRDefault="00202C77" w:rsidP="00E57049">
            <w:pPr>
              <w:rPr>
                <w:rFonts w:ascii="Arial" w:hAnsi="Arial" w:cs="Arial"/>
                <w:sz w:val="20"/>
                <w:szCs w:val="20"/>
                <w:lang w:val="en-CA"/>
              </w:rPr>
            </w:pPr>
          </w:p>
          <w:p w14:paraId="69BE0C5E" w14:textId="77777777" w:rsidR="00202C77" w:rsidRPr="0072517F" w:rsidRDefault="00202C77" w:rsidP="00E57049">
            <w:pPr>
              <w:rPr>
                <w:rFonts w:ascii="Arial" w:hAnsi="Arial" w:cs="Arial"/>
                <w:sz w:val="20"/>
                <w:szCs w:val="20"/>
              </w:rPr>
            </w:pPr>
            <w:r w:rsidRPr="0072517F">
              <w:rPr>
                <w:rFonts w:ascii="Arial" w:hAnsi="Arial" w:cs="Arial"/>
                <w:sz w:val="20"/>
                <w:szCs w:val="20"/>
              </w:rPr>
              <w:t xml:space="preserve">If employees wish to telework 3 or more days per week, they require ADM approval to do so.  As such, there are ranges of </w:t>
            </w:r>
            <w:r w:rsidRPr="0072517F">
              <w:rPr>
                <w:rFonts w:ascii="Arial" w:hAnsi="Arial" w:cs="Arial"/>
                <w:sz w:val="20"/>
                <w:szCs w:val="20"/>
              </w:rPr>
              <w:lastRenderedPageBreak/>
              <w:t>models and flexibility by ministry/organization.</w:t>
            </w:r>
          </w:p>
          <w:p w14:paraId="3AED57D4" w14:textId="77777777" w:rsidR="00202C77" w:rsidRPr="0072517F" w:rsidRDefault="00202C77" w:rsidP="00E57049">
            <w:pPr>
              <w:rPr>
                <w:rFonts w:ascii="Arial" w:hAnsi="Arial" w:cs="Arial"/>
                <w:sz w:val="20"/>
                <w:szCs w:val="20"/>
              </w:rPr>
            </w:pPr>
          </w:p>
          <w:p w14:paraId="3E4F2626" w14:textId="77777777" w:rsidR="00202C77" w:rsidRPr="0072517F" w:rsidRDefault="00202C77" w:rsidP="00E57049">
            <w:pPr>
              <w:rPr>
                <w:rFonts w:ascii="Arial" w:hAnsi="Arial" w:cs="Arial"/>
                <w:sz w:val="20"/>
                <w:szCs w:val="20"/>
              </w:rPr>
            </w:pPr>
            <w:r w:rsidRPr="0072517F">
              <w:rPr>
                <w:rFonts w:ascii="Arial" w:hAnsi="Arial" w:cs="Arial"/>
                <w:sz w:val="20"/>
                <w:szCs w:val="20"/>
              </w:rPr>
              <w:t>July 2022, about 50% of the BCPS has a Telework Agreement, which tells us that about 50% are working remote or hybrid to some degree. Those that don’t have telework agreements are working in office 5 days a week.</w:t>
            </w:r>
          </w:p>
          <w:p w14:paraId="7D775A3D" w14:textId="77777777" w:rsidR="00202C77" w:rsidRPr="0072517F" w:rsidRDefault="00202C77" w:rsidP="00E57049">
            <w:pPr>
              <w:rPr>
                <w:rFonts w:ascii="Arial" w:hAnsi="Arial" w:cs="Arial"/>
                <w:b/>
                <w:bCs/>
                <w:color w:val="FF0000"/>
                <w:sz w:val="20"/>
                <w:szCs w:val="20"/>
              </w:rPr>
            </w:pPr>
            <w:r w:rsidRPr="0072517F">
              <w:rPr>
                <w:rFonts w:ascii="Arial" w:hAnsi="Arial" w:cs="Arial"/>
                <w:sz w:val="20"/>
                <w:szCs w:val="20"/>
              </w:rPr>
              <w:t xml:space="preserve"> </w:t>
            </w:r>
          </w:p>
          <w:p w14:paraId="66CDDF94" w14:textId="77777777" w:rsidR="00202C77" w:rsidRPr="0072517F" w:rsidRDefault="00202C77" w:rsidP="00E57049">
            <w:pPr>
              <w:rPr>
                <w:rFonts w:ascii="Arial" w:eastAsia="Times New Roman" w:hAnsi="Arial" w:cs="Arial"/>
                <w:sz w:val="20"/>
                <w:szCs w:val="20"/>
              </w:rPr>
            </w:pPr>
            <w:r w:rsidRPr="0072517F">
              <w:rPr>
                <w:rFonts w:ascii="Arial" w:eastAsia="Times New Roman" w:hAnsi="Arial" w:cs="Arial"/>
                <w:sz w:val="20"/>
                <w:szCs w:val="20"/>
              </w:rPr>
              <w:t>CITZ-Real Property Division (RPD) owns, leases, and otherwise manages just over 1500 buildings and over 1,345,532m2 of space in more than 170 BC towns and cities to accommodate government programs.</w:t>
            </w:r>
          </w:p>
          <w:p w14:paraId="03070FB4" w14:textId="77777777" w:rsidR="00202C77" w:rsidRPr="0072517F" w:rsidRDefault="00202C77" w:rsidP="00E57049">
            <w:pPr>
              <w:rPr>
                <w:rFonts w:ascii="Arial" w:eastAsia="Times New Roman" w:hAnsi="Arial" w:cs="Arial"/>
                <w:sz w:val="20"/>
                <w:szCs w:val="20"/>
              </w:rPr>
            </w:pPr>
          </w:p>
          <w:p w14:paraId="40F22530" w14:textId="77777777" w:rsidR="00202C77" w:rsidRPr="0072517F" w:rsidRDefault="00202C77" w:rsidP="00E57049">
            <w:pPr>
              <w:rPr>
                <w:rFonts w:ascii="Arial" w:eastAsia="Times New Roman" w:hAnsi="Arial" w:cs="Arial"/>
                <w:sz w:val="20"/>
                <w:szCs w:val="20"/>
              </w:rPr>
            </w:pPr>
            <w:r w:rsidRPr="0072517F">
              <w:rPr>
                <w:rFonts w:ascii="Arial" w:eastAsia="Times New Roman" w:hAnsi="Arial" w:cs="Arial"/>
                <w:sz w:val="20"/>
                <w:szCs w:val="20"/>
              </w:rPr>
              <w:t>Approximately 55% of RPD’s total building portfolio (approximately 655,000m2 of space) is office space.</w:t>
            </w:r>
          </w:p>
          <w:p w14:paraId="24897024" w14:textId="77777777" w:rsidR="00202C77" w:rsidRPr="0072517F" w:rsidRDefault="00202C77" w:rsidP="00E57049">
            <w:pPr>
              <w:rPr>
                <w:rFonts w:ascii="Arial" w:eastAsia="Times New Roman" w:hAnsi="Arial" w:cs="Arial"/>
                <w:sz w:val="20"/>
                <w:szCs w:val="20"/>
              </w:rPr>
            </w:pPr>
          </w:p>
          <w:p w14:paraId="479FED6B" w14:textId="77777777" w:rsidR="00202C77" w:rsidRPr="0072517F" w:rsidRDefault="00202C77" w:rsidP="00E57049">
            <w:pPr>
              <w:rPr>
                <w:rFonts w:ascii="Arial" w:eastAsia="Times New Roman" w:hAnsi="Arial" w:cs="Arial"/>
                <w:sz w:val="20"/>
                <w:szCs w:val="20"/>
              </w:rPr>
            </w:pPr>
            <w:r w:rsidRPr="0072517F">
              <w:rPr>
                <w:rFonts w:ascii="Arial" w:eastAsia="Times New Roman" w:hAnsi="Arial" w:cs="Arial"/>
                <w:sz w:val="20"/>
                <w:szCs w:val="20"/>
              </w:rPr>
              <w:t>There is a significant opportunity to redefine, reorganize, and reduce the need for office space and align with hybrid workplace requirements:</w:t>
            </w:r>
          </w:p>
          <w:p w14:paraId="5D6401A1" w14:textId="77777777"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 xml:space="preserve">71% of our total space (470,782m2) is in 10 communities, </w:t>
            </w:r>
          </w:p>
          <w:p w14:paraId="609F5C92" w14:textId="63074C9B"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lastRenderedPageBreak/>
              <w:t xml:space="preserve">Implementing the Hybrid Model and network strategy the office portfolio could be reduced significantly, by as much as 50%, representing a potential $65 </w:t>
            </w:r>
            <w:r w:rsidR="00D603D8">
              <w:rPr>
                <w:rFonts w:ascii="Arial" w:eastAsia="Times New Roman" w:hAnsi="Arial" w:cs="Arial"/>
                <w:sz w:val="20"/>
                <w:szCs w:val="20"/>
              </w:rPr>
              <w:t>–</w:t>
            </w:r>
            <w:r w:rsidRPr="0072517F">
              <w:rPr>
                <w:rFonts w:ascii="Arial" w:eastAsia="Times New Roman" w:hAnsi="Arial" w:cs="Arial"/>
                <w:sz w:val="20"/>
                <w:szCs w:val="20"/>
              </w:rPr>
              <w:t xml:space="preserve"> 85M reduction in building occupancy charges annually,</w:t>
            </w:r>
          </w:p>
          <w:p w14:paraId="5CAF3A22" w14:textId="77777777"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A corresponding reduction in greenhouse gas emissions would also occur with the reduction of over 235,391m2 of office space estimated at 3.93M kilograms or 4300 tons of CO2e, representing approximately 15% of total core government building emissions.</w:t>
            </w:r>
          </w:p>
          <w:p w14:paraId="4956162C" w14:textId="77777777" w:rsidR="00202C77" w:rsidRPr="0072517F" w:rsidRDefault="00202C77" w:rsidP="00E57049">
            <w:pPr>
              <w:rPr>
                <w:rFonts w:ascii="Arial" w:eastAsia="Times New Roman" w:hAnsi="Arial" w:cs="Arial"/>
                <w:sz w:val="20"/>
                <w:szCs w:val="20"/>
              </w:rPr>
            </w:pPr>
          </w:p>
          <w:p w14:paraId="069D7E70" w14:textId="77777777" w:rsidR="00202C77" w:rsidRPr="0072517F" w:rsidRDefault="00202C77" w:rsidP="00E57049">
            <w:pPr>
              <w:rPr>
                <w:rFonts w:ascii="Arial" w:eastAsia="Times New Roman" w:hAnsi="Arial" w:cs="Arial"/>
                <w:sz w:val="20"/>
                <w:szCs w:val="20"/>
              </w:rPr>
            </w:pPr>
            <w:r w:rsidRPr="0072517F">
              <w:rPr>
                <w:rFonts w:ascii="Arial" w:eastAsia="Times New Roman" w:hAnsi="Arial" w:cs="Arial"/>
                <w:sz w:val="20"/>
                <w:szCs w:val="20"/>
              </w:rPr>
              <w:t>What we are hearing from clients regarding their current space:</w:t>
            </w:r>
          </w:p>
          <w:p w14:paraId="63084A1B" w14:textId="16235DB4"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 xml:space="preserve">Existing traditionally planned workspaces do not appropriately support mobility, including appropriate </w:t>
            </w:r>
            <w:r w:rsidR="00030473" w:rsidRPr="0072517F">
              <w:rPr>
                <w:rFonts w:ascii="Arial" w:eastAsia="Times New Roman" w:hAnsi="Arial" w:cs="Arial"/>
                <w:sz w:val="20"/>
                <w:szCs w:val="20"/>
              </w:rPr>
              <w:t>work</w:t>
            </w:r>
            <w:r w:rsidR="007B56AD">
              <w:rPr>
                <w:rFonts w:ascii="Arial" w:eastAsia="Times New Roman" w:hAnsi="Arial" w:cs="Arial"/>
                <w:sz w:val="20"/>
                <w:szCs w:val="20"/>
              </w:rPr>
              <w:t xml:space="preserve"> points </w:t>
            </w:r>
            <w:r w:rsidRPr="0072517F">
              <w:rPr>
                <w:rFonts w:ascii="Arial" w:eastAsia="Times New Roman" w:hAnsi="Arial" w:cs="Arial"/>
                <w:sz w:val="20"/>
                <w:szCs w:val="20"/>
              </w:rPr>
              <w:t xml:space="preserve">for newly mobile staff and required enclosed spaces (Quiet Rooms and Privacy Rooms) to </w:t>
            </w:r>
            <w:r w:rsidRPr="0072517F">
              <w:rPr>
                <w:rFonts w:ascii="Arial" w:eastAsia="Times New Roman" w:hAnsi="Arial" w:cs="Arial"/>
                <w:sz w:val="20"/>
                <w:szCs w:val="20"/>
              </w:rPr>
              <w:lastRenderedPageBreak/>
              <w:t>support focused work and collaboration,</w:t>
            </w:r>
          </w:p>
          <w:p w14:paraId="500FC938" w14:textId="72B7A10F"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 xml:space="preserve">The number of </w:t>
            </w:r>
            <w:r w:rsidR="00030473" w:rsidRPr="0072517F">
              <w:rPr>
                <w:rFonts w:ascii="Arial" w:eastAsia="Times New Roman" w:hAnsi="Arial" w:cs="Arial"/>
                <w:sz w:val="20"/>
                <w:szCs w:val="20"/>
              </w:rPr>
              <w:t>work points</w:t>
            </w:r>
            <w:r w:rsidRPr="0072517F">
              <w:rPr>
                <w:rFonts w:ascii="Arial" w:eastAsia="Times New Roman" w:hAnsi="Arial" w:cs="Arial"/>
                <w:sz w:val="20"/>
                <w:szCs w:val="20"/>
              </w:rPr>
              <w:t xml:space="preserve"> available to mobile staff no longer are sufficient to support growth in FTEs,</w:t>
            </w:r>
          </w:p>
          <w:p w14:paraId="08A75A44" w14:textId="19FDAA06"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 xml:space="preserve">There are not enough existing Resident Enclosed </w:t>
            </w:r>
            <w:r w:rsidR="00030473" w:rsidRPr="0072517F">
              <w:rPr>
                <w:rFonts w:ascii="Arial" w:eastAsia="Times New Roman" w:hAnsi="Arial" w:cs="Arial"/>
                <w:sz w:val="20"/>
                <w:szCs w:val="20"/>
              </w:rPr>
              <w:t>Work points</w:t>
            </w:r>
            <w:r w:rsidRPr="0072517F">
              <w:rPr>
                <w:rFonts w:ascii="Arial" w:eastAsia="Times New Roman" w:hAnsi="Arial" w:cs="Arial"/>
                <w:sz w:val="20"/>
                <w:szCs w:val="20"/>
              </w:rPr>
              <w:t xml:space="preserve"> (enclosed offices) to support desired number of FTEs,</w:t>
            </w:r>
          </w:p>
          <w:p w14:paraId="173E8BEB" w14:textId="77777777"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There are not enough Resident Open Workpoints (cubicles) to support desired number of FTE,</w:t>
            </w:r>
          </w:p>
          <w:p w14:paraId="7A415B4E" w14:textId="558A6619" w:rsidR="00202C77" w:rsidRPr="0072517F" w:rsidRDefault="00202C77" w:rsidP="00E57049">
            <w:pPr>
              <w:rPr>
                <w:rFonts w:ascii="Arial" w:hAnsi="Arial" w:cs="Arial"/>
                <w:sz w:val="20"/>
                <w:szCs w:val="20"/>
              </w:rPr>
            </w:pPr>
            <w:r w:rsidRPr="0072517F">
              <w:rPr>
                <w:rFonts w:ascii="Arial" w:eastAsia="Times New Roman" w:hAnsi="Arial" w:cs="Arial"/>
                <w:sz w:val="20"/>
                <w:szCs w:val="20"/>
              </w:rPr>
              <w:t>Offices are not resilient to change – they feel barren and lose their vitality when client programs are reduced or relocated, and staff no longer occupy the space.</w:t>
            </w:r>
          </w:p>
        </w:tc>
        <w:tc>
          <w:tcPr>
            <w:tcW w:w="2835" w:type="dxa"/>
          </w:tcPr>
          <w:p w14:paraId="6BC5B816" w14:textId="77777777" w:rsidR="00202C77" w:rsidRPr="0072517F" w:rsidRDefault="00202C77" w:rsidP="00DC48C1">
            <w:pPr>
              <w:rPr>
                <w:rFonts w:ascii="Arial" w:hAnsi="Arial" w:cs="Arial"/>
                <w:sz w:val="20"/>
                <w:szCs w:val="20"/>
              </w:rPr>
            </w:pPr>
            <w:r w:rsidRPr="0072517F">
              <w:rPr>
                <w:rFonts w:ascii="Arial" w:hAnsi="Arial" w:cs="Arial"/>
                <w:sz w:val="20"/>
                <w:szCs w:val="20"/>
              </w:rPr>
              <w:lastRenderedPageBreak/>
              <w:t>In a large organization, there will naturally be a range of telework/hybrid models, therefore having a clear telework policy in place and communicating often and clearly on the policy is key.</w:t>
            </w:r>
          </w:p>
          <w:p w14:paraId="1B3401C9" w14:textId="77777777" w:rsidR="00202C77" w:rsidRPr="0072517F" w:rsidRDefault="00202C77" w:rsidP="00DC48C1">
            <w:pPr>
              <w:rPr>
                <w:rFonts w:ascii="Arial" w:hAnsi="Arial" w:cs="Arial"/>
                <w:sz w:val="20"/>
                <w:szCs w:val="20"/>
              </w:rPr>
            </w:pPr>
            <w:r w:rsidRPr="0072517F">
              <w:rPr>
                <w:rFonts w:ascii="Arial" w:hAnsi="Arial" w:cs="Arial"/>
                <w:sz w:val="20"/>
                <w:szCs w:val="20"/>
              </w:rPr>
              <w:t xml:space="preserve">Moving from minimal telework agreements to larger numbers is a whole organization shift for many public service jurisdictions. The changes that come from a shift like this can include change in real estate footprint, new technologies for booking workspace, </w:t>
            </w:r>
            <w:r w:rsidRPr="0072517F">
              <w:rPr>
                <w:rFonts w:ascii="Arial" w:hAnsi="Arial" w:cs="Arial"/>
                <w:sz w:val="20"/>
                <w:szCs w:val="20"/>
              </w:rPr>
              <w:lastRenderedPageBreak/>
              <w:t xml:space="preserve">changes in workspaces to more collaborative workspaces, shifting expectations and skillset when it comes to managing/supervisor and being part of hybrid or virtual teams and changes in associated policies. </w:t>
            </w:r>
          </w:p>
          <w:p w14:paraId="35354753" w14:textId="77777777" w:rsidR="00202C77" w:rsidRPr="0072517F" w:rsidRDefault="00202C77" w:rsidP="00DC48C1">
            <w:pPr>
              <w:rPr>
                <w:rFonts w:ascii="Arial" w:hAnsi="Arial" w:cs="Arial"/>
                <w:b/>
                <w:bCs/>
                <w:sz w:val="20"/>
                <w:szCs w:val="20"/>
              </w:rPr>
            </w:pPr>
            <w:r w:rsidRPr="0072517F">
              <w:rPr>
                <w:rFonts w:ascii="Arial" w:hAnsi="Arial" w:cs="Arial"/>
                <w:b/>
                <w:bCs/>
                <w:sz w:val="20"/>
                <w:szCs w:val="20"/>
              </w:rPr>
              <w:t>BC Public Service guiding principles for flexible work</w:t>
            </w:r>
          </w:p>
          <w:p w14:paraId="57FE03AF"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Participating in a flexible work arrangement is voluntary and requires the mutual agreement of the employee and supervisor.</w:t>
            </w:r>
          </w:p>
          <w:p w14:paraId="46E023D2"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Flexible work is not an entitlement nor a term of employment.</w:t>
            </w:r>
          </w:p>
          <w:p w14:paraId="1FCB0190"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Open, ongoing communication about performance, team goals, workplace environment, scheduling changes, training and technology is key.</w:t>
            </w:r>
          </w:p>
          <w:p w14:paraId="4A07B5B9"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The suitability of flexible work options will vary according to specific operational requirements or employee circumstances.</w:t>
            </w:r>
          </w:p>
          <w:p w14:paraId="24D34DD4"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Employees must be performing satisfactorily prior to being approved and must maintain their performance.</w:t>
            </w:r>
          </w:p>
          <w:p w14:paraId="595D8CC4"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lastRenderedPageBreak/>
              <w:t>Flexible work options support the health and safety of employees.</w:t>
            </w:r>
          </w:p>
          <w:p w14:paraId="74EE115E"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Flexible work options safeguard the safety and confidentiality of information.</w:t>
            </w:r>
          </w:p>
          <w:p w14:paraId="6C1D3F01" w14:textId="77777777" w:rsidR="00202C77" w:rsidRPr="0072517F" w:rsidRDefault="00202C77" w:rsidP="00DC48C1">
            <w:pPr>
              <w:rPr>
                <w:rFonts w:ascii="Arial" w:hAnsi="Arial" w:cs="Arial"/>
                <w:b/>
                <w:bCs/>
                <w:sz w:val="20"/>
                <w:szCs w:val="20"/>
              </w:rPr>
            </w:pPr>
          </w:p>
          <w:p w14:paraId="3906ECF2" w14:textId="77777777" w:rsidR="00202C77" w:rsidRPr="0072517F" w:rsidRDefault="00202C77" w:rsidP="00DC48C1">
            <w:pPr>
              <w:rPr>
                <w:rFonts w:ascii="Arial" w:hAnsi="Arial" w:cs="Arial"/>
                <w:b/>
                <w:bCs/>
                <w:sz w:val="20"/>
                <w:szCs w:val="20"/>
              </w:rPr>
            </w:pPr>
            <w:r w:rsidRPr="0072517F">
              <w:rPr>
                <w:rFonts w:ascii="Arial" w:hAnsi="Arial" w:cs="Arial"/>
                <w:b/>
                <w:bCs/>
                <w:sz w:val="20"/>
                <w:szCs w:val="20"/>
              </w:rPr>
              <w:t>BC Public Service teleworking key principles</w:t>
            </w:r>
          </w:p>
          <w:p w14:paraId="59BCC2D3" w14:textId="1467798B" w:rsidR="00202C77" w:rsidRPr="0072517F" w:rsidRDefault="00202C77" w:rsidP="00DC48C1">
            <w:pPr>
              <w:rPr>
                <w:rFonts w:ascii="Arial" w:hAnsi="Arial" w:cs="Arial"/>
                <w:sz w:val="20"/>
                <w:szCs w:val="20"/>
              </w:rPr>
            </w:pPr>
            <w:r w:rsidRPr="0072517F">
              <w:rPr>
                <w:rFonts w:ascii="Arial" w:hAnsi="Arial" w:cs="Arial"/>
                <w:sz w:val="20"/>
                <w:szCs w:val="20"/>
              </w:rPr>
              <w:t xml:space="preserve">The most common form of flexible work is working remotely from home, or </w:t>
            </w:r>
            <w:r w:rsidR="00D603D8">
              <w:rPr>
                <w:rFonts w:ascii="Arial" w:hAnsi="Arial" w:cs="Arial"/>
                <w:sz w:val="20"/>
                <w:szCs w:val="20"/>
              </w:rPr>
              <w:t>‘</w:t>
            </w:r>
            <w:r w:rsidRPr="0072517F">
              <w:rPr>
                <w:rFonts w:ascii="Arial" w:hAnsi="Arial" w:cs="Arial"/>
                <w:sz w:val="20"/>
                <w:szCs w:val="20"/>
              </w:rPr>
              <w:t>teleworking.</w:t>
            </w:r>
            <w:r w:rsidR="00D603D8">
              <w:rPr>
                <w:rFonts w:ascii="Arial" w:hAnsi="Arial" w:cs="Arial"/>
                <w:sz w:val="20"/>
                <w:szCs w:val="20"/>
              </w:rPr>
              <w:t>’</w:t>
            </w:r>
          </w:p>
          <w:p w14:paraId="398AFA5C" w14:textId="77777777" w:rsidR="00202C77" w:rsidRPr="0072517F" w:rsidRDefault="00202C77" w:rsidP="00DC48C1">
            <w:pPr>
              <w:rPr>
                <w:rFonts w:ascii="Arial" w:hAnsi="Arial" w:cs="Arial"/>
                <w:sz w:val="20"/>
                <w:szCs w:val="20"/>
              </w:rPr>
            </w:pPr>
          </w:p>
          <w:p w14:paraId="23B36FDE" w14:textId="77777777" w:rsidR="00202C77" w:rsidRPr="0072517F" w:rsidRDefault="00202C77" w:rsidP="00DC48C1">
            <w:pPr>
              <w:rPr>
                <w:rFonts w:ascii="Arial" w:hAnsi="Arial" w:cs="Arial"/>
                <w:sz w:val="20"/>
                <w:szCs w:val="20"/>
              </w:rPr>
            </w:pPr>
            <w:r w:rsidRPr="0072517F">
              <w:rPr>
                <w:rFonts w:ascii="Arial" w:hAnsi="Arial" w:cs="Arial"/>
                <w:sz w:val="20"/>
                <w:szCs w:val="20"/>
              </w:rPr>
              <w:t>In addition to the guiding principles for flexible work, there are several key principles related to an employee engaging in telework that also must be observed:</w:t>
            </w:r>
          </w:p>
          <w:p w14:paraId="35D76653"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The arrangement must be operationally feasible and provide benefit to the employee and employer.</w:t>
            </w:r>
          </w:p>
          <w:p w14:paraId="237D4D5B"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Service standards are expected to be maintained or improved.</w:t>
            </w:r>
          </w:p>
          <w:p w14:paraId="190D4F50"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The employee must attest that their home office facilities are adequate and meet safety, security, and confidentiality requirements.</w:t>
            </w:r>
          </w:p>
          <w:p w14:paraId="2EA86CD5"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 xml:space="preserve">Remote work should not significantly increase </w:t>
            </w:r>
            <w:r w:rsidRPr="0072517F">
              <w:rPr>
                <w:rFonts w:ascii="Arial" w:hAnsi="Arial" w:cs="Arial"/>
                <w:sz w:val="20"/>
                <w:szCs w:val="20"/>
              </w:rPr>
              <w:lastRenderedPageBreak/>
              <w:t>overall operating costs for the employer.</w:t>
            </w:r>
          </w:p>
          <w:p w14:paraId="0E63E6C6"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Completion of a signed telework agreement is mandatory, and it must be reviewed annually.</w:t>
            </w:r>
          </w:p>
          <w:p w14:paraId="2998E0AB" w14:textId="77777777" w:rsidR="00202C77" w:rsidRPr="0072517F" w:rsidRDefault="00202C77" w:rsidP="00DC48C1">
            <w:pPr>
              <w:rPr>
                <w:rFonts w:ascii="Arial" w:hAnsi="Arial" w:cs="Arial"/>
                <w:sz w:val="20"/>
                <w:szCs w:val="20"/>
              </w:rPr>
            </w:pPr>
          </w:p>
          <w:p w14:paraId="68EFD670" w14:textId="77777777" w:rsidR="00202C77" w:rsidRPr="0072517F" w:rsidRDefault="00202C77" w:rsidP="00DC48C1">
            <w:pPr>
              <w:rPr>
                <w:rFonts w:ascii="Arial" w:hAnsi="Arial" w:cs="Arial"/>
                <w:sz w:val="20"/>
                <w:szCs w:val="20"/>
              </w:rPr>
            </w:pPr>
            <w:r w:rsidRPr="0072517F">
              <w:rPr>
                <w:rFonts w:ascii="Arial" w:hAnsi="Arial" w:cs="Arial"/>
                <w:sz w:val="20"/>
                <w:szCs w:val="20"/>
              </w:rPr>
              <w:t>Telework results only in a change to the work location of an employee. Other aspects of the employment relationship remain unchanged, including:</w:t>
            </w:r>
          </w:p>
          <w:p w14:paraId="54026A1E"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Employee benefits</w:t>
            </w:r>
          </w:p>
          <w:p w14:paraId="7BADDC28"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Entitlements</w:t>
            </w:r>
          </w:p>
          <w:p w14:paraId="57E3F3E0"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Responsibilities</w:t>
            </w:r>
          </w:p>
          <w:p w14:paraId="5F0FB044"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Salary</w:t>
            </w:r>
          </w:p>
          <w:p w14:paraId="77E9FD03" w14:textId="77777777" w:rsidR="00202C77" w:rsidRPr="0072517F" w:rsidRDefault="00202C77" w:rsidP="00AF1BC3">
            <w:pPr>
              <w:pStyle w:val="ListParagraph"/>
              <w:numPr>
                <w:ilvl w:val="0"/>
                <w:numId w:val="3"/>
              </w:numPr>
              <w:rPr>
                <w:rFonts w:ascii="Arial" w:hAnsi="Arial" w:cs="Arial"/>
                <w:sz w:val="20"/>
                <w:szCs w:val="20"/>
              </w:rPr>
            </w:pPr>
            <w:r w:rsidRPr="0072517F">
              <w:rPr>
                <w:rFonts w:ascii="Arial" w:hAnsi="Arial" w:cs="Arial"/>
                <w:sz w:val="20"/>
                <w:szCs w:val="20"/>
              </w:rPr>
              <w:t>The application of terms and conditions of employment, collective agreements, and workplace policies</w:t>
            </w:r>
          </w:p>
          <w:p w14:paraId="669C53E6" w14:textId="77777777" w:rsidR="00202C77" w:rsidRPr="0072517F" w:rsidRDefault="00202C77" w:rsidP="00DC48C1">
            <w:pPr>
              <w:pStyle w:val="ListParagraph"/>
              <w:rPr>
                <w:rFonts w:ascii="Arial" w:hAnsi="Arial" w:cs="Arial"/>
                <w:sz w:val="20"/>
                <w:szCs w:val="20"/>
              </w:rPr>
            </w:pPr>
          </w:p>
          <w:p w14:paraId="164B897B" w14:textId="77777777" w:rsidR="00202C77" w:rsidRPr="0072517F" w:rsidRDefault="00202C77" w:rsidP="00DC48C1">
            <w:pPr>
              <w:rPr>
                <w:rStyle w:val="Strong"/>
                <w:rFonts w:ascii="Arial" w:eastAsia="Times New Roman" w:hAnsi="Arial" w:cs="Arial"/>
                <w:b w:val="0"/>
                <w:bCs w:val="0"/>
                <w:sz w:val="20"/>
                <w:szCs w:val="20"/>
              </w:rPr>
            </w:pPr>
            <w:r w:rsidRPr="0072517F">
              <w:rPr>
                <w:rStyle w:val="Strong"/>
                <w:rFonts w:ascii="Arial" w:eastAsia="Times New Roman" w:hAnsi="Arial" w:cs="Arial"/>
                <w:b w:val="0"/>
                <w:bCs w:val="0"/>
                <w:sz w:val="20"/>
                <w:szCs w:val="20"/>
              </w:rPr>
              <w:t>Tools, technology, and platforms:</w:t>
            </w:r>
          </w:p>
          <w:p w14:paraId="6AE5EEE0" w14:textId="77777777" w:rsidR="00202C77" w:rsidRPr="0072517F" w:rsidRDefault="00202C77" w:rsidP="00AF1BC3">
            <w:pPr>
              <w:pStyle w:val="ListParagraph"/>
              <w:numPr>
                <w:ilvl w:val="0"/>
                <w:numId w:val="3"/>
              </w:numPr>
              <w:rPr>
                <w:rStyle w:val="Strong"/>
                <w:rFonts w:ascii="Arial" w:eastAsia="Times New Roman" w:hAnsi="Arial" w:cs="Arial"/>
                <w:b w:val="0"/>
                <w:bCs w:val="0"/>
                <w:sz w:val="20"/>
                <w:szCs w:val="20"/>
              </w:rPr>
            </w:pPr>
            <w:r w:rsidRPr="0072517F">
              <w:rPr>
                <w:rStyle w:val="Strong"/>
                <w:rFonts w:ascii="Arial" w:eastAsia="Times New Roman" w:hAnsi="Arial" w:cs="Arial"/>
                <w:b w:val="0"/>
                <w:bCs w:val="0"/>
                <w:sz w:val="20"/>
                <w:szCs w:val="20"/>
              </w:rPr>
              <w:t xml:space="preserve">Updating the Privacy legislation to ensure that we were able to take advantage of cloud offerings. Prior to that we were restricted in what we could implement. With the change of legislation, we were able to roll out modern collaboration tools, such as MS Teams and MS OneDrive. </w:t>
            </w:r>
          </w:p>
          <w:p w14:paraId="1209F440" w14:textId="77777777" w:rsidR="00202C77" w:rsidRPr="0072517F" w:rsidRDefault="00202C77" w:rsidP="00AF1BC3">
            <w:pPr>
              <w:pStyle w:val="ListParagraph"/>
              <w:numPr>
                <w:ilvl w:val="0"/>
                <w:numId w:val="3"/>
              </w:numPr>
              <w:rPr>
                <w:rStyle w:val="Strong"/>
                <w:rFonts w:ascii="Arial" w:eastAsia="Times New Roman" w:hAnsi="Arial" w:cs="Arial"/>
                <w:b w:val="0"/>
                <w:bCs w:val="0"/>
                <w:sz w:val="20"/>
                <w:szCs w:val="20"/>
              </w:rPr>
            </w:pPr>
            <w:r w:rsidRPr="0072517F">
              <w:rPr>
                <w:rStyle w:val="Strong"/>
                <w:rFonts w:ascii="Arial" w:eastAsia="Times New Roman" w:hAnsi="Arial" w:cs="Arial"/>
                <w:b w:val="0"/>
                <w:bCs w:val="0"/>
                <w:sz w:val="20"/>
                <w:szCs w:val="20"/>
              </w:rPr>
              <w:lastRenderedPageBreak/>
              <w:t>Support at the Executive level ensured we can fast track technology projects to better support remote employees.</w:t>
            </w:r>
          </w:p>
          <w:p w14:paraId="22EBEBE1" w14:textId="77777777" w:rsidR="00202C77" w:rsidRPr="0072517F" w:rsidRDefault="00202C77" w:rsidP="00AF1BC3">
            <w:pPr>
              <w:pStyle w:val="ListParagraph"/>
              <w:numPr>
                <w:ilvl w:val="0"/>
                <w:numId w:val="3"/>
              </w:numPr>
              <w:rPr>
                <w:rStyle w:val="Strong"/>
                <w:rFonts w:ascii="Arial" w:eastAsia="Times New Roman" w:hAnsi="Arial" w:cs="Arial"/>
                <w:b w:val="0"/>
                <w:bCs w:val="0"/>
                <w:sz w:val="20"/>
                <w:szCs w:val="20"/>
              </w:rPr>
            </w:pPr>
            <w:r w:rsidRPr="0072517F">
              <w:rPr>
                <w:rStyle w:val="Strong"/>
                <w:rFonts w:ascii="Arial" w:eastAsia="Times New Roman" w:hAnsi="Arial" w:cs="Arial"/>
                <w:b w:val="0"/>
                <w:bCs w:val="0"/>
                <w:sz w:val="20"/>
                <w:szCs w:val="20"/>
              </w:rPr>
              <w:t>Picking the right tool and ensuring broad communications regarding use and support coupled with training minimized the number of competing solutions being adopted (i.e., Skype, Zoom, MS Teams).</w:t>
            </w:r>
          </w:p>
          <w:p w14:paraId="4FC4EC28" w14:textId="324FF325" w:rsidR="00202C77" w:rsidRPr="0072517F" w:rsidRDefault="00202C77" w:rsidP="00AF1BC3">
            <w:pPr>
              <w:pStyle w:val="ListParagraph"/>
              <w:numPr>
                <w:ilvl w:val="0"/>
                <w:numId w:val="3"/>
              </w:numPr>
              <w:rPr>
                <w:rStyle w:val="Strong"/>
                <w:rFonts w:ascii="Arial" w:eastAsia="Times New Roman" w:hAnsi="Arial" w:cs="Arial"/>
                <w:b w:val="0"/>
                <w:bCs w:val="0"/>
                <w:sz w:val="20"/>
                <w:szCs w:val="20"/>
              </w:rPr>
            </w:pPr>
            <w:r w:rsidRPr="0072517F">
              <w:rPr>
                <w:rStyle w:val="Strong"/>
                <w:rFonts w:ascii="Arial" w:eastAsia="Times New Roman" w:hAnsi="Arial" w:cs="Arial"/>
                <w:b w:val="0"/>
                <w:bCs w:val="0"/>
                <w:sz w:val="20"/>
                <w:szCs w:val="20"/>
              </w:rPr>
              <w:t>Infrastructure – implementing something called split tunnelling with VPN – allows corporate traffic to flow into government network and personal/Cloud traffic flow out their own internet pipe</w:t>
            </w:r>
            <w:r w:rsidR="00F34C82" w:rsidRPr="0072517F">
              <w:rPr>
                <w:rStyle w:val="Strong"/>
                <w:rFonts w:ascii="Arial" w:eastAsia="Times New Roman" w:hAnsi="Arial" w:cs="Arial"/>
                <w:b w:val="0"/>
                <w:bCs w:val="0"/>
                <w:sz w:val="20"/>
                <w:szCs w:val="20"/>
              </w:rPr>
              <w:t xml:space="preserve">. </w:t>
            </w:r>
            <w:r w:rsidRPr="0072517F">
              <w:rPr>
                <w:rStyle w:val="Strong"/>
                <w:rFonts w:ascii="Arial" w:eastAsia="Times New Roman" w:hAnsi="Arial" w:cs="Arial"/>
                <w:b w:val="0"/>
                <w:bCs w:val="0"/>
                <w:sz w:val="20"/>
                <w:szCs w:val="20"/>
              </w:rPr>
              <w:t>Optimizes capacity/efficiency of government network.</w:t>
            </w:r>
          </w:p>
          <w:p w14:paraId="50A49711" w14:textId="77777777" w:rsidR="00202C77" w:rsidRPr="0072517F" w:rsidRDefault="00202C77" w:rsidP="00AF1BC3">
            <w:pPr>
              <w:pStyle w:val="ListParagraph"/>
              <w:numPr>
                <w:ilvl w:val="0"/>
                <w:numId w:val="3"/>
              </w:numPr>
              <w:rPr>
                <w:rStyle w:val="Strong"/>
                <w:rFonts w:ascii="Arial" w:eastAsia="Times New Roman" w:hAnsi="Arial" w:cs="Arial"/>
                <w:b w:val="0"/>
                <w:bCs w:val="0"/>
                <w:sz w:val="20"/>
                <w:szCs w:val="20"/>
              </w:rPr>
            </w:pPr>
            <w:r w:rsidRPr="0072517F">
              <w:rPr>
                <w:rStyle w:val="Strong"/>
                <w:rFonts w:ascii="Arial" w:eastAsia="Times New Roman" w:hAnsi="Arial" w:cs="Arial"/>
                <w:b w:val="0"/>
                <w:bCs w:val="0"/>
                <w:sz w:val="20"/>
                <w:szCs w:val="20"/>
              </w:rPr>
              <w:t>Target of 95% of end user devices being laptops.</w:t>
            </w:r>
          </w:p>
          <w:p w14:paraId="3858AF94" w14:textId="4225B1A3" w:rsidR="00202C77" w:rsidRPr="0072517F" w:rsidRDefault="00202C77" w:rsidP="00AF1BC3">
            <w:pPr>
              <w:pStyle w:val="ListParagraph"/>
              <w:numPr>
                <w:ilvl w:val="0"/>
                <w:numId w:val="3"/>
              </w:numPr>
              <w:rPr>
                <w:rFonts w:ascii="Arial" w:hAnsi="Arial" w:cs="Arial"/>
                <w:sz w:val="20"/>
                <w:szCs w:val="20"/>
              </w:rPr>
            </w:pPr>
            <w:r w:rsidRPr="0072517F">
              <w:rPr>
                <w:rStyle w:val="Strong"/>
                <w:rFonts w:ascii="Arial" w:eastAsia="Times New Roman" w:hAnsi="Arial" w:cs="Arial"/>
                <w:b w:val="0"/>
                <w:bCs w:val="0"/>
                <w:sz w:val="20"/>
                <w:szCs w:val="20"/>
              </w:rPr>
              <w:t>Moving towards cloud solutions for managing endpoints to allow for better remote support and deployment options (i.e., Microsoft Endpoint Manager/Intune and Autopilot).</w:t>
            </w:r>
          </w:p>
        </w:tc>
        <w:tc>
          <w:tcPr>
            <w:tcW w:w="2410" w:type="dxa"/>
          </w:tcPr>
          <w:p w14:paraId="72E348EE" w14:textId="77777777" w:rsidR="00202C77" w:rsidRPr="0072517F" w:rsidRDefault="00202C77" w:rsidP="00A71FD7">
            <w:pPr>
              <w:rPr>
                <w:rFonts w:ascii="Arial" w:eastAsia="Times New Roman" w:hAnsi="Arial" w:cs="Arial"/>
                <w:color w:val="000000"/>
                <w:sz w:val="20"/>
                <w:szCs w:val="20"/>
                <w:shd w:val="clear" w:color="auto" w:fill="FFFFFF"/>
              </w:rPr>
            </w:pPr>
            <w:r w:rsidRPr="0072517F">
              <w:rPr>
                <w:rFonts w:ascii="Arial" w:eastAsia="Times New Roman" w:hAnsi="Arial" w:cs="Arial"/>
                <w:color w:val="000000"/>
                <w:sz w:val="20"/>
                <w:szCs w:val="20"/>
                <w:shd w:val="clear" w:color="auto" w:fill="FFFFFF"/>
              </w:rPr>
              <w:lastRenderedPageBreak/>
              <w:t xml:space="preserve">To have a better understanding of what employees might need to be more successful working in a hybrid work environment, the Ministry of Citizens’ Services created the Digital Workplace Initiative. </w:t>
            </w:r>
            <w:r w:rsidRPr="0072517F">
              <w:rPr>
                <w:rFonts w:ascii="Arial" w:eastAsia="Times New Roman" w:hAnsi="Arial" w:cs="Arial"/>
                <w:color w:val="000000"/>
                <w:sz w:val="20"/>
                <w:szCs w:val="20"/>
                <w:shd w:val="clear" w:color="auto" w:fill="FFFFFF"/>
                <w:lang w:val="en-CA"/>
              </w:rPr>
              <w:t xml:space="preserve">The team has been taking a user centric approach, doing direct research with staff to understand the digital workplace experiences of B.C. Public Services </w:t>
            </w:r>
            <w:r w:rsidRPr="0072517F">
              <w:rPr>
                <w:rFonts w:ascii="Arial" w:eastAsia="Times New Roman" w:hAnsi="Arial" w:cs="Arial"/>
                <w:color w:val="000000"/>
                <w:sz w:val="20"/>
                <w:szCs w:val="20"/>
                <w:shd w:val="clear" w:color="auto" w:fill="FFFFFF"/>
                <w:lang w:val="en-CA"/>
              </w:rPr>
              <w:lastRenderedPageBreak/>
              <w:t>employees. Currently, the team is in the process of prototyping and testing pro</w:t>
            </w:r>
            <w:r w:rsidRPr="0072517F">
              <w:rPr>
                <w:rFonts w:ascii="Arial" w:eastAsia="Times New Roman" w:hAnsi="Arial" w:cs="Arial"/>
                <w:color w:val="000000"/>
                <w:sz w:val="20"/>
                <w:szCs w:val="20"/>
                <w:shd w:val="clear" w:color="auto" w:fill="FFFFFF"/>
              </w:rPr>
              <w:t xml:space="preserve">duct focused opportunities to delivering IT services that will enhance the hybrid work experience. </w:t>
            </w:r>
          </w:p>
          <w:p w14:paraId="1471D8A9" w14:textId="77777777" w:rsidR="00202C77" w:rsidRPr="0072517F" w:rsidRDefault="00202C77" w:rsidP="00A71FD7">
            <w:pPr>
              <w:rPr>
                <w:rFonts w:ascii="Arial" w:eastAsia="Times New Roman" w:hAnsi="Arial" w:cs="Arial"/>
                <w:color w:val="000000"/>
                <w:sz w:val="20"/>
                <w:szCs w:val="20"/>
                <w:shd w:val="clear" w:color="auto" w:fill="FFFFFF"/>
              </w:rPr>
            </w:pPr>
          </w:p>
          <w:p w14:paraId="6E918B28" w14:textId="77777777" w:rsidR="00202C77" w:rsidRPr="0072517F" w:rsidRDefault="00202C77" w:rsidP="00A71FD7">
            <w:pPr>
              <w:rPr>
                <w:rFonts w:ascii="Arial" w:eastAsia="Times New Roman" w:hAnsi="Arial" w:cs="Arial"/>
                <w:sz w:val="20"/>
                <w:szCs w:val="20"/>
              </w:rPr>
            </w:pPr>
            <w:r w:rsidRPr="0072517F">
              <w:rPr>
                <w:rFonts w:ascii="Arial" w:eastAsia="Times New Roman" w:hAnsi="Arial" w:cs="Arial"/>
                <w:color w:val="000000"/>
                <w:sz w:val="20"/>
                <w:szCs w:val="20"/>
                <w:shd w:val="clear" w:color="auto" w:fill="FFFFFF"/>
              </w:rPr>
              <w:t xml:space="preserve">There are a few program areas working together to develop a standardized process with easy access to tools, training, and best practices. Currently, different business areas have developed their own guidelines on how to use the technology to support their business needs. Tools are provided centrally based on the M365 suite. </w:t>
            </w:r>
          </w:p>
          <w:p w14:paraId="60946D79" w14:textId="77777777" w:rsidR="00202C77" w:rsidRPr="0072517F" w:rsidRDefault="00202C77" w:rsidP="00AF1BC3">
            <w:pPr>
              <w:pStyle w:val="ListParagraph"/>
              <w:numPr>
                <w:ilvl w:val="1"/>
                <w:numId w:val="4"/>
              </w:numPr>
              <w:contextualSpacing w:val="0"/>
              <w:rPr>
                <w:rFonts w:ascii="Arial" w:eastAsia="Times New Roman" w:hAnsi="Arial" w:cs="Arial"/>
                <w:sz w:val="20"/>
                <w:szCs w:val="20"/>
              </w:rPr>
            </w:pPr>
            <w:r w:rsidRPr="0072517F">
              <w:rPr>
                <w:rStyle w:val="Strong"/>
                <w:rFonts w:ascii="Arial" w:eastAsia="Times New Roman" w:hAnsi="Arial" w:cs="Arial"/>
                <w:sz w:val="20"/>
                <w:szCs w:val="20"/>
              </w:rPr>
              <w:t>Promoting “video on” for team meetings</w:t>
            </w:r>
          </w:p>
          <w:p w14:paraId="3938A32F" w14:textId="77777777" w:rsidR="00202C77" w:rsidRPr="0072517F" w:rsidRDefault="00202C77" w:rsidP="00AF1BC3">
            <w:pPr>
              <w:pStyle w:val="ListParagraph"/>
              <w:numPr>
                <w:ilvl w:val="1"/>
                <w:numId w:val="4"/>
              </w:numPr>
              <w:contextualSpacing w:val="0"/>
              <w:rPr>
                <w:rFonts w:ascii="Arial" w:eastAsia="Times New Roman" w:hAnsi="Arial" w:cs="Arial"/>
                <w:sz w:val="20"/>
                <w:szCs w:val="20"/>
              </w:rPr>
            </w:pPr>
            <w:r w:rsidRPr="0072517F">
              <w:rPr>
                <w:rFonts w:ascii="Arial" w:eastAsia="Times New Roman" w:hAnsi="Arial" w:cs="Arial"/>
                <w:sz w:val="20"/>
                <w:szCs w:val="20"/>
              </w:rPr>
              <w:t>Adoption of applications like Teams to support collaboration</w:t>
            </w:r>
          </w:p>
          <w:p w14:paraId="4CD90EF3" w14:textId="77777777" w:rsidR="00202C77" w:rsidRPr="0072517F" w:rsidRDefault="00202C77" w:rsidP="00AF1BC3">
            <w:pPr>
              <w:pStyle w:val="ListParagraph"/>
              <w:numPr>
                <w:ilvl w:val="1"/>
                <w:numId w:val="4"/>
              </w:numPr>
              <w:contextualSpacing w:val="0"/>
              <w:rPr>
                <w:rFonts w:ascii="Arial" w:eastAsia="Times New Roman" w:hAnsi="Arial" w:cs="Arial"/>
                <w:sz w:val="20"/>
                <w:szCs w:val="20"/>
              </w:rPr>
            </w:pPr>
            <w:r w:rsidRPr="0072517F">
              <w:rPr>
                <w:rFonts w:ascii="Arial" w:hAnsi="Arial" w:cs="Arial"/>
                <w:sz w:val="20"/>
                <w:szCs w:val="20"/>
              </w:rPr>
              <w:t>Digital workplace tools positively extend the options for connecting front line workers with clients and team members.</w:t>
            </w:r>
          </w:p>
          <w:p w14:paraId="3E1F680E" w14:textId="77777777" w:rsidR="00202C77" w:rsidRPr="0072517F" w:rsidRDefault="00202C77" w:rsidP="00AF1BC3">
            <w:pPr>
              <w:pStyle w:val="ListParagraph"/>
              <w:numPr>
                <w:ilvl w:val="1"/>
                <w:numId w:val="4"/>
              </w:numPr>
              <w:contextualSpacing w:val="0"/>
              <w:rPr>
                <w:rFonts w:ascii="Arial" w:eastAsia="Times New Roman" w:hAnsi="Arial" w:cs="Arial"/>
                <w:sz w:val="20"/>
                <w:szCs w:val="20"/>
              </w:rPr>
            </w:pPr>
            <w:r w:rsidRPr="0072517F">
              <w:rPr>
                <w:rFonts w:ascii="Arial" w:eastAsia="Times New Roman" w:hAnsi="Arial" w:cs="Arial"/>
                <w:sz w:val="20"/>
                <w:szCs w:val="20"/>
              </w:rPr>
              <w:lastRenderedPageBreak/>
              <w:t>Systems that enable easy communication with clients and colleagues (e.g., Skype messaging and UC headsets)</w:t>
            </w:r>
          </w:p>
          <w:p w14:paraId="3D549E80" w14:textId="77777777" w:rsidR="00202C77" w:rsidRPr="0072517F" w:rsidRDefault="00202C77" w:rsidP="00663822">
            <w:pPr>
              <w:rPr>
                <w:rFonts w:ascii="Arial" w:hAnsi="Arial" w:cs="Arial"/>
                <w:sz w:val="20"/>
                <w:szCs w:val="20"/>
              </w:rPr>
            </w:pPr>
          </w:p>
        </w:tc>
        <w:tc>
          <w:tcPr>
            <w:tcW w:w="2126" w:type="dxa"/>
          </w:tcPr>
          <w:p w14:paraId="362C3934" w14:textId="77777777" w:rsidR="00202C77" w:rsidRPr="0072517F" w:rsidRDefault="00202C77" w:rsidP="00CB6E48">
            <w:pPr>
              <w:rPr>
                <w:rFonts w:ascii="Arial" w:eastAsia="Times New Roman" w:hAnsi="Arial" w:cs="Arial"/>
                <w:sz w:val="20"/>
                <w:szCs w:val="20"/>
              </w:rPr>
            </w:pPr>
            <w:r w:rsidRPr="0072517F">
              <w:rPr>
                <w:rFonts w:ascii="Arial" w:eastAsia="Times New Roman" w:hAnsi="Arial" w:cs="Arial"/>
                <w:sz w:val="20"/>
                <w:szCs w:val="20"/>
              </w:rPr>
              <w:lastRenderedPageBreak/>
              <w:t>For devices, we deliver devices to employees’ government office and their local IT then distributes as needed (i.e., we do not ship to home addresses)</w:t>
            </w:r>
          </w:p>
          <w:p w14:paraId="599B52D6" w14:textId="77777777" w:rsidR="00202C77" w:rsidRPr="0072517F" w:rsidRDefault="00202C77" w:rsidP="00CB6E48">
            <w:pPr>
              <w:rPr>
                <w:rFonts w:ascii="Arial" w:eastAsia="Times New Roman" w:hAnsi="Arial" w:cs="Arial"/>
                <w:sz w:val="20"/>
                <w:szCs w:val="20"/>
              </w:rPr>
            </w:pPr>
          </w:p>
          <w:p w14:paraId="36C5B881" w14:textId="77777777"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 xml:space="preserve">M365, which is the de facto standard for most Provincial governments, we historically have provided a direct </w:t>
            </w:r>
            <w:r w:rsidRPr="0072517F">
              <w:rPr>
                <w:rFonts w:ascii="Arial" w:eastAsia="Times New Roman" w:hAnsi="Arial" w:cs="Arial"/>
                <w:sz w:val="20"/>
                <w:szCs w:val="20"/>
              </w:rPr>
              <w:lastRenderedPageBreak/>
              <w:t>award to Microsoft.</w:t>
            </w:r>
          </w:p>
          <w:p w14:paraId="5A4401C1" w14:textId="77777777"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On-line compute and storage we are leveraging the Government of Canada Cloud Framework Agreement.</w:t>
            </w:r>
          </w:p>
          <w:p w14:paraId="7E044198" w14:textId="77777777"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Large procurements for technology supporting the Hybrid Work Model are taking an outcome-based Negotiated RFP approach where certain components are non-negotiable (guardrails) and others are negotiable (e.g., Price, Service Levels).</w:t>
            </w:r>
          </w:p>
          <w:p w14:paraId="0455676C" w14:textId="77777777"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We have not established additional systems / identified specific metrics to monitor productivity.</w:t>
            </w:r>
          </w:p>
          <w:p w14:paraId="5B6D4FCF" w14:textId="77777777"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 xml:space="preserve">For the most part we rely on supervisory and management </w:t>
            </w:r>
            <w:r w:rsidRPr="0072517F">
              <w:rPr>
                <w:rFonts w:ascii="Arial" w:eastAsia="Times New Roman" w:hAnsi="Arial" w:cs="Arial"/>
                <w:sz w:val="20"/>
                <w:szCs w:val="20"/>
              </w:rPr>
              <w:lastRenderedPageBreak/>
              <w:t>level monitoring of productivity.</w:t>
            </w:r>
          </w:p>
          <w:p w14:paraId="0B9B8D2C" w14:textId="77777777" w:rsidR="00202C77" w:rsidRPr="0072517F" w:rsidRDefault="00202C77" w:rsidP="00AF1BC3">
            <w:pPr>
              <w:pStyle w:val="ListParagraph"/>
              <w:numPr>
                <w:ilvl w:val="0"/>
                <w:numId w:val="2"/>
              </w:numPr>
              <w:rPr>
                <w:rFonts w:ascii="Arial" w:eastAsia="Times New Roman" w:hAnsi="Arial" w:cs="Arial"/>
                <w:sz w:val="20"/>
                <w:szCs w:val="20"/>
              </w:rPr>
            </w:pPr>
            <w:r w:rsidRPr="0072517F">
              <w:rPr>
                <w:rFonts w:ascii="Arial" w:eastAsia="Times New Roman" w:hAnsi="Arial" w:cs="Arial"/>
                <w:sz w:val="20"/>
                <w:szCs w:val="20"/>
              </w:rPr>
              <w:t xml:space="preserve">Approval / revocation of telework agreements are based on staff meeting productivity and performance standards set by supervisors and management. </w:t>
            </w:r>
          </w:p>
          <w:p w14:paraId="72517741" w14:textId="77777777" w:rsidR="00202C77" w:rsidRPr="0072517F" w:rsidRDefault="00202C77" w:rsidP="00663822">
            <w:pPr>
              <w:rPr>
                <w:rFonts w:ascii="Arial" w:hAnsi="Arial" w:cs="Arial"/>
                <w:sz w:val="20"/>
                <w:szCs w:val="20"/>
              </w:rPr>
            </w:pPr>
          </w:p>
        </w:tc>
        <w:tc>
          <w:tcPr>
            <w:tcW w:w="2127" w:type="dxa"/>
          </w:tcPr>
          <w:p w14:paraId="356ACCDD" w14:textId="77777777" w:rsidR="00202C77" w:rsidRPr="0072517F" w:rsidRDefault="00202C77" w:rsidP="004F79BD">
            <w:pPr>
              <w:rPr>
                <w:rFonts w:ascii="Arial" w:hAnsi="Arial" w:cs="Arial"/>
                <w:sz w:val="20"/>
                <w:szCs w:val="20"/>
              </w:rPr>
            </w:pPr>
            <w:r w:rsidRPr="0072517F">
              <w:rPr>
                <w:rFonts w:ascii="Arial" w:hAnsi="Arial" w:cs="Arial"/>
                <w:sz w:val="20"/>
                <w:szCs w:val="20"/>
              </w:rPr>
              <w:lastRenderedPageBreak/>
              <w:t>The BCPS has recently moved their Telework Agreements to an online environment, making the process easier for employees and modernizing data collection.</w:t>
            </w:r>
          </w:p>
          <w:p w14:paraId="5D421566" w14:textId="77777777" w:rsidR="00202C77" w:rsidRPr="0072517F" w:rsidRDefault="00202C77" w:rsidP="004F79BD">
            <w:pPr>
              <w:rPr>
                <w:rFonts w:ascii="Arial" w:hAnsi="Arial" w:cs="Arial"/>
                <w:sz w:val="20"/>
                <w:szCs w:val="20"/>
              </w:rPr>
            </w:pPr>
          </w:p>
          <w:p w14:paraId="4B3BBF19" w14:textId="77777777" w:rsidR="00202C77" w:rsidRPr="0072517F" w:rsidRDefault="00202C77" w:rsidP="004F79BD">
            <w:pPr>
              <w:rPr>
                <w:rFonts w:ascii="Arial" w:hAnsi="Arial" w:cs="Arial"/>
                <w:b/>
                <w:bCs/>
                <w:sz w:val="20"/>
                <w:szCs w:val="20"/>
              </w:rPr>
            </w:pPr>
            <w:r w:rsidRPr="0072517F">
              <w:rPr>
                <w:rFonts w:ascii="Arial" w:hAnsi="Arial" w:cs="Arial"/>
                <w:b/>
                <w:bCs/>
                <w:sz w:val="20"/>
                <w:szCs w:val="20"/>
              </w:rPr>
              <w:t xml:space="preserve">Some examples and services offered at the Ministry of Citizens’ Services Exchange Lab </w:t>
            </w:r>
          </w:p>
          <w:p w14:paraId="4E1F0224" w14:textId="77777777" w:rsidR="00202C77" w:rsidRPr="0072517F" w:rsidRDefault="00202C77" w:rsidP="004F79BD">
            <w:pPr>
              <w:rPr>
                <w:rFonts w:ascii="Arial" w:hAnsi="Arial" w:cs="Arial"/>
                <w:b/>
                <w:bCs/>
                <w:sz w:val="20"/>
                <w:szCs w:val="20"/>
              </w:rPr>
            </w:pPr>
            <w:r w:rsidRPr="0072517F">
              <w:rPr>
                <w:rFonts w:ascii="Arial" w:hAnsi="Arial" w:cs="Arial"/>
                <w:b/>
                <w:bCs/>
                <w:sz w:val="20"/>
                <w:szCs w:val="20"/>
              </w:rPr>
              <w:lastRenderedPageBreak/>
              <w:t xml:space="preserve">Digital Academy and Community Engagement </w:t>
            </w:r>
          </w:p>
          <w:p w14:paraId="16A1F3AD" w14:textId="77777777" w:rsidR="00202C77" w:rsidRPr="0072517F" w:rsidRDefault="00202C77" w:rsidP="00AF1BC3">
            <w:pPr>
              <w:pStyle w:val="ListParagraph"/>
              <w:numPr>
                <w:ilvl w:val="0"/>
                <w:numId w:val="5"/>
              </w:numPr>
              <w:contextualSpacing w:val="0"/>
              <w:rPr>
                <w:rFonts w:ascii="Arial" w:hAnsi="Arial" w:cs="Arial"/>
                <w:sz w:val="20"/>
                <w:szCs w:val="20"/>
              </w:rPr>
            </w:pPr>
            <w:r w:rsidRPr="0072517F">
              <w:rPr>
                <w:rFonts w:ascii="Arial" w:hAnsi="Arial" w:cs="Arial"/>
                <w:sz w:val="20"/>
                <w:szCs w:val="20"/>
              </w:rPr>
              <w:t>Supporting a fully remote team with staff located in various locations across BC including Powell River, Victoria, Cobble Hill etc.,</w:t>
            </w:r>
          </w:p>
          <w:p w14:paraId="5E0DEA18" w14:textId="77777777" w:rsidR="00202C77" w:rsidRPr="0072517F" w:rsidRDefault="00202C77" w:rsidP="00AF1BC3">
            <w:pPr>
              <w:pStyle w:val="ListParagraph"/>
              <w:numPr>
                <w:ilvl w:val="0"/>
                <w:numId w:val="5"/>
              </w:numPr>
              <w:contextualSpacing w:val="0"/>
              <w:rPr>
                <w:rFonts w:ascii="Arial" w:hAnsi="Arial" w:cs="Arial"/>
                <w:sz w:val="20"/>
                <w:szCs w:val="20"/>
              </w:rPr>
            </w:pPr>
            <w:r w:rsidRPr="0072517F">
              <w:rPr>
                <w:rFonts w:ascii="Arial" w:hAnsi="Arial" w:cs="Arial"/>
                <w:sz w:val="20"/>
                <w:szCs w:val="20"/>
              </w:rPr>
              <w:t>Promoting a 5 day telework agreement for staff</w:t>
            </w:r>
          </w:p>
          <w:p w14:paraId="56DA880A" w14:textId="77777777" w:rsidR="00202C77" w:rsidRPr="0072517F" w:rsidRDefault="00202C77" w:rsidP="00AF1BC3">
            <w:pPr>
              <w:pStyle w:val="ListParagraph"/>
              <w:numPr>
                <w:ilvl w:val="0"/>
                <w:numId w:val="5"/>
              </w:numPr>
              <w:contextualSpacing w:val="0"/>
              <w:rPr>
                <w:rFonts w:ascii="Arial" w:hAnsi="Arial" w:cs="Arial"/>
                <w:sz w:val="20"/>
                <w:szCs w:val="20"/>
              </w:rPr>
            </w:pPr>
            <w:r w:rsidRPr="0072517F">
              <w:rPr>
                <w:rFonts w:ascii="Arial" w:hAnsi="Arial" w:cs="Arial"/>
                <w:sz w:val="20"/>
                <w:szCs w:val="20"/>
              </w:rPr>
              <w:t>Using tools such a Mural and MS Teams for engagement activities.</w:t>
            </w:r>
          </w:p>
          <w:p w14:paraId="18A1C200" w14:textId="77777777" w:rsidR="00202C77" w:rsidRPr="0072517F" w:rsidRDefault="00202C77" w:rsidP="004F79BD">
            <w:pPr>
              <w:pStyle w:val="ListParagraph"/>
              <w:contextualSpacing w:val="0"/>
              <w:rPr>
                <w:rFonts w:ascii="Arial" w:hAnsi="Arial" w:cs="Arial"/>
                <w:sz w:val="20"/>
                <w:szCs w:val="20"/>
              </w:rPr>
            </w:pPr>
          </w:p>
          <w:p w14:paraId="109C2FBA" w14:textId="77777777" w:rsidR="00202C77" w:rsidRPr="0072517F" w:rsidRDefault="00202C77" w:rsidP="004F79BD">
            <w:pPr>
              <w:rPr>
                <w:rFonts w:ascii="Arial" w:hAnsi="Arial" w:cs="Arial"/>
                <w:b/>
                <w:bCs/>
                <w:sz w:val="20"/>
                <w:szCs w:val="20"/>
              </w:rPr>
            </w:pPr>
            <w:r w:rsidRPr="0072517F">
              <w:rPr>
                <w:rFonts w:ascii="Arial" w:hAnsi="Arial" w:cs="Arial"/>
                <w:b/>
                <w:bCs/>
                <w:sz w:val="20"/>
                <w:szCs w:val="20"/>
              </w:rPr>
              <w:t>Digital Consulting and Coaching</w:t>
            </w:r>
          </w:p>
          <w:p w14:paraId="52DFAF1D" w14:textId="5F25140D" w:rsidR="00202C77" w:rsidRPr="0072517F" w:rsidRDefault="00202C77" w:rsidP="00AF1BC3">
            <w:pPr>
              <w:pStyle w:val="ListParagraph"/>
              <w:numPr>
                <w:ilvl w:val="0"/>
                <w:numId w:val="6"/>
              </w:numPr>
              <w:contextualSpacing w:val="0"/>
              <w:rPr>
                <w:rFonts w:ascii="Arial" w:hAnsi="Arial" w:cs="Arial"/>
                <w:sz w:val="20"/>
                <w:szCs w:val="20"/>
              </w:rPr>
            </w:pPr>
            <w:r w:rsidRPr="0072517F">
              <w:rPr>
                <w:rFonts w:ascii="Arial" w:hAnsi="Arial" w:cs="Arial"/>
                <w:sz w:val="20"/>
                <w:szCs w:val="20"/>
              </w:rPr>
              <w:t xml:space="preserve">Fully remote staff/promoting 5 </w:t>
            </w:r>
            <w:r w:rsidR="00E717A7" w:rsidRPr="0072517F">
              <w:rPr>
                <w:rFonts w:ascii="Arial" w:hAnsi="Arial" w:cs="Arial"/>
                <w:sz w:val="20"/>
                <w:szCs w:val="20"/>
              </w:rPr>
              <w:t>days</w:t>
            </w:r>
            <w:r w:rsidRPr="0072517F">
              <w:rPr>
                <w:rFonts w:ascii="Arial" w:hAnsi="Arial" w:cs="Arial"/>
                <w:sz w:val="20"/>
                <w:szCs w:val="20"/>
              </w:rPr>
              <w:t xml:space="preserve"> telework agreement option.</w:t>
            </w:r>
          </w:p>
          <w:p w14:paraId="6A4DBC61" w14:textId="77777777" w:rsidR="00202C77" w:rsidRPr="0072517F" w:rsidRDefault="00202C77" w:rsidP="00AF1BC3">
            <w:pPr>
              <w:pStyle w:val="ListParagraph"/>
              <w:numPr>
                <w:ilvl w:val="0"/>
                <w:numId w:val="6"/>
              </w:numPr>
              <w:contextualSpacing w:val="0"/>
              <w:rPr>
                <w:rFonts w:ascii="Arial" w:hAnsi="Arial" w:cs="Arial"/>
                <w:sz w:val="20"/>
                <w:szCs w:val="20"/>
              </w:rPr>
            </w:pPr>
            <w:r w:rsidRPr="0072517F">
              <w:rPr>
                <w:rFonts w:ascii="Arial" w:hAnsi="Arial" w:cs="Arial"/>
                <w:sz w:val="20"/>
                <w:szCs w:val="20"/>
              </w:rPr>
              <w:t>Creating open “meeting rooms” in Teams that team members can easily chat in or join anytime they need to ask a question or share information with the group.</w:t>
            </w:r>
          </w:p>
          <w:p w14:paraId="4340D511" w14:textId="77777777" w:rsidR="00202C77" w:rsidRPr="0072517F" w:rsidRDefault="00202C77" w:rsidP="00AF1BC3">
            <w:pPr>
              <w:pStyle w:val="ListParagraph"/>
              <w:numPr>
                <w:ilvl w:val="0"/>
                <w:numId w:val="6"/>
              </w:numPr>
              <w:contextualSpacing w:val="0"/>
              <w:rPr>
                <w:rFonts w:ascii="Arial" w:hAnsi="Arial" w:cs="Arial"/>
                <w:sz w:val="20"/>
                <w:szCs w:val="20"/>
              </w:rPr>
            </w:pPr>
            <w:r w:rsidRPr="0072517F">
              <w:rPr>
                <w:rFonts w:ascii="Arial" w:hAnsi="Arial" w:cs="Arial"/>
                <w:sz w:val="20"/>
                <w:szCs w:val="20"/>
              </w:rPr>
              <w:lastRenderedPageBreak/>
              <w:t>Using whiteboarding tools like Mural to collaborate on planning, designing engagements with partners, and demonstrating our work. Also introducing partners to whiteboarding tools when running workshops and other engagements.</w:t>
            </w:r>
          </w:p>
          <w:p w14:paraId="293AC25F" w14:textId="77777777" w:rsidR="00202C77" w:rsidRPr="0072517F" w:rsidRDefault="00202C77" w:rsidP="004F79BD">
            <w:pPr>
              <w:rPr>
                <w:rFonts w:ascii="Arial" w:eastAsia="Calibri" w:hAnsi="Arial" w:cs="Arial"/>
                <w:sz w:val="20"/>
                <w:szCs w:val="20"/>
              </w:rPr>
            </w:pPr>
          </w:p>
          <w:p w14:paraId="4E3F7E25" w14:textId="77777777" w:rsidR="00202C77" w:rsidRPr="0072517F" w:rsidRDefault="00202C77" w:rsidP="004F79BD">
            <w:pPr>
              <w:rPr>
                <w:rFonts w:ascii="Arial" w:eastAsia="Calibri" w:hAnsi="Arial" w:cs="Arial"/>
                <w:b/>
                <w:bCs/>
                <w:sz w:val="20"/>
                <w:szCs w:val="20"/>
              </w:rPr>
            </w:pPr>
            <w:r w:rsidRPr="0072517F">
              <w:rPr>
                <w:rFonts w:ascii="Arial" w:eastAsia="Calibri" w:hAnsi="Arial" w:cs="Arial"/>
                <w:b/>
                <w:bCs/>
                <w:sz w:val="20"/>
                <w:szCs w:val="20"/>
              </w:rPr>
              <w:t>Digital Modernization and Acceleration</w:t>
            </w:r>
          </w:p>
          <w:p w14:paraId="74D71DCA" w14:textId="77777777" w:rsidR="00202C77" w:rsidRPr="0072517F" w:rsidRDefault="00202C77" w:rsidP="00AF1BC3">
            <w:pPr>
              <w:pStyle w:val="ListParagraph"/>
              <w:numPr>
                <w:ilvl w:val="0"/>
                <w:numId w:val="6"/>
              </w:numPr>
              <w:contextualSpacing w:val="0"/>
              <w:rPr>
                <w:rFonts w:ascii="Arial" w:eastAsiaTheme="minorEastAsia" w:hAnsi="Arial" w:cs="Arial"/>
                <w:sz w:val="20"/>
                <w:szCs w:val="20"/>
              </w:rPr>
            </w:pPr>
            <w:r w:rsidRPr="0072517F">
              <w:rPr>
                <w:rFonts w:ascii="Arial" w:hAnsi="Arial" w:cs="Arial"/>
                <w:sz w:val="20"/>
                <w:szCs w:val="20"/>
              </w:rPr>
              <w:t xml:space="preserve">Hybrid staff with team members located within and close to Victoria, and the lower Mainland. </w:t>
            </w:r>
          </w:p>
          <w:p w14:paraId="7B9ED21A" w14:textId="77777777" w:rsidR="00202C77" w:rsidRPr="0072517F" w:rsidRDefault="00202C77" w:rsidP="00AF1BC3">
            <w:pPr>
              <w:pStyle w:val="ListParagraph"/>
              <w:numPr>
                <w:ilvl w:val="0"/>
                <w:numId w:val="6"/>
              </w:numPr>
              <w:contextualSpacing w:val="0"/>
              <w:rPr>
                <w:rFonts w:ascii="Arial" w:hAnsi="Arial" w:cs="Arial"/>
                <w:sz w:val="20"/>
                <w:szCs w:val="20"/>
              </w:rPr>
            </w:pPr>
            <w:r w:rsidRPr="0072517F">
              <w:rPr>
                <w:rFonts w:ascii="Arial" w:eastAsia="Calibri" w:hAnsi="Arial" w:cs="Arial"/>
                <w:sz w:val="20"/>
                <w:szCs w:val="20"/>
              </w:rPr>
              <w:t>Model has allowed us to hire and have a productive team member outside of province given a move to BC will occur within 6 months.</w:t>
            </w:r>
          </w:p>
          <w:p w14:paraId="16EF3C3D" w14:textId="77777777" w:rsidR="00202C77" w:rsidRPr="0072517F" w:rsidRDefault="00202C77" w:rsidP="00AF1BC3">
            <w:pPr>
              <w:pStyle w:val="ListParagraph"/>
              <w:numPr>
                <w:ilvl w:val="0"/>
                <w:numId w:val="6"/>
              </w:numPr>
              <w:contextualSpacing w:val="0"/>
              <w:rPr>
                <w:rFonts w:ascii="Arial" w:hAnsi="Arial" w:cs="Arial"/>
                <w:sz w:val="20"/>
                <w:szCs w:val="20"/>
              </w:rPr>
            </w:pPr>
            <w:r w:rsidRPr="0072517F">
              <w:rPr>
                <w:rFonts w:ascii="Arial" w:eastAsia="Calibri" w:hAnsi="Arial" w:cs="Arial"/>
                <w:sz w:val="20"/>
                <w:szCs w:val="20"/>
              </w:rPr>
              <w:lastRenderedPageBreak/>
              <w:t>Using tools such as Mural for whiteboard collaboration, MS Teams for broad communication, experimenting with Discord where team members can quickly drop in and out of voice channels for quick and easy collaborations.</w:t>
            </w:r>
          </w:p>
          <w:p w14:paraId="72E6AF52" w14:textId="77777777" w:rsidR="00202C77" w:rsidRPr="0072517F" w:rsidRDefault="00202C77" w:rsidP="00AF1BC3">
            <w:pPr>
              <w:pStyle w:val="ListParagraph"/>
              <w:numPr>
                <w:ilvl w:val="0"/>
                <w:numId w:val="6"/>
              </w:numPr>
              <w:contextualSpacing w:val="0"/>
              <w:rPr>
                <w:rFonts w:ascii="Arial" w:hAnsi="Arial" w:cs="Arial"/>
                <w:sz w:val="20"/>
                <w:szCs w:val="20"/>
              </w:rPr>
            </w:pPr>
            <w:r w:rsidRPr="0072517F">
              <w:rPr>
                <w:rFonts w:ascii="Arial" w:eastAsia="Calibri" w:hAnsi="Arial" w:cs="Arial"/>
                <w:sz w:val="20"/>
                <w:szCs w:val="20"/>
              </w:rPr>
              <w:t>Using a shared ‘Running Notes’ word document to drop notes in for anyone who may not have made it to a meeting.</w:t>
            </w:r>
          </w:p>
          <w:p w14:paraId="16E0E1B7" w14:textId="77777777" w:rsidR="00202C77" w:rsidRPr="0072517F" w:rsidRDefault="00202C77" w:rsidP="004F79BD">
            <w:pPr>
              <w:rPr>
                <w:rFonts w:ascii="Arial" w:hAnsi="Arial" w:cs="Arial"/>
                <w:sz w:val="20"/>
                <w:szCs w:val="20"/>
              </w:rPr>
            </w:pPr>
          </w:p>
          <w:p w14:paraId="4C3FE5F2" w14:textId="77777777" w:rsidR="00202C77" w:rsidRPr="0072517F" w:rsidRDefault="00202C77" w:rsidP="004F79BD">
            <w:pPr>
              <w:tabs>
                <w:tab w:val="left" w:pos="1740"/>
              </w:tabs>
              <w:rPr>
                <w:rFonts w:ascii="Arial" w:hAnsi="Arial" w:cs="Arial"/>
                <w:b/>
                <w:bCs/>
                <w:sz w:val="20"/>
                <w:szCs w:val="20"/>
              </w:rPr>
            </w:pPr>
            <w:r w:rsidRPr="0072517F">
              <w:rPr>
                <w:rFonts w:ascii="Arial" w:hAnsi="Arial" w:cs="Arial"/>
                <w:b/>
                <w:bCs/>
                <w:sz w:val="20"/>
                <w:szCs w:val="20"/>
              </w:rPr>
              <w:t>Digital Talent Attraction and Development</w:t>
            </w:r>
          </w:p>
          <w:p w14:paraId="4A656528" w14:textId="77777777" w:rsidR="00202C77" w:rsidRPr="0072517F" w:rsidRDefault="00202C77" w:rsidP="00AF1BC3">
            <w:pPr>
              <w:pStyle w:val="ListParagraph"/>
              <w:numPr>
                <w:ilvl w:val="0"/>
                <w:numId w:val="6"/>
              </w:numPr>
              <w:tabs>
                <w:tab w:val="left" w:pos="1740"/>
              </w:tabs>
              <w:contextualSpacing w:val="0"/>
              <w:rPr>
                <w:rFonts w:ascii="Arial" w:hAnsi="Arial" w:cs="Arial"/>
                <w:sz w:val="20"/>
                <w:szCs w:val="20"/>
              </w:rPr>
            </w:pPr>
            <w:r w:rsidRPr="0072517F">
              <w:rPr>
                <w:rFonts w:ascii="Arial" w:hAnsi="Arial" w:cs="Arial"/>
                <w:sz w:val="20"/>
                <w:szCs w:val="20"/>
              </w:rPr>
              <w:t>Fully remote team with staff located in various locations across BC: Kamloops and Victoria and outside of province, given a move to BC will occur within 6 months.</w:t>
            </w:r>
          </w:p>
          <w:p w14:paraId="2EE68D1E" w14:textId="77777777" w:rsidR="00202C77" w:rsidRPr="0072517F" w:rsidRDefault="00202C77" w:rsidP="00AF1BC3">
            <w:pPr>
              <w:pStyle w:val="ListParagraph"/>
              <w:numPr>
                <w:ilvl w:val="0"/>
                <w:numId w:val="6"/>
              </w:numPr>
              <w:tabs>
                <w:tab w:val="left" w:pos="1740"/>
              </w:tabs>
              <w:contextualSpacing w:val="0"/>
              <w:rPr>
                <w:rFonts w:ascii="Arial" w:hAnsi="Arial" w:cs="Arial"/>
                <w:sz w:val="20"/>
                <w:szCs w:val="20"/>
              </w:rPr>
            </w:pPr>
            <w:r w:rsidRPr="0072517F">
              <w:rPr>
                <w:rFonts w:ascii="Arial" w:hAnsi="Arial" w:cs="Arial"/>
                <w:sz w:val="20"/>
                <w:szCs w:val="20"/>
              </w:rPr>
              <w:lastRenderedPageBreak/>
              <w:t>A 5 day telework agreement is in place for employees</w:t>
            </w:r>
          </w:p>
          <w:p w14:paraId="5DC08CB7" w14:textId="235E92B7" w:rsidR="00202C77" w:rsidRPr="0072517F" w:rsidRDefault="00202C77" w:rsidP="00AF1BC3">
            <w:pPr>
              <w:pStyle w:val="ListParagraph"/>
              <w:numPr>
                <w:ilvl w:val="0"/>
                <w:numId w:val="6"/>
              </w:numPr>
              <w:tabs>
                <w:tab w:val="left" w:pos="1740"/>
              </w:tabs>
              <w:contextualSpacing w:val="0"/>
              <w:rPr>
                <w:rFonts w:ascii="Arial" w:hAnsi="Arial" w:cs="Arial"/>
                <w:sz w:val="20"/>
                <w:szCs w:val="20"/>
              </w:rPr>
            </w:pPr>
            <w:r w:rsidRPr="0072517F">
              <w:rPr>
                <w:rFonts w:ascii="Arial" w:hAnsi="Arial" w:cs="Arial"/>
                <w:sz w:val="20"/>
                <w:szCs w:val="20"/>
              </w:rPr>
              <w:t xml:space="preserve">Using tools such as Mural for whiteboard. </w:t>
            </w:r>
            <w:r w:rsidR="00D603D8" w:rsidRPr="0072517F">
              <w:rPr>
                <w:rFonts w:ascii="Arial" w:hAnsi="Arial" w:cs="Arial"/>
                <w:sz w:val="20"/>
                <w:szCs w:val="20"/>
              </w:rPr>
              <w:t>C</w:t>
            </w:r>
            <w:r w:rsidRPr="0072517F">
              <w:rPr>
                <w:rFonts w:ascii="Arial" w:hAnsi="Arial" w:cs="Arial"/>
                <w:sz w:val="20"/>
                <w:szCs w:val="20"/>
              </w:rPr>
              <w:t>ollaboration, JIRA for managing tasks, and MS Teams for engagement activities and communication</w:t>
            </w:r>
          </w:p>
          <w:p w14:paraId="3EE339FF" w14:textId="77777777" w:rsidR="00202C77" w:rsidRPr="0072517F" w:rsidRDefault="00202C77" w:rsidP="00AF1BC3">
            <w:pPr>
              <w:pStyle w:val="ListParagraph"/>
              <w:numPr>
                <w:ilvl w:val="0"/>
                <w:numId w:val="6"/>
              </w:numPr>
              <w:tabs>
                <w:tab w:val="left" w:pos="1740"/>
              </w:tabs>
              <w:contextualSpacing w:val="0"/>
              <w:rPr>
                <w:rFonts w:ascii="Arial" w:hAnsi="Arial" w:cs="Arial"/>
                <w:sz w:val="20"/>
                <w:szCs w:val="20"/>
              </w:rPr>
            </w:pPr>
            <w:r w:rsidRPr="0072517F">
              <w:rPr>
                <w:rFonts w:ascii="Arial" w:hAnsi="Arial" w:cs="Arial"/>
                <w:sz w:val="20"/>
                <w:szCs w:val="20"/>
              </w:rPr>
              <w:t>Team travel to Victoria, BC quarterly for strategic planning sessions and team building.</w:t>
            </w:r>
          </w:p>
          <w:p w14:paraId="3A58E1E3" w14:textId="77777777" w:rsidR="00202C77" w:rsidRPr="0072517F" w:rsidRDefault="00202C77" w:rsidP="00663822">
            <w:pPr>
              <w:rPr>
                <w:rFonts w:ascii="Arial" w:hAnsi="Arial" w:cs="Arial"/>
                <w:sz w:val="20"/>
                <w:szCs w:val="20"/>
              </w:rPr>
            </w:pPr>
          </w:p>
        </w:tc>
        <w:tc>
          <w:tcPr>
            <w:tcW w:w="1842" w:type="dxa"/>
          </w:tcPr>
          <w:p w14:paraId="2C85C7D8" w14:textId="64ABABFC" w:rsidR="00202C77" w:rsidRPr="0072517F" w:rsidRDefault="00202C77" w:rsidP="00E009CF">
            <w:pPr>
              <w:rPr>
                <w:rFonts w:ascii="Arial" w:hAnsi="Arial" w:cs="Arial"/>
                <w:sz w:val="20"/>
                <w:szCs w:val="20"/>
              </w:rPr>
            </w:pPr>
            <w:bookmarkStart w:id="0" w:name="_Hlk110419236"/>
            <w:r w:rsidRPr="0072517F">
              <w:rPr>
                <w:rFonts w:ascii="Arial" w:hAnsi="Arial" w:cs="Arial"/>
                <w:sz w:val="20"/>
                <w:szCs w:val="20"/>
              </w:rPr>
              <w:lastRenderedPageBreak/>
              <w:t xml:space="preserve">A </w:t>
            </w:r>
            <w:r w:rsidR="0074271E" w:rsidRPr="0072517F">
              <w:rPr>
                <w:rFonts w:ascii="Arial" w:hAnsi="Arial" w:cs="Arial"/>
                <w:sz w:val="20"/>
                <w:szCs w:val="20"/>
              </w:rPr>
              <w:t>Thought Exchange</w:t>
            </w:r>
            <w:r w:rsidRPr="0072517F">
              <w:rPr>
                <w:rFonts w:ascii="Arial" w:hAnsi="Arial" w:cs="Arial"/>
                <w:sz w:val="20"/>
                <w:szCs w:val="20"/>
              </w:rPr>
              <w:t xml:space="preserve"> held in May 2021 indicated that most BC Public Service employees were doing very well in a hybrid or remote work environment and most indicated increased productivity and effective service delivery.</w:t>
            </w:r>
          </w:p>
          <w:p w14:paraId="23508422" w14:textId="7DD4B023" w:rsidR="00202C77" w:rsidRPr="0072517F" w:rsidRDefault="00202C77" w:rsidP="00E009CF">
            <w:pPr>
              <w:rPr>
                <w:rFonts w:ascii="Arial" w:hAnsi="Arial" w:cs="Arial"/>
                <w:sz w:val="20"/>
                <w:szCs w:val="20"/>
                <w:lang w:val="en-CA"/>
              </w:rPr>
            </w:pPr>
            <w:bookmarkStart w:id="1" w:name="_Hlk111188671"/>
            <w:bookmarkEnd w:id="0"/>
            <w:r w:rsidRPr="0072517F">
              <w:rPr>
                <w:rFonts w:ascii="Arial" w:hAnsi="Arial" w:cs="Arial"/>
                <w:sz w:val="20"/>
                <w:szCs w:val="20"/>
                <w:lang w:val="en-CA"/>
              </w:rPr>
              <w:lastRenderedPageBreak/>
              <w:t>The Deputy Ministers’ Committee on Public Service Renewal is providing strategic direction and oversight of implementation for Flexible Work</w:t>
            </w:r>
            <w:r w:rsidR="00F34C82" w:rsidRPr="0072517F">
              <w:rPr>
                <w:rFonts w:ascii="Arial" w:hAnsi="Arial" w:cs="Arial"/>
                <w:sz w:val="20"/>
                <w:szCs w:val="20"/>
                <w:lang w:val="en-CA"/>
              </w:rPr>
              <w:t xml:space="preserve">. </w:t>
            </w:r>
            <w:r w:rsidRPr="0072517F">
              <w:rPr>
                <w:rFonts w:ascii="Arial" w:hAnsi="Arial" w:cs="Arial"/>
                <w:sz w:val="20"/>
                <w:szCs w:val="20"/>
                <w:lang w:val="en-CA"/>
              </w:rPr>
              <w:t xml:space="preserve">They have put our focus on operational excellence and service outcomes for citizens, as well as ensuring we maintain public trust and confidence in government. </w:t>
            </w:r>
          </w:p>
          <w:p w14:paraId="62E9DDF2" w14:textId="66D10A53" w:rsidR="00202C77" w:rsidRPr="0072517F" w:rsidRDefault="00202C77" w:rsidP="00E009CF">
            <w:pPr>
              <w:rPr>
                <w:rFonts w:ascii="Arial" w:hAnsi="Arial" w:cs="Arial"/>
                <w:sz w:val="20"/>
                <w:szCs w:val="20"/>
                <w:lang w:val="en-CA"/>
              </w:rPr>
            </w:pPr>
            <w:r w:rsidRPr="0072517F">
              <w:rPr>
                <w:rFonts w:ascii="Arial" w:hAnsi="Arial" w:cs="Arial"/>
                <w:sz w:val="20"/>
                <w:szCs w:val="20"/>
                <w:lang w:val="en-CA"/>
              </w:rPr>
              <w:t>The BC Public Service is taking a proactive approach to better understand the impact of hybrid work models by analyzing indicators such as the Work Environment Survey (engagement) and Pulse Surveys</w:t>
            </w:r>
            <w:r w:rsidR="00E717A7" w:rsidRPr="0072517F">
              <w:rPr>
                <w:rFonts w:ascii="Arial" w:hAnsi="Arial" w:cs="Arial"/>
                <w:sz w:val="20"/>
                <w:szCs w:val="20"/>
                <w:lang w:val="en-CA"/>
              </w:rPr>
              <w:t xml:space="preserve">. </w:t>
            </w:r>
          </w:p>
          <w:p w14:paraId="40F485B3" w14:textId="77777777" w:rsidR="00202C77" w:rsidRPr="0072517F" w:rsidRDefault="00202C77" w:rsidP="00E009CF">
            <w:pPr>
              <w:rPr>
                <w:rFonts w:ascii="Arial" w:hAnsi="Arial" w:cs="Arial"/>
                <w:sz w:val="20"/>
                <w:szCs w:val="20"/>
                <w:lang w:val="en-CA"/>
              </w:rPr>
            </w:pPr>
            <w:r w:rsidRPr="0072517F">
              <w:rPr>
                <w:rFonts w:ascii="Arial" w:hAnsi="Arial" w:cs="Arial"/>
                <w:sz w:val="20"/>
                <w:szCs w:val="20"/>
                <w:lang w:val="en-CA"/>
              </w:rPr>
              <w:t xml:space="preserve">We are also reviewing data </w:t>
            </w:r>
            <w:r w:rsidRPr="0072517F">
              <w:rPr>
                <w:rFonts w:ascii="Arial" w:hAnsi="Arial" w:cs="Arial"/>
                <w:sz w:val="20"/>
                <w:szCs w:val="20"/>
                <w:lang w:val="en-CA"/>
              </w:rPr>
              <w:lastRenderedPageBreak/>
              <w:t>points from central agencies who provide HR and technology services to better understand trends related to work styles, perspectives on long-term changes to how and where employees work.</w:t>
            </w:r>
          </w:p>
          <w:p w14:paraId="7FB9F65F" w14:textId="77777777" w:rsidR="00202C77" w:rsidRPr="0072517F" w:rsidRDefault="00202C77" w:rsidP="00E009CF">
            <w:pPr>
              <w:rPr>
                <w:rFonts w:ascii="Arial" w:hAnsi="Arial" w:cs="Arial"/>
                <w:sz w:val="20"/>
                <w:szCs w:val="20"/>
              </w:rPr>
            </w:pPr>
            <w:r w:rsidRPr="0072517F">
              <w:rPr>
                <w:rFonts w:ascii="Arial" w:hAnsi="Arial" w:cs="Arial"/>
                <w:sz w:val="20"/>
                <w:szCs w:val="20"/>
              </w:rPr>
              <w:t xml:space="preserve">We have also considered the 2020 Citizens First and 2022 Business First reports from the Institute for Citizen-Centred Service as indicators to measure service reputation, client experience, perceptions of government services and expectations. </w:t>
            </w:r>
          </w:p>
          <w:p w14:paraId="1C2D8C41" w14:textId="77777777" w:rsidR="00202C77" w:rsidRPr="0072517F" w:rsidRDefault="00202C77" w:rsidP="00E009CF">
            <w:pPr>
              <w:rPr>
                <w:rFonts w:ascii="Arial" w:hAnsi="Arial" w:cs="Arial"/>
                <w:sz w:val="20"/>
                <w:szCs w:val="20"/>
              </w:rPr>
            </w:pPr>
            <w:r w:rsidRPr="0072517F">
              <w:rPr>
                <w:rFonts w:ascii="Arial" w:hAnsi="Arial" w:cs="Arial"/>
                <w:sz w:val="20"/>
                <w:szCs w:val="20"/>
              </w:rPr>
              <w:t>We look to continually evolve and enhance our approach.</w:t>
            </w:r>
          </w:p>
          <w:bookmarkEnd w:id="1"/>
          <w:p w14:paraId="7EDEA33E" w14:textId="77777777" w:rsidR="00202C77" w:rsidRPr="0072517F" w:rsidRDefault="00202C77" w:rsidP="00663822">
            <w:pPr>
              <w:rPr>
                <w:rFonts w:ascii="Arial" w:hAnsi="Arial" w:cs="Arial"/>
                <w:sz w:val="20"/>
                <w:szCs w:val="20"/>
              </w:rPr>
            </w:pPr>
          </w:p>
        </w:tc>
        <w:tc>
          <w:tcPr>
            <w:tcW w:w="1843" w:type="dxa"/>
          </w:tcPr>
          <w:p w14:paraId="0D3900DD" w14:textId="77777777" w:rsidR="00202C77" w:rsidRPr="0072517F" w:rsidRDefault="00202C77" w:rsidP="005168C2">
            <w:pPr>
              <w:rPr>
                <w:rFonts w:ascii="Arial" w:hAnsi="Arial" w:cs="Arial"/>
                <w:b/>
                <w:bCs/>
                <w:sz w:val="20"/>
                <w:szCs w:val="20"/>
              </w:rPr>
            </w:pPr>
            <w:r w:rsidRPr="0072517F">
              <w:rPr>
                <w:rFonts w:ascii="Arial" w:hAnsi="Arial" w:cs="Arial"/>
                <w:b/>
                <w:bCs/>
                <w:sz w:val="20"/>
                <w:szCs w:val="20"/>
              </w:rPr>
              <w:lastRenderedPageBreak/>
              <w:t>Key ideas from the Digital Workplace research (2022)</w:t>
            </w:r>
          </w:p>
          <w:p w14:paraId="5EE2D8BA" w14:textId="77777777" w:rsidR="00202C77" w:rsidRPr="0072517F" w:rsidRDefault="00202C77" w:rsidP="00AF1BC3">
            <w:pPr>
              <w:numPr>
                <w:ilvl w:val="0"/>
                <w:numId w:val="7"/>
              </w:numPr>
              <w:rPr>
                <w:rFonts w:ascii="Arial" w:hAnsi="Arial" w:cs="Arial"/>
                <w:sz w:val="20"/>
                <w:szCs w:val="20"/>
              </w:rPr>
            </w:pPr>
            <w:r w:rsidRPr="0072517F">
              <w:rPr>
                <w:rFonts w:ascii="Arial" w:hAnsi="Arial" w:cs="Arial"/>
                <w:b/>
                <w:bCs/>
                <w:sz w:val="20"/>
                <w:szCs w:val="20"/>
              </w:rPr>
              <w:t>Accessibility</w:t>
            </w:r>
            <w:r w:rsidRPr="0072517F">
              <w:rPr>
                <w:rFonts w:ascii="Arial" w:hAnsi="Arial" w:cs="Arial"/>
                <w:sz w:val="20"/>
                <w:szCs w:val="20"/>
              </w:rPr>
              <w:t xml:space="preserve"> and providing equitable conditions for those requiring formal and informal accommodation.</w:t>
            </w:r>
          </w:p>
          <w:p w14:paraId="3FA14B7C" w14:textId="77777777" w:rsidR="00202C77" w:rsidRPr="0072517F" w:rsidRDefault="00202C77" w:rsidP="00AF1BC3">
            <w:pPr>
              <w:numPr>
                <w:ilvl w:val="0"/>
                <w:numId w:val="7"/>
              </w:numPr>
              <w:rPr>
                <w:rFonts w:ascii="Arial" w:hAnsi="Arial" w:cs="Arial"/>
                <w:sz w:val="20"/>
                <w:szCs w:val="20"/>
              </w:rPr>
            </w:pPr>
            <w:r w:rsidRPr="0072517F">
              <w:rPr>
                <w:rFonts w:ascii="Arial" w:hAnsi="Arial" w:cs="Arial"/>
                <w:b/>
                <w:bCs/>
                <w:sz w:val="20"/>
                <w:szCs w:val="20"/>
              </w:rPr>
              <w:t>Information management, data, privacy, and security</w:t>
            </w:r>
            <w:r w:rsidRPr="0072517F">
              <w:rPr>
                <w:rFonts w:ascii="Arial" w:hAnsi="Arial" w:cs="Arial"/>
                <w:sz w:val="20"/>
                <w:szCs w:val="20"/>
              </w:rPr>
              <w:t xml:space="preserve"> </w:t>
            </w:r>
            <w:r w:rsidRPr="0072517F">
              <w:rPr>
                <w:rFonts w:ascii="Arial" w:hAnsi="Arial" w:cs="Arial"/>
                <w:sz w:val="20"/>
                <w:szCs w:val="20"/>
              </w:rPr>
              <w:lastRenderedPageBreak/>
              <w:t>are foundational elements at the forefront of considerations for hybrid work.</w:t>
            </w:r>
          </w:p>
          <w:p w14:paraId="29D9ADD0" w14:textId="77777777" w:rsidR="00202C77" w:rsidRPr="0072517F" w:rsidRDefault="00202C77" w:rsidP="00AF1BC3">
            <w:pPr>
              <w:numPr>
                <w:ilvl w:val="0"/>
                <w:numId w:val="7"/>
              </w:numPr>
              <w:rPr>
                <w:rFonts w:ascii="Arial" w:hAnsi="Arial" w:cs="Arial"/>
                <w:sz w:val="20"/>
                <w:szCs w:val="20"/>
              </w:rPr>
            </w:pPr>
            <w:r w:rsidRPr="0072517F">
              <w:rPr>
                <w:rFonts w:ascii="Arial" w:hAnsi="Arial" w:cs="Arial"/>
                <w:b/>
                <w:bCs/>
                <w:sz w:val="20"/>
                <w:szCs w:val="20"/>
              </w:rPr>
              <w:t>Training and upskilling</w:t>
            </w:r>
            <w:r w:rsidRPr="0072517F">
              <w:rPr>
                <w:rFonts w:ascii="Arial" w:hAnsi="Arial" w:cs="Arial"/>
                <w:sz w:val="20"/>
                <w:szCs w:val="20"/>
              </w:rPr>
              <w:t xml:space="preserve"> to ensure ongoing efficiency and effectiveness, but also to reduce inequities that might emerge around being more, or less, comfortable with technology and the pace of technological change. </w:t>
            </w:r>
          </w:p>
          <w:p w14:paraId="1EEDCF45" w14:textId="77777777" w:rsidR="00202C77" w:rsidRPr="0072517F" w:rsidRDefault="00202C77" w:rsidP="00AF1BC3">
            <w:pPr>
              <w:numPr>
                <w:ilvl w:val="0"/>
                <w:numId w:val="7"/>
              </w:numPr>
              <w:rPr>
                <w:rFonts w:ascii="Arial" w:hAnsi="Arial" w:cs="Arial"/>
                <w:sz w:val="20"/>
                <w:szCs w:val="20"/>
              </w:rPr>
            </w:pPr>
            <w:r w:rsidRPr="0072517F">
              <w:rPr>
                <w:rFonts w:ascii="Arial" w:hAnsi="Arial" w:cs="Arial"/>
                <w:b/>
                <w:bCs/>
                <w:sz w:val="20"/>
                <w:szCs w:val="20"/>
              </w:rPr>
              <w:t>Participation and reach.</w:t>
            </w:r>
            <w:r w:rsidRPr="0072517F">
              <w:rPr>
                <w:rFonts w:ascii="Arial" w:hAnsi="Arial" w:cs="Arial"/>
                <w:sz w:val="20"/>
                <w:szCs w:val="20"/>
              </w:rPr>
              <w:t xml:space="preserve"> Being able to connect with remote clients, partners, and colleagues more easily, frequently, and to include them in programs and </w:t>
            </w:r>
            <w:r w:rsidRPr="0072517F">
              <w:rPr>
                <w:rFonts w:ascii="Arial" w:hAnsi="Arial" w:cs="Arial"/>
                <w:sz w:val="20"/>
                <w:szCs w:val="20"/>
              </w:rPr>
              <w:lastRenderedPageBreak/>
              <w:t xml:space="preserve">meetings (online or hybrid). </w:t>
            </w:r>
          </w:p>
          <w:p w14:paraId="3E29834D" w14:textId="24354137" w:rsidR="00202C77" w:rsidRPr="0072517F" w:rsidRDefault="00202C77" w:rsidP="005168C2">
            <w:pPr>
              <w:rPr>
                <w:rFonts w:ascii="Arial" w:hAnsi="Arial" w:cs="Arial"/>
                <w:sz w:val="20"/>
                <w:szCs w:val="20"/>
              </w:rPr>
            </w:pPr>
            <w:r w:rsidRPr="0072517F">
              <w:rPr>
                <w:rFonts w:ascii="Arial" w:hAnsi="Arial" w:cs="Arial"/>
                <w:b/>
                <w:bCs/>
                <w:sz w:val="20"/>
                <w:szCs w:val="20"/>
              </w:rPr>
              <w:t>Engagement and innovation.</w:t>
            </w:r>
            <w:r w:rsidRPr="0072517F">
              <w:rPr>
                <w:rFonts w:ascii="Arial" w:hAnsi="Arial" w:cs="Arial"/>
                <w:sz w:val="20"/>
                <w:szCs w:val="20"/>
              </w:rPr>
              <w:t> Better able to serve the public and clients through new channels and providing multiple pathways for engagement.</w:t>
            </w:r>
          </w:p>
        </w:tc>
        <w:tc>
          <w:tcPr>
            <w:tcW w:w="1591" w:type="dxa"/>
          </w:tcPr>
          <w:p w14:paraId="0C5A3D5C" w14:textId="67FC3F4D" w:rsidR="00202C77" w:rsidRPr="0072517F" w:rsidRDefault="005B0602" w:rsidP="005168C2">
            <w:pPr>
              <w:rPr>
                <w:rFonts w:ascii="Arial" w:hAnsi="Arial" w:cs="Arial"/>
                <w:b/>
                <w:bCs/>
                <w:sz w:val="20"/>
                <w:szCs w:val="20"/>
              </w:rPr>
            </w:pPr>
            <w:r w:rsidRPr="0072517F">
              <w:rPr>
                <w:rFonts w:ascii="Arial" w:hAnsi="Arial" w:cs="Arial"/>
                <w:sz w:val="20"/>
                <w:szCs w:val="20"/>
              </w:rPr>
              <w:object w:dxaOrig="1221" w:dyaOrig="797" w14:anchorId="701B5029">
                <v:shape id="_x0000_i1031" type="#_x0000_t75" style="width:64.35pt;height:43.45pt" o:ole="">
                  <v:imagedata r:id="rId23" o:title=""/>
                </v:shape>
                <o:OLEObject Type="Embed" ProgID="Acrobat.Document.DC" ShapeID="_x0000_i1031" DrawAspect="Icon" ObjectID="_1725280338" r:id="rId24"/>
              </w:object>
            </w:r>
          </w:p>
        </w:tc>
      </w:tr>
      <w:tr w:rsidR="005337B0" w14:paraId="1F822176" w14:textId="77777777" w:rsidTr="003056F2">
        <w:tc>
          <w:tcPr>
            <w:tcW w:w="1271" w:type="dxa"/>
          </w:tcPr>
          <w:p w14:paraId="69B39C8C" w14:textId="77777777" w:rsidR="005337B0" w:rsidRDefault="005337B0" w:rsidP="00F823BA">
            <w:pPr>
              <w:jc w:val="center"/>
              <w:rPr>
                <w:rFonts w:ascii="Arial" w:hAnsi="Arial" w:cs="Arial"/>
                <w:b/>
                <w:bCs/>
                <w:sz w:val="20"/>
                <w:szCs w:val="20"/>
              </w:rPr>
            </w:pPr>
          </w:p>
          <w:p w14:paraId="00F20CF7" w14:textId="24EA8081" w:rsidR="005337B0" w:rsidRPr="00F14404" w:rsidRDefault="005337B0" w:rsidP="00F823BA">
            <w:pPr>
              <w:jc w:val="center"/>
              <w:rPr>
                <w:rFonts w:ascii="Arial" w:hAnsi="Arial" w:cs="Arial"/>
                <w:b/>
                <w:bCs/>
                <w:sz w:val="20"/>
                <w:szCs w:val="20"/>
              </w:rPr>
            </w:pPr>
            <w:r>
              <w:rPr>
                <w:rFonts w:ascii="Arial" w:hAnsi="Arial" w:cs="Arial"/>
                <w:b/>
                <w:bCs/>
                <w:sz w:val="20"/>
                <w:szCs w:val="20"/>
              </w:rPr>
              <w:lastRenderedPageBreak/>
              <w:t>British Columbia (PSCIOC)</w:t>
            </w:r>
          </w:p>
        </w:tc>
        <w:tc>
          <w:tcPr>
            <w:tcW w:w="2693" w:type="dxa"/>
          </w:tcPr>
          <w:p w14:paraId="6DB6DB54" w14:textId="77777777" w:rsidR="00D54F46" w:rsidRPr="00D54F46" w:rsidRDefault="00D54F46" w:rsidP="00D54F46">
            <w:pPr>
              <w:rPr>
                <w:rFonts w:ascii="Arial" w:hAnsi="Arial" w:cs="Arial"/>
                <w:sz w:val="20"/>
                <w:szCs w:val="20"/>
              </w:rPr>
            </w:pPr>
            <w:r w:rsidRPr="00D54F46">
              <w:rPr>
                <w:rFonts w:ascii="Arial" w:hAnsi="Arial" w:cs="Arial"/>
                <w:sz w:val="20"/>
                <w:szCs w:val="20"/>
              </w:rPr>
              <w:lastRenderedPageBreak/>
              <w:t>Available flexible/ hybrid work models:</w:t>
            </w:r>
          </w:p>
          <w:p w14:paraId="1B09140A" w14:textId="024D23B8" w:rsidR="00D54F46" w:rsidRPr="00D54F46" w:rsidRDefault="00D54F46" w:rsidP="00AF1BC3">
            <w:pPr>
              <w:pStyle w:val="ListParagraph"/>
              <w:numPr>
                <w:ilvl w:val="0"/>
                <w:numId w:val="24"/>
              </w:numPr>
              <w:spacing w:after="200" w:line="276" w:lineRule="auto"/>
              <w:rPr>
                <w:rFonts w:ascii="Arial" w:hAnsi="Arial" w:cs="Arial"/>
                <w:sz w:val="20"/>
                <w:szCs w:val="20"/>
              </w:rPr>
            </w:pPr>
            <w:r w:rsidRPr="00D54F46">
              <w:rPr>
                <w:rFonts w:ascii="Arial" w:hAnsi="Arial" w:cs="Arial"/>
                <w:sz w:val="20"/>
                <w:szCs w:val="20"/>
              </w:rPr>
              <w:lastRenderedPageBreak/>
              <w:t>5 days in-office (</w:t>
            </w:r>
            <w:r w:rsidR="0074271E" w:rsidRPr="00D54F46">
              <w:rPr>
                <w:rFonts w:ascii="Arial" w:hAnsi="Arial" w:cs="Arial"/>
                <w:sz w:val="20"/>
                <w:szCs w:val="20"/>
              </w:rPr>
              <w:t>e.g.</w:t>
            </w:r>
            <w:r w:rsidRPr="00D54F46">
              <w:rPr>
                <w:rFonts w:ascii="Arial" w:hAnsi="Arial" w:cs="Arial"/>
                <w:sz w:val="20"/>
                <w:szCs w:val="20"/>
              </w:rPr>
              <w:t>, Customer Service Reps)</w:t>
            </w:r>
          </w:p>
          <w:p w14:paraId="4652741D" w14:textId="77777777" w:rsidR="00D54F46" w:rsidRPr="00D54F46" w:rsidRDefault="00D54F46" w:rsidP="00AF1BC3">
            <w:pPr>
              <w:pStyle w:val="ListParagraph"/>
              <w:numPr>
                <w:ilvl w:val="0"/>
                <w:numId w:val="24"/>
              </w:numPr>
              <w:spacing w:after="200" w:line="276" w:lineRule="auto"/>
              <w:rPr>
                <w:rFonts w:ascii="Arial" w:hAnsi="Arial" w:cs="Arial"/>
                <w:sz w:val="20"/>
                <w:szCs w:val="20"/>
              </w:rPr>
            </w:pPr>
            <w:r w:rsidRPr="00D54F46">
              <w:rPr>
                <w:rFonts w:ascii="Arial" w:hAnsi="Arial" w:cs="Arial"/>
                <w:sz w:val="20"/>
                <w:szCs w:val="20"/>
              </w:rPr>
              <w:t>3 days in-office; 2 days remote (standard)</w:t>
            </w:r>
          </w:p>
          <w:p w14:paraId="643D4404" w14:textId="77777777" w:rsidR="00D54F46" w:rsidRPr="00D54F46" w:rsidRDefault="00D54F46" w:rsidP="00AF1BC3">
            <w:pPr>
              <w:pStyle w:val="ListParagraph"/>
              <w:numPr>
                <w:ilvl w:val="0"/>
                <w:numId w:val="24"/>
              </w:numPr>
              <w:spacing w:after="200" w:line="276" w:lineRule="auto"/>
              <w:rPr>
                <w:rFonts w:ascii="Arial" w:hAnsi="Arial" w:cs="Arial"/>
                <w:sz w:val="20"/>
                <w:szCs w:val="20"/>
              </w:rPr>
            </w:pPr>
            <w:r w:rsidRPr="00D54F46">
              <w:rPr>
                <w:rFonts w:ascii="Arial" w:hAnsi="Arial" w:cs="Arial"/>
                <w:sz w:val="20"/>
                <w:szCs w:val="20"/>
              </w:rPr>
              <w:t>+3 days remote (Assistant Deputy Minister’s approval needed; Ministry has discretion to delegate to senior excluded manager, worker becomes remote status and releases dedicated workspace).</w:t>
            </w:r>
          </w:p>
          <w:p w14:paraId="60E800EC" w14:textId="1D67323C" w:rsidR="005337B0" w:rsidRPr="00D54F46" w:rsidRDefault="00D54F46" w:rsidP="00D54F46">
            <w:pPr>
              <w:rPr>
                <w:rFonts w:ascii="Arial" w:hAnsi="Arial" w:cs="Arial"/>
                <w:sz w:val="20"/>
                <w:szCs w:val="20"/>
              </w:rPr>
            </w:pPr>
            <w:r w:rsidRPr="00D54F46">
              <w:rPr>
                <w:rFonts w:ascii="Arial" w:hAnsi="Arial" w:cs="Arial"/>
                <w:sz w:val="20"/>
                <w:szCs w:val="20"/>
              </w:rPr>
              <w:t>Flexible/ hybrid work models are reviewed and agreed upon annually and can be terminated with 30 days written notice. The telework models are being revisited after 6 months of implementation</w:t>
            </w:r>
          </w:p>
        </w:tc>
        <w:tc>
          <w:tcPr>
            <w:tcW w:w="2835" w:type="dxa"/>
          </w:tcPr>
          <w:p w14:paraId="0F7688F4" w14:textId="77777777" w:rsidR="00D75483" w:rsidRPr="00D75483" w:rsidRDefault="00D75483" w:rsidP="00D75483">
            <w:pPr>
              <w:rPr>
                <w:rFonts w:ascii="Arial" w:hAnsi="Arial" w:cs="Arial"/>
                <w:sz w:val="20"/>
                <w:szCs w:val="20"/>
              </w:rPr>
            </w:pPr>
            <w:r w:rsidRPr="00D75483">
              <w:rPr>
                <w:rFonts w:ascii="Arial" w:hAnsi="Arial" w:cs="Arial"/>
                <w:sz w:val="20"/>
                <w:szCs w:val="20"/>
              </w:rPr>
              <w:lastRenderedPageBreak/>
              <w:t>Lessons Learned:</w:t>
            </w:r>
          </w:p>
          <w:p w14:paraId="5170BABA" w14:textId="77777777" w:rsidR="00D75483" w:rsidRPr="00D75483" w:rsidRDefault="00D75483" w:rsidP="00D75483">
            <w:pPr>
              <w:rPr>
                <w:rFonts w:ascii="Arial" w:hAnsi="Arial" w:cs="Arial"/>
                <w:sz w:val="20"/>
                <w:szCs w:val="20"/>
              </w:rPr>
            </w:pPr>
            <w:r w:rsidRPr="00D75483">
              <w:rPr>
                <w:rFonts w:ascii="Arial" w:hAnsi="Arial" w:cs="Arial"/>
                <w:sz w:val="20"/>
                <w:szCs w:val="20"/>
              </w:rPr>
              <w:lastRenderedPageBreak/>
              <w:t>Telework agreements are specific to position. Consequently, there are constraints related to the position i.e., type of work done and whether it is operationally feasible to offer hybrid work.</w:t>
            </w:r>
          </w:p>
          <w:p w14:paraId="6CB85359" w14:textId="77777777" w:rsidR="00D75483" w:rsidRPr="00D75483" w:rsidRDefault="00D75483" w:rsidP="00D75483">
            <w:pPr>
              <w:rPr>
                <w:rFonts w:ascii="Arial" w:hAnsi="Arial" w:cs="Arial"/>
                <w:sz w:val="20"/>
                <w:szCs w:val="20"/>
              </w:rPr>
            </w:pPr>
            <w:r w:rsidRPr="00D75483">
              <w:rPr>
                <w:rFonts w:ascii="Arial" w:hAnsi="Arial" w:cs="Arial"/>
                <w:sz w:val="20"/>
                <w:szCs w:val="20"/>
              </w:rPr>
              <w:t xml:space="preserve">Enhanced capability of working in a hybrid model expanded the service model to make use of the available capacity at in-person service locations. </w:t>
            </w:r>
          </w:p>
          <w:p w14:paraId="76627F1B" w14:textId="77777777" w:rsidR="00D75483" w:rsidRPr="00D75483" w:rsidRDefault="00D75483" w:rsidP="00D75483">
            <w:pPr>
              <w:rPr>
                <w:rFonts w:ascii="Arial" w:hAnsi="Arial" w:cs="Arial"/>
                <w:sz w:val="20"/>
                <w:szCs w:val="20"/>
              </w:rPr>
            </w:pPr>
            <w:r w:rsidRPr="00D75483">
              <w:rPr>
                <w:rFonts w:ascii="Arial" w:hAnsi="Arial" w:cs="Arial"/>
                <w:sz w:val="20"/>
                <w:szCs w:val="20"/>
              </w:rPr>
              <w:t>Increased diversity of including regional perspectives in work that was traditionally centralized.</w:t>
            </w:r>
          </w:p>
          <w:p w14:paraId="3BB31FBA" w14:textId="77777777" w:rsidR="00D75483" w:rsidRPr="00D75483" w:rsidRDefault="00D75483" w:rsidP="00D75483">
            <w:pPr>
              <w:rPr>
                <w:rFonts w:ascii="Arial" w:hAnsi="Arial" w:cs="Arial"/>
                <w:sz w:val="20"/>
                <w:szCs w:val="20"/>
              </w:rPr>
            </w:pPr>
            <w:r w:rsidRPr="00D75483">
              <w:rPr>
                <w:rFonts w:ascii="Arial" w:hAnsi="Arial" w:cs="Arial"/>
                <w:sz w:val="20"/>
                <w:szCs w:val="20"/>
              </w:rPr>
              <w:t>Policies:</w:t>
            </w:r>
          </w:p>
          <w:p w14:paraId="61D4F238" w14:textId="77777777" w:rsidR="00D75483" w:rsidRPr="00D75483" w:rsidRDefault="00D75483" w:rsidP="00D75483">
            <w:pPr>
              <w:rPr>
                <w:rFonts w:ascii="Arial" w:hAnsi="Arial" w:cs="Arial"/>
                <w:sz w:val="20"/>
                <w:szCs w:val="20"/>
              </w:rPr>
            </w:pPr>
            <w:r w:rsidRPr="00D75483">
              <w:rPr>
                <w:rFonts w:ascii="Arial" w:hAnsi="Arial" w:cs="Arial"/>
                <w:sz w:val="20"/>
                <w:szCs w:val="20"/>
              </w:rPr>
              <w:t>Must follow the BC Public Service Agency’s telework guidelines e.g., staff must complete mandatory courses before telework agreement can be completed, and stay updated or telework agreement becomes invalid</w:t>
            </w:r>
          </w:p>
          <w:p w14:paraId="3F78497C" w14:textId="77777777" w:rsidR="005337B0" w:rsidRPr="00D75483" w:rsidRDefault="005337B0" w:rsidP="00DC48C1">
            <w:pPr>
              <w:rPr>
                <w:rFonts w:ascii="Arial" w:hAnsi="Arial" w:cs="Arial"/>
                <w:sz w:val="20"/>
                <w:szCs w:val="20"/>
              </w:rPr>
            </w:pPr>
          </w:p>
        </w:tc>
        <w:tc>
          <w:tcPr>
            <w:tcW w:w="2410" w:type="dxa"/>
          </w:tcPr>
          <w:p w14:paraId="04A7E0A2" w14:textId="0BB1E19C" w:rsidR="005337B0" w:rsidRPr="0027057F" w:rsidRDefault="0096727D" w:rsidP="00A71FD7">
            <w:pPr>
              <w:rPr>
                <w:rFonts w:ascii="Arial" w:eastAsia="Times New Roman" w:hAnsi="Arial" w:cs="Arial"/>
                <w:color w:val="000000"/>
                <w:sz w:val="20"/>
                <w:szCs w:val="20"/>
                <w:shd w:val="clear" w:color="auto" w:fill="FFFFFF"/>
              </w:rPr>
            </w:pPr>
            <w:r w:rsidRPr="0027057F">
              <w:rPr>
                <w:rFonts w:ascii="Arial" w:hAnsi="Arial" w:cs="Arial"/>
                <w:sz w:val="20"/>
                <w:szCs w:val="20"/>
              </w:rPr>
              <w:lastRenderedPageBreak/>
              <w:t xml:space="preserve">Microsoft Teams for virtual meetings and </w:t>
            </w:r>
            <w:r w:rsidRPr="0027057F">
              <w:rPr>
                <w:rFonts w:ascii="Arial" w:hAnsi="Arial" w:cs="Arial"/>
                <w:sz w:val="20"/>
                <w:szCs w:val="20"/>
              </w:rPr>
              <w:lastRenderedPageBreak/>
              <w:t>team chats; web-based tools e.g., Menti, Slido, SharePoint etc. to drive collaboration and productivity.</w:t>
            </w:r>
          </w:p>
        </w:tc>
        <w:tc>
          <w:tcPr>
            <w:tcW w:w="2126" w:type="dxa"/>
          </w:tcPr>
          <w:p w14:paraId="37615E60" w14:textId="39B2C207" w:rsidR="005337B0" w:rsidRPr="0027057F" w:rsidRDefault="00891701" w:rsidP="00CB6E48">
            <w:pPr>
              <w:rPr>
                <w:rFonts w:ascii="Arial" w:eastAsia="Times New Roman" w:hAnsi="Arial" w:cs="Arial"/>
                <w:sz w:val="20"/>
                <w:szCs w:val="20"/>
              </w:rPr>
            </w:pPr>
            <w:r w:rsidRPr="0027057F">
              <w:rPr>
                <w:rFonts w:ascii="Arial" w:hAnsi="Arial" w:cs="Arial"/>
                <w:sz w:val="20"/>
                <w:szCs w:val="20"/>
              </w:rPr>
              <w:lastRenderedPageBreak/>
              <w:t xml:space="preserve">No formal productivity </w:t>
            </w:r>
            <w:r w:rsidRPr="0027057F">
              <w:rPr>
                <w:rFonts w:ascii="Arial" w:hAnsi="Arial" w:cs="Arial"/>
                <w:sz w:val="20"/>
                <w:szCs w:val="20"/>
              </w:rPr>
              <w:lastRenderedPageBreak/>
              <w:t>measurement. However, Short Term Illness and Injury (STIIP) rates have generally decreased across BC Public Service.</w:t>
            </w:r>
          </w:p>
        </w:tc>
        <w:tc>
          <w:tcPr>
            <w:tcW w:w="2127" w:type="dxa"/>
          </w:tcPr>
          <w:p w14:paraId="2D6E5335" w14:textId="7C8119D0" w:rsidR="005337B0" w:rsidRPr="0027057F" w:rsidRDefault="00DE58D5" w:rsidP="004F79BD">
            <w:pPr>
              <w:rPr>
                <w:rFonts w:ascii="Arial" w:hAnsi="Arial" w:cs="Arial"/>
                <w:sz w:val="20"/>
                <w:szCs w:val="20"/>
              </w:rPr>
            </w:pPr>
            <w:r w:rsidRPr="0027057F">
              <w:rPr>
                <w:rFonts w:ascii="Arial" w:hAnsi="Arial" w:cs="Arial"/>
                <w:sz w:val="20"/>
                <w:szCs w:val="20"/>
              </w:rPr>
              <w:lastRenderedPageBreak/>
              <w:t xml:space="preserve">Unrestricted locations within BC </w:t>
            </w:r>
            <w:r w:rsidRPr="0027057F">
              <w:rPr>
                <w:rFonts w:ascii="Arial" w:hAnsi="Arial" w:cs="Arial"/>
                <w:sz w:val="20"/>
                <w:szCs w:val="20"/>
              </w:rPr>
              <w:lastRenderedPageBreak/>
              <w:t>for many job postings. Job competitions mention flexible work arrangements. Virtual Interviews through Microsoft Teams.</w:t>
            </w:r>
          </w:p>
        </w:tc>
        <w:tc>
          <w:tcPr>
            <w:tcW w:w="1842" w:type="dxa"/>
          </w:tcPr>
          <w:p w14:paraId="707F1EE7" w14:textId="77777777" w:rsidR="006318D3" w:rsidRPr="0027057F" w:rsidRDefault="006318D3" w:rsidP="006318D3">
            <w:pPr>
              <w:rPr>
                <w:rFonts w:ascii="Arial" w:hAnsi="Arial" w:cs="Arial"/>
                <w:sz w:val="20"/>
                <w:szCs w:val="20"/>
              </w:rPr>
            </w:pPr>
            <w:r w:rsidRPr="0027057F">
              <w:rPr>
                <w:rFonts w:ascii="Arial" w:hAnsi="Arial" w:cs="Arial"/>
                <w:sz w:val="20"/>
                <w:szCs w:val="20"/>
              </w:rPr>
              <w:lastRenderedPageBreak/>
              <w:t xml:space="preserve">BC Public Service Agency: Thought </w:t>
            </w:r>
            <w:r w:rsidRPr="0027057F">
              <w:rPr>
                <w:rFonts w:ascii="Arial" w:hAnsi="Arial" w:cs="Arial"/>
                <w:sz w:val="20"/>
                <w:szCs w:val="20"/>
              </w:rPr>
              <w:lastRenderedPageBreak/>
              <w:t xml:space="preserve">Exchange (May 2021) indicated that most BC Public Service employees were doing very well in a hybrid or remote work environment and most indicated increased productivity and effective service delivery. </w:t>
            </w:r>
          </w:p>
          <w:p w14:paraId="7C7AD2EB" w14:textId="57D17B34" w:rsidR="005337B0" w:rsidRPr="0027057F" w:rsidRDefault="006318D3" w:rsidP="006318D3">
            <w:pPr>
              <w:rPr>
                <w:rFonts w:ascii="Arial" w:hAnsi="Arial" w:cs="Arial"/>
                <w:sz w:val="20"/>
                <w:szCs w:val="20"/>
              </w:rPr>
            </w:pPr>
            <w:r w:rsidRPr="0027057F">
              <w:rPr>
                <w:rFonts w:ascii="Arial" w:hAnsi="Arial" w:cs="Arial"/>
                <w:sz w:val="20"/>
                <w:szCs w:val="20"/>
              </w:rPr>
              <w:t>2022 Work Engagement Survey (WES) results reflected a strong staff preference for flexible work.</w:t>
            </w:r>
          </w:p>
        </w:tc>
        <w:tc>
          <w:tcPr>
            <w:tcW w:w="1843" w:type="dxa"/>
          </w:tcPr>
          <w:p w14:paraId="0EFA8A32" w14:textId="77777777" w:rsidR="005337B0" w:rsidRPr="0072517F" w:rsidRDefault="005337B0" w:rsidP="005168C2">
            <w:pPr>
              <w:rPr>
                <w:rFonts w:ascii="Arial" w:hAnsi="Arial" w:cs="Arial"/>
                <w:b/>
                <w:bCs/>
                <w:sz w:val="20"/>
                <w:szCs w:val="20"/>
              </w:rPr>
            </w:pPr>
          </w:p>
        </w:tc>
        <w:tc>
          <w:tcPr>
            <w:tcW w:w="1591" w:type="dxa"/>
          </w:tcPr>
          <w:p w14:paraId="1AB25F1F" w14:textId="77777777" w:rsidR="00C74125" w:rsidRDefault="00C74125" w:rsidP="005168C2">
            <w:pPr>
              <w:rPr>
                <w:rFonts w:ascii="Arial" w:hAnsi="Arial" w:cs="Arial"/>
                <w:b/>
                <w:bCs/>
              </w:rPr>
            </w:pPr>
          </w:p>
          <w:p w14:paraId="116A7618" w14:textId="44F6177B" w:rsidR="005337B0" w:rsidRDefault="00637AD8" w:rsidP="005168C2">
            <w:pPr>
              <w:rPr>
                <w:rFonts w:ascii="Arial" w:hAnsi="Arial" w:cs="Arial"/>
                <w:b/>
                <w:bCs/>
              </w:rPr>
            </w:pPr>
            <w:r>
              <w:rPr>
                <w:rFonts w:ascii="Arial" w:hAnsi="Arial" w:cs="Arial"/>
                <w:b/>
                <w:bCs/>
              </w:rPr>
              <w:object w:dxaOrig="1814" w:dyaOrig="1174" w14:anchorId="47F7D54B">
                <v:shape id="_x0000_i1032" type="#_x0000_t75" style="width:64.35pt;height:57.95pt" o:ole="">
                  <v:imagedata r:id="rId25" o:title=""/>
                </v:shape>
                <o:OLEObject Type="Embed" ProgID="Package" ShapeID="_x0000_i1032" DrawAspect="Icon" ObjectID="_1725280339" r:id="rId26"/>
              </w:object>
            </w:r>
            <w:r w:rsidR="00151185">
              <w:rPr>
                <w:rFonts w:ascii="Arial" w:hAnsi="Arial" w:cs="Arial"/>
                <w:b/>
                <w:bCs/>
              </w:rPr>
              <w:object w:dxaOrig="1814" w:dyaOrig="1174" w14:anchorId="44B369BB">
                <v:shape id="_x0000_i1033" type="#_x0000_t75" style="width:1in;height:57.95pt" o:ole="">
                  <v:imagedata r:id="rId27" o:title=""/>
                </v:shape>
                <o:OLEObject Type="Embed" ProgID="Package" ShapeID="_x0000_i1033" DrawAspect="Icon" ObjectID="_1725280340" r:id="rId28"/>
              </w:object>
            </w:r>
          </w:p>
          <w:p w14:paraId="2CEDDB77" w14:textId="343CEE30" w:rsidR="002D4732" w:rsidRDefault="00151185" w:rsidP="002D4732">
            <w:pPr>
              <w:jc w:val="center"/>
              <w:rPr>
                <w:rFonts w:ascii="Arial" w:hAnsi="Arial" w:cs="Arial"/>
                <w:b/>
                <w:bCs/>
              </w:rPr>
            </w:pPr>
            <w:r>
              <w:rPr>
                <w:rFonts w:ascii="Arial" w:hAnsi="Arial" w:cs="Arial"/>
                <w:b/>
                <w:bCs/>
              </w:rPr>
              <w:object w:dxaOrig="1814" w:dyaOrig="1174" w14:anchorId="3C092738">
                <v:shape id="_x0000_i1034" type="#_x0000_t75" style="width:1in;height:64.35pt" o:ole="">
                  <v:imagedata r:id="rId29" o:title=""/>
                </v:shape>
                <o:OLEObject Type="Embed" ProgID="Package" ShapeID="_x0000_i1034" DrawAspect="Icon" ObjectID="_1725280341" r:id="rId30"/>
              </w:object>
            </w:r>
          </w:p>
          <w:p w14:paraId="3C94475A" w14:textId="41AFA9D0" w:rsidR="002D4732" w:rsidRPr="002D4732" w:rsidRDefault="001C656E" w:rsidP="002D4732">
            <w:pPr>
              <w:rPr>
                <w:rFonts w:ascii="Arial" w:hAnsi="Arial" w:cs="Arial"/>
                <w:sz w:val="20"/>
                <w:szCs w:val="20"/>
              </w:rPr>
            </w:pPr>
            <w:r>
              <w:rPr>
                <w:rFonts w:ascii="Arial" w:hAnsi="Arial" w:cs="Arial"/>
                <w:b/>
                <w:bCs/>
              </w:rPr>
              <w:object w:dxaOrig="1814" w:dyaOrig="1174" w14:anchorId="2D8838AA">
                <v:shape id="_x0000_i1035" type="#_x0000_t75" style="width:64.35pt;height:57.95pt" o:ole="">
                  <v:imagedata r:id="rId31" o:title=""/>
                </v:shape>
                <o:OLEObject Type="Embed" ProgID="Package" ShapeID="_x0000_i1035" DrawAspect="Icon" ObjectID="_1725280342" r:id="rId32"/>
              </w:object>
            </w:r>
          </w:p>
        </w:tc>
      </w:tr>
      <w:tr w:rsidR="00202C77" w14:paraId="75735B40" w14:textId="326F88BE" w:rsidTr="003056F2">
        <w:tc>
          <w:tcPr>
            <w:tcW w:w="1271" w:type="dxa"/>
          </w:tcPr>
          <w:p w14:paraId="40BE699E" w14:textId="65E07776" w:rsidR="00202C77" w:rsidRPr="001A7DD3" w:rsidRDefault="00202C77" w:rsidP="00633A27">
            <w:pPr>
              <w:jc w:val="center"/>
              <w:rPr>
                <w:rFonts w:ascii="Arial" w:hAnsi="Arial" w:cs="Arial"/>
                <w:b/>
                <w:bCs/>
                <w:sz w:val="20"/>
                <w:szCs w:val="20"/>
              </w:rPr>
            </w:pPr>
            <w:r w:rsidRPr="001A7DD3">
              <w:rPr>
                <w:rFonts w:ascii="Arial" w:hAnsi="Arial" w:cs="Arial"/>
                <w:b/>
                <w:bCs/>
                <w:sz w:val="20"/>
                <w:szCs w:val="20"/>
              </w:rPr>
              <w:lastRenderedPageBreak/>
              <w:t>A</w:t>
            </w:r>
            <w:r w:rsidR="00F14404">
              <w:rPr>
                <w:rFonts w:ascii="Arial" w:hAnsi="Arial" w:cs="Arial"/>
                <w:b/>
                <w:bCs/>
                <w:sz w:val="20"/>
                <w:szCs w:val="20"/>
              </w:rPr>
              <w:t>lberta</w:t>
            </w:r>
          </w:p>
        </w:tc>
        <w:tc>
          <w:tcPr>
            <w:tcW w:w="2693" w:type="dxa"/>
          </w:tcPr>
          <w:p w14:paraId="63E6A87D" w14:textId="65A5C8DF" w:rsidR="00202C77" w:rsidRPr="001A7DD3" w:rsidRDefault="000A255C" w:rsidP="00663822">
            <w:pPr>
              <w:rPr>
                <w:rFonts w:ascii="Arial" w:hAnsi="Arial" w:cs="Arial"/>
                <w:sz w:val="20"/>
                <w:szCs w:val="20"/>
              </w:rPr>
            </w:pPr>
            <w:r w:rsidRPr="001A7DD3">
              <w:rPr>
                <w:rFonts w:ascii="Arial" w:hAnsi="Arial" w:cs="Arial"/>
                <w:sz w:val="20"/>
                <w:szCs w:val="20"/>
              </w:rPr>
              <w:t xml:space="preserve">An interim hybrid work policy is currently in place in the Alberta Public Service (APS) which combines remote and on-site work and allows eligible employees to work up to two days per week from home. Research and analysis are underway to </w:t>
            </w:r>
            <w:r w:rsidRPr="001A7DD3">
              <w:rPr>
                <w:rFonts w:ascii="Arial" w:hAnsi="Arial" w:cs="Arial"/>
                <w:sz w:val="20"/>
                <w:szCs w:val="20"/>
              </w:rPr>
              <w:lastRenderedPageBreak/>
              <w:t>inform the next phase of a hybrid work policy.</w:t>
            </w:r>
          </w:p>
        </w:tc>
        <w:tc>
          <w:tcPr>
            <w:tcW w:w="2835" w:type="dxa"/>
          </w:tcPr>
          <w:p w14:paraId="111C9B69" w14:textId="77777777" w:rsidR="00107808" w:rsidRPr="001A7DD3" w:rsidRDefault="00107808" w:rsidP="00107808">
            <w:pPr>
              <w:rPr>
                <w:rFonts w:ascii="Arial" w:hAnsi="Arial" w:cs="Arial"/>
                <w:sz w:val="20"/>
                <w:szCs w:val="20"/>
              </w:rPr>
            </w:pPr>
            <w:r w:rsidRPr="001A7DD3">
              <w:rPr>
                <w:rFonts w:ascii="Arial" w:hAnsi="Arial" w:cs="Arial"/>
                <w:sz w:val="20"/>
                <w:szCs w:val="20"/>
              </w:rPr>
              <w:lastRenderedPageBreak/>
              <w:t>The APS implemented the following hybrid work policy elements:</w:t>
            </w:r>
          </w:p>
          <w:p w14:paraId="1182C78A" w14:textId="77777777" w:rsidR="00107808" w:rsidRPr="001A7DD3" w:rsidRDefault="00107808" w:rsidP="00AF1BC3">
            <w:pPr>
              <w:pStyle w:val="ListParagraph"/>
              <w:numPr>
                <w:ilvl w:val="0"/>
                <w:numId w:val="8"/>
              </w:numPr>
              <w:spacing w:after="200" w:line="276" w:lineRule="auto"/>
              <w:rPr>
                <w:rFonts w:ascii="Arial" w:hAnsi="Arial" w:cs="Arial"/>
                <w:sz w:val="20"/>
                <w:szCs w:val="20"/>
              </w:rPr>
            </w:pPr>
            <w:r w:rsidRPr="001A7DD3">
              <w:rPr>
                <w:rFonts w:ascii="Arial" w:hAnsi="Arial" w:cs="Arial"/>
                <w:sz w:val="20"/>
                <w:szCs w:val="20"/>
              </w:rPr>
              <w:t xml:space="preserve">Interim Hybrid Work Guidelines outline roles, responsibilities, and other policy implications, such as parking, taxes, and technology. Goal is to </w:t>
            </w:r>
            <w:r w:rsidRPr="001A7DD3">
              <w:rPr>
                <w:rFonts w:ascii="Arial" w:hAnsi="Arial" w:cs="Arial"/>
                <w:sz w:val="20"/>
                <w:szCs w:val="20"/>
              </w:rPr>
              <w:lastRenderedPageBreak/>
              <w:t>ensure consistency in implementation.</w:t>
            </w:r>
          </w:p>
          <w:p w14:paraId="612DBC0B" w14:textId="77777777" w:rsidR="00107808" w:rsidRPr="001A7DD3" w:rsidRDefault="00107808" w:rsidP="00AF1BC3">
            <w:pPr>
              <w:pStyle w:val="ListParagraph"/>
              <w:numPr>
                <w:ilvl w:val="0"/>
                <w:numId w:val="8"/>
              </w:numPr>
              <w:spacing w:after="200" w:line="276" w:lineRule="auto"/>
              <w:rPr>
                <w:rFonts w:ascii="Arial" w:hAnsi="Arial" w:cs="Arial"/>
                <w:sz w:val="20"/>
                <w:szCs w:val="20"/>
              </w:rPr>
            </w:pPr>
            <w:r w:rsidRPr="001A7DD3">
              <w:rPr>
                <w:rFonts w:ascii="Arial" w:hAnsi="Arial" w:cs="Arial"/>
                <w:sz w:val="20"/>
                <w:szCs w:val="20"/>
              </w:rPr>
              <w:t xml:space="preserve">Departments decide which business areas will participate in the hybrid work policy. </w:t>
            </w:r>
          </w:p>
          <w:p w14:paraId="3293D3B4" w14:textId="24BBF2AE" w:rsidR="00107808" w:rsidRPr="001A7DD3" w:rsidRDefault="00107808" w:rsidP="00AF1BC3">
            <w:pPr>
              <w:pStyle w:val="ListParagraph"/>
              <w:numPr>
                <w:ilvl w:val="0"/>
                <w:numId w:val="8"/>
              </w:numPr>
              <w:spacing w:after="200" w:line="276" w:lineRule="auto"/>
              <w:rPr>
                <w:rFonts w:ascii="Arial" w:hAnsi="Arial" w:cs="Arial"/>
                <w:sz w:val="20"/>
                <w:szCs w:val="20"/>
              </w:rPr>
            </w:pPr>
            <w:r w:rsidRPr="001A7DD3">
              <w:rPr>
                <w:rFonts w:ascii="Arial" w:hAnsi="Arial" w:cs="Arial"/>
                <w:sz w:val="20"/>
                <w:szCs w:val="20"/>
              </w:rPr>
              <w:t xml:space="preserve">The </w:t>
            </w:r>
            <w:r w:rsidR="00E717A7" w:rsidRPr="001A7DD3">
              <w:rPr>
                <w:rFonts w:ascii="Arial" w:hAnsi="Arial" w:cs="Arial"/>
                <w:sz w:val="20"/>
                <w:szCs w:val="20"/>
              </w:rPr>
              <w:t>decision-making</w:t>
            </w:r>
            <w:r w:rsidRPr="001A7DD3">
              <w:rPr>
                <w:rFonts w:ascii="Arial" w:hAnsi="Arial" w:cs="Arial"/>
                <w:sz w:val="20"/>
                <w:szCs w:val="20"/>
              </w:rPr>
              <w:t xml:space="preserve"> criteria has four levels:</w:t>
            </w:r>
          </w:p>
          <w:p w14:paraId="6C2D74D5" w14:textId="77777777" w:rsidR="00107808" w:rsidRPr="001A7DD3" w:rsidRDefault="00107808" w:rsidP="00AF1BC3">
            <w:pPr>
              <w:pStyle w:val="ListParagraph"/>
              <w:numPr>
                <w:ilvl w:val="0"/>
                <w:numId w:val="9"/>
              </w:numPr>
              <w:spacing w:after="200" w:line="276" w:lineRule="auto"/>
              <w:rPr>
                <w:rFonts w:ascii="Arial" w:hAnsi="Arial" w:cs="Arial"/>
                <w:sz w:val="20"/>
                <w:szCs w:val="20"/>
              </w:rPr>
            </w:pPr>
            <w:r w:rsidRPr="001A7DD3">
              <w:rPr>
                <w:rFonts w:ascii="Arial" w:hAnsi="Arial" w:cs="Arial"/>
                <w:sz w:val="20"/>
                <w:szCs w:val="20"/>
              </w:rPr>
              <w:t>The suitability of the position for hybrid work as assessed by the supervisor based on applicability and other operational requirements</w:t>
            </w:r>
          </w:p>
          <w:p w14:paraId="26E8046B" w14:textId="77777777" w:rsidR="00107808" w:rsidRPr="001A7DD3" w:rsidRDefault="00107808" w:rsidP="00AF1BC3">
            <w:pPr>
              <w:pStyle w:val="ListParagraph"/>
              <w:numPr>
                <w:ilvl w:val="0"/>
                <w:numId w:val="9"/>
              </w:numPr>
              <w:spacing w:after="200" w:line="276" w:lineRule="auto"/>
              <w:rPr>
                <w:rFonts w:ascii="Arial" w:hAnsi="Arial" w:cs="Arial"/>
                <w:sz w:val="20"/>
                <w:szCs w:val="20"/>
              </w:rPr>
            </w:pPr>
            <w:r w:rsidRPr="001A7DD3">
              <w:rPr>
                <w:rFonts w:ascii="Arial" w:hAnsi="Arial" w:cs="Arial"/>
                <w:sz w:val="20"/>
                <w:szCs w:val="20"/>
              </w:rPr>
              <w:t>The suitability of the employee for a hybrid role</w:t>
            </w:r>
          </w:p>
          <w:p w14:paraId="2DFE4C39" w14:textId="77777777" w:rsidR="00107808" w:rsidRPr="001A7DD3" w:rsidRDefault="00107808" w:rsidP="00AF1BC3">
            <w:pPr>
              <w:pStyle w:val="ListParagraph"/>
              <w:numPr>
                <w:ilvl w:val="0"/>
                <w:numId w:val="9"/>
              </w:numPr>
              <w:spacing w:after="200" w:line="276" w:lineRule="auto"/>
              <w:rPr>
                <w:rFonts w:ascii="Arial" w:hAnsi="Arial" w:cs="Arial"/>
                <w:sz w:val="20"/>
                <w:szCs w:val="20"/>
              </w:rPr>
            </w:pPr>
            <w:r w:rsidRPr="001A7DD3">
              <w:rPr>
                <w:rFonts w:ascii="Arial" w:hAnsi="Arial" w:cs="Arial"/>
                <w:sz w:val="20"/>
                <w:szCs w:val="20"/>
              </w:rPr>
              <w:t>The availability of technology for hybrid work</w:t>
            </w:r>
          </w:p>
          <w:p w14:paraId="0FBEE7E6" w14:textId="77777777" w:rsidR="00107808" w:rsidRPr="001A7DD3" w:rsidRDefault="00107808" w:rsidP="00AF1BC3">
            <w:pPr>
              <w:pStyle w:val="ListParagraph"/>
              <w:numPr>
                <w:ilvl w:val="0"/>
                <w:numId w:val="9"/>
              </w:numPr>
              <w:spacing w:after="200" w:line="276" w:lineRule="auto"/>
              <w:rPr>
                <w:rFonts w:ascii="Arial" w:hAnsi="Arial" w:cs="Arial"/>
                <w:sz w:val="20"/>
                <w:szCs w:val="20"/>
              </w:rPr>
            </w:pPr>
            <w:r w:rsidRPr="001A7DD3">
              <w:rPr>
                <w:rFonts w:ascii="Arial" w:hAnsi="Arial" w:cs="Arial"/>
                <w:sz w:val="20"/>
                <w:szCs w:val="20"/>
              </w:rPr>
              <w:t>An overall assessment of team requirements</w:t>
            </w:r>
          </w:p>
          <w:p w14:paraId="29D31715" w14:textId="4900F2F6" w:rsidR="00107808" w:rsidRPr="001A7DD3" w:rsidRDefault="00107808" w:rsidP="00AF1BC3">
            <w:pPr>
              <w:pStyle w:val="ListParagraph"/>
              <w:numPr>
                <w:ilvl w:val="0"/>
                <w:numId w:val="8"/>
              </w:numPr>
              <w:spacing w:after="200" w:line="276" w:lineRule="auto"/>
              <w:rPr>
                <w:rFonts w:ascii="Arial" w:hAnsi="Arial" w:cs="Arial"/>
                <w:sz w:val="20"/>
                <w:szCs w:val="20"/>
              </w:rPr>
            </w:pPr>
            <w:r w:rsidRPr="001A7DD3">
              <w:rPr>
                <w:rFonts w:ascii="Arial" w:hAnsi="Arial" w:cs="Arial"/>
                <w:sz w:val="20"/>
                <w:szCs w:val="20"/>
              </w:rPr>
              <w:t xml:space="preserve">Staff receive one set of technology. Part of eligibility criteria is having access to laptops. However, not all staff have access to laptops </w:t>
            </w:r>
            <w:r w:rsidR="00F34C82" w:rsidRPr="001A7DD3">
              <w:rPr>
                <w:rFonts w:ascii="Arial" w:hAnsi="Arial" w:cs="Arial"/>
                <w:sz w:val="20"/>
                <w:szCs w:val="20"/>
              </w:rPr>
              <w:t>currently</w:t>
            </w:r>
            <w:r w:rsidRPr="001A7DD3">
              <w:rPr>
                <w:rFonts w:ascii="Arial" w:hAnsi="Arial" w:cs="Arial"/>
                <w:sz w:val="20"/>
                <w:szCs w:val="20"/>
              </w:rPr>
              <w:t>, particularly in the admin group</w:t>
            </w:r>
            <w:r w:rsidR="00F34C82" w:rsidRPr="001A7DD3">
              <w:rPr>
                <w:rFonts w:ascii="Arial" w:hAnsi="Arial" w:cs="Arial"/>
                <w:sz w:val="20"/>
                <w:szCs w:val="20"/>
              </w:rPr>
              <w:t xml:space="preserve">. </w:t>
            </w:r>
          </w:p>
          <w:p w14:paraId="222940C5" w14:textId="77777777" w:rsidR="00107808" w:rsidRPr="001A7DD3" w:rsidRDefault="00107808" w:rsidP="00AF1BC3">
            <w:pPr>
              <w:pStyle w:val="ListParagraph"/>
              <w:numPr>
                <w:ilvl w:val="0"/>
                <w:numId w:val="8"/>
              </w:numPr>
              <w:spacing w:after="200" w:line="276" w:lineRule="auto"/>
              <w:rPr>
                <w:rFonts w:ascii="Arial" w:hAnsi="Arial" w:cs="Arial"/>
                <w:sz w:val="20"/>
                <w:szCs w:val="20"/>
              </w:rPr>
            </w:pPr>
            <w:r w:rsidRPr="001A7DD3">
              <w:rPr>
                <w:rFonts w:ascii="Arial" w:hAnsi="Arial" w:cs="Arial"/>
                <w:sz w:val="20"/>
                <w:szCs w:val="20"/>
              </w:rPr>
              <w:t xml:space="preserve">Having staff and supervisors sign a Hybrid </w:t>
            </w:r>
            <w:r w:rsidRPr="001A7DD3">
              <w:rPr>
                <w:rFonts w:ascii="Arial" w:hAnsi="Arial" w:cs="Arial"/>
                <w:sz w:val="20"/>
                <w:szCs w:val="20"/>
              </w:rPr>
              <w:lastRenderedPageBreak/>
              <w:t>Acknowledgment Form which clearly outlines the roles and responsibilities of staff and managers in a hybrid work arrangement.</w:t>
            </w:r>
          </w:p>
          <w:p w14:paraId="23A68BA0" w14:textId="77777777" w:rsidR="00107808" w:rsidRPr="001A7DD3" w:rsidRDefault="00107808" w:rsidP="00AF1BC3">
            <w:pPr>
              <w:pStyle w:val="ListParagraph"/>
              <w:numPr>
                <w:ilvl w:val="0"/>
                <w:numId w:val="8"/>
              </w:numPr>
              <w:spacing w:after="200" w:line="276" w:lineRule="auto"/>
              <w:rPr>
                <w:rFonts w:ascii="Arial" w:hAnsi="Arial" w:cs="Arial"/>
                <w:sz w:val="20"/>
                <w:szCs w:val="20"/>
              </w:rPr>
            </w:pPr>
            <w:r w:rsidRPr="001A7DD3">
              <w:rPr>
                <w:rFonts w:ascii="Arial" w:hAnsi="Arial" w:cs="Arial"/>
                <w:sz w:val="20"/>
                <w:szCs w:val="20"/>
              </w:rPr>
              <w:t>Setting up regular staff check-ins to prevent possible isolation, promote well-being and maintain accountability.</w:t>
            </w:r>
          </w:p>
          <w:p w14:paraId="22DAB84D" w14:textId="47474C98" w:rsidR="00202C77" w:rsidRPr="001A7DD3" w:rsidRDefault="00107808" w:rsidP="00107808">
            <w:pPr>
              <w:rPr>
                <w:rFonts w:ascii="Arial" w:hAnsi="Arial" w:cs="Arial"/>
                <w:sz w:val="20"/>
                <w:szCs w:val="20"/>
              </w:rPr>
            </w:pPr>
            <w:r w:rsidRPr="001A7DD3">
              <w:rPr>
                <w:rFonts w:ascii="Arial" w:hAnsi="Arial" w:cs="Arial"/>
                <w:sz w:val="20"/>
                <w:szCs w:val="20"/>
              </w:rPr>
              <w:t>Having virtual meetings be the default to increase flexibility and accommodate staff needs.</w:t>
            </w:r>
          </w:p>
        </w:tc>
        <w:tc>
          <w:tcPr>
            <w:tcW w:w="2410" w:type="dxa"/>
          </w:tcPr>
          <w:p w14:paraId="3BDD233C" w14:textId="1C21464B" w:rsidR="00202C77" w:rsidRPr="001A7DD3" w:rsidRDefault="00EC5CC1" w:rsidP="00663822">
            <w:pPr>
              <w:rPr>
                <w:rFonts w:ascii="Arial" w:hAnsi="Arial" w:cs="Arial"/>
                <w:sz w:val="20"/>
                <w:szCs w:val="20"/>
              </w:rPr>
            </w:pPr>
            <w:r w:rsidRPr="001A7DD3">
              <w:rPr>
                <w:rFonts w:ascii="Arial" w:hAnsi="Arial" w:cs="Arial"/>
                <w:sz w:val="20"/>
                <w:szCs w:val="20"/>
              </w:rPr>
              <w:lastRenderedPageBreak/>
              <w:t xml:space="preserve">Employees are provided with laptops as needed which allow them to work remotely from home offices. In addition, tools like Microsoft Teams are leveraged to provide virtual meeting platforms and instant messaging </w:t>
            </w:r>
            <w:r w:rsidRPr="001A7DD3">
              <w:rPr>
                <w:rFonts w:ascii="Arial" w:hAnsi="Arial" w:cs="Arial"/>
                <w:sz w:val="20"/>
                <w:szCs w:val="20"/>
              </w:rPr>
              <w:lastRenderedPageBreak/>
              <w:t>capability to ensure that staff can effectively communicate and collaborate regardless of their location.</w:t>
            </w:r>
          </w:p>
        </w:tc>
        <w:tc>
          <w:tcPr>
            <w:tcW w:w="2126" w:type="dxa"/>
          </w:tcPr>
          <w:p w14:paraId="7C857067" w14:textId="77777777" w:rsidR="00C82143" w:rsidRPr="001A7DD3" w:rsidRDefault="00C82143" w:rsidP="00C82143">
            <w:pPr>
              <w:rPr>
                <w:rFonts w:ascii="Arial" w:hAnsi="Arial" w:cs="Arial"/>
                <w:sz w:val="20"/>
                <w:szCs w:val="20"/>
              </w:rPr>
            </w:pPr>
            <w:r w:rsidRPr="001A7DD3">
              <w:rPr>
                <w:rFonts w:ascii="Arial" w:hAnsi="Arial" w:cs="Arial"/>
                <w:sz w:val="20"/>
                <w:szCs w:val="20"/>
              </w:rPr>
              <w:lastRenderedPageBreak/>
              <w:t xml:space="preserve">The Government of Alberta is currently following an End User Computing Services Evergreen Program that replaces desktops and laptops at the end of their lifecycle. The program is </w:t>
            </w:r>
            <w:r w:rsidRPr="001A7DD3">
              <w:rPr>
                <w:rFonts w:ascii="Arial" w:hAnsi="Arial" w:cs="Arial"/>
                <w:sz w:val="20"/>
                <w:szCs w:val="20"/>
              </w:rPr>
              <w:lastRenderedPageBreak/>
              <w:t>operating with a view to increasing the availability of technology for hybrid work arrangements.</w:t>
            </w:r>
          </w:p>
          <w:p w14:paraId="2D9D96A8" w14:textId="26362791" w:rsidR="00202C77" w:rsidRPr="001A7DD3" w:rsidRDefault="00C82143" w:rsidP="00C82143">
            <w:pPr>
              <w:rPr>
                <w:rFonts w:ascii="Arial" w:hAnsi="Arial" w:cs="Arial"/>
                <w:sz w:val="20"/>
                <w:szCs w:val="20"/>
              </w:rPr>
            </w:pPr>
            <w:r w:rsidRPr="001A7DD3">
              <w:rPr>
                <w:rFonts w:ascii="Arial" w:hAnsi="Arial" w:cs="Arial"/>
                <w:sz w:val="20"/>
                <w:szCs w:val="20"/>
              </w:rPr>
              <w:t>No productivity measures in place specific to hybrid policy. Existing performance measures like Annual Performance Agreements remain in place. Analysis on productivity of staff while working hybrid is underway.</w:t>
            </w:r>
          </w:p>
        </w:tc>
        <w:tc>
          <w:tcPr>
            <w:tcW w:w="2127" w:type="dxa"/>
          </w:tcPr>
          <w:p w14:paraId="11A9670D" w14:textId="67216149" w:rsidR="00202C77" w:rsidRPr="001A7DD3" w:rsidRDefault="00B41C88" w:rsidP="00663822">
            <w:pPr>
              <w:rPr>
                <w:rFonts w:ascii="Arial" w:hAnsi="Arial" w:cs="Arial"/>
                <w:sz w:val="20"/>
                <w:szCs w:val="20"/>
              </w:rPr>
            </w:pPr>
            <w:r w:rsidRPr="001A7DD3">
              <w:rPr>
                <w:rFonts w:ascii="Arial" w:hAnsi="Arial" w:cs="Arial"/>
                <w:sz w:val="20"/>
                <w:szCs w:val="20"/>
              </w:rPr>
              <w:lastRenderedPageBreak/>
              <w:t xml:space="preserve">The availability and use of technology is being aligned to the three main drivers of hybrid work policy in the APS. They are talent attraction and retention, </w:t>
            </w:r>
            <w:r w:rsidR="00F34C82" w:rsidRPr="001A7DD3">
              <w:rPr>
                <w:rFonts w:ascii="Arial" w:hAnsi="Arial" w:cs="Arial"/>
                <w:sz w:val="20"/>
                <w:szCs w:val="20"/>
              </w:rPr>
              <w:t>productivity,</w:t>
            </w:r>
            <w:r w:rsidRPr="001A7DD3">
              <w:rPr>
                <w:rFonts w:ascii="Arial" w:hAnsi="Arial" w:cs="Arial"/>
                <w:sz w:val="20"/>
                <w:szCs w:val="20"/>
              </w:rPr>
              <w:t xml:space="preserve"> and cost </w:t>
            </w:r>
            <w:r w:rsidRPr="001A7DD3">
              <w:rPr>
                <w:rFonts w:ascii="Arial" w:hAnsi="Arial" w:cs="Arial"/>
                <w:sz w:val="20"/>
                <w:szCs w:val="20"/>
              </w:rPr>
              <w:lastRenderedPageBreak/>
              <w:t>savings. This work is under development.</w:t>
            </w:r>
          </w:p>
        </w:tc>
        <w:tc>
          <w:tcPr>
            <w:tcW w:w="1842" w:type="dxa"/>
          </w:tcPr>
          <w:p w14:paraId="2AE32428" w14:textId="38B6C1B0" w:rsidR="00202C77" w:rsidRPr="001A7DD3" w:rsidRDefault="00C8199C" w:rsidP="00663822">
            <w:pPr>
              <w:rPr>
                <w:rFonts w:ascii="Arial" w:hAnsi="Arial" w:cs="Arial"/>
                <w:sz w:val="20"/>
                <w:szCs w:val="20"/>
              </w:rPr>
            </w:pPr>
            <w:r w:rsidRPr="001A7DD3">
              <w:rPr>
                <w:rFonts w:ascii="Arial" w:hAnsi="Arial" w:cs="Arial"/>
                <w:sz w:val="20"/>
                <w:szCs w:val="20"/>
              </w:rPr>
              <w:lastRenderedPageBreak/>
              <w:t xml:space="preserve">A Deputy Minister Sub-Committee on Hybrid Productivity has been convened and its findings and recommendations will inform the next phase of the </w:t>
            </w:r>
            <w:r w:rsidRPr="001A7DD3">
              <w:rPr>
                <w:rFonts w:ascii="Arial" w:hAnsi="Arial" w:cs="Arial"/>
                <w:sz w:val="20"/>
                <w:szCs w:val="20"/>
              </w:rPr>
              <w:lastRenderedPageBreak/>
              <w:t>hybrid work policy in the APS.</w:t>
            </w:r>
          </w:p>
        </w:tc>
        <w:tc>
          <w:tcPr>
            <w:tcW w:w="1843" w:type="dxa"/>
          </w:tcPr>
          <w:p w14:paraId="66EEE27A" w14:textId="08E99A2C" w:rsidR="00202C77" w:rsidRPr="001A7DD3" w:rsidRDefault="006E1000" w:rsidP="00663822">
            <w:pPr>
              <w:rPr>
                <w:rFonts w:ascii="Arial" w:hAnsi="Arial" w:cs="Arial"/>
                <w:sz w:val="20"/>
                <w:szCs w:val="20"/>
              </w:rPr>
            </w:pPr>
            <w:r w:rsidRPr="001A7DD3">
              <w:rPr>
                <w:rFonts w:ascii="Arial" w:hAnsi="Arial" w:cs="Arial"/>
                <w:sz w:val="20"/>
                <w:szCs w:val="20"/>
              </w:rPr>
              <w:lastRenderedPageBreak/>
              <w:t>No response</w:t>
            </w:r>
          </w:p>
        </w:tc>
        <w:tc>
          <w:tcPr>
            <w:tcW w:w="1591" w:type="dxa"/>
          </w:tcPr>
          <w:p w14:paraId="710FE28F" w14:textId="77777777" w:rsidR="008C6183" w:rsidRPr="001A7DD3" w:rsidRDefault="008C6183" w:rsidP="008C6183">
            <w:pPr>
              <w:rPr>
                <w:rFonts w:ascii="Arial" w:hAnsi="Arial" w:cs="Arial"/>
                <w:sz w:val="20"/>
                <w:szCs w:val="20"/>
              </w:rPr>
            </w:pPr>
            <w:r w:rsidRPr="001A7DD3">
              <w:rPr>
                <w:rFonts w:ascii="Arial" w:hAnsi="Arial" w:cs="Arial"/>
                <w:sz w:val="20"/>
                <w:szCs w:val="20"/>
              </w:rPr>
              <w:t>Interim Policy Document</w:t>
            </w:r>
          </w:p>
          <w:p w14:paraId="09737AD1" w14:textId="77777777" w:rsidR="008C6183" w:rsidRPr="001A7DD3" w:rsidRDefault="008C6183" w:rsidP="008C6183">
            <w:pPr>
              <w:rPr>
                <w:rFonts w:ascii="Arial" w:hAnsi="Arial" w:cs="Arial"/>
                <w:sz w:val="20"/>
                <w:szCs w:val="20"/>
              </w:rPr>
            </w:pPr>
            <w:r w:rsidRPr="001A7DD3">
              <w:rPr>
                <w:rFonts w:ascii="Arial" w:hAnsi="Arial" w:cs="Arial"/>
                <w:sz w:val="20"/>
                <w:szCs w:val="20"/>
              </w:rPr>
              <w:t xml:space="preserve">Supporting resources include: </w:t>
            </w:r>
          </w:p>
          <w:p w14:paraId="2E3B68F0" w14:textId="77777777" w:rsidR="008C6183" w:rsidRPr="001A7DD3" w:rsidRDefault="008C6183" w:rsidP="008C6183">
            <w:pPr>
              <w:rPr>
                <w:rFonts w:ascii="Arial" w:hAnsi="Arial" w:cs="Arial"/>
                <w:sz w:val="20"/>
                <w:szCs w:val="20"/>
              </w:rPr>
            </w:pPr>
            <w:r w:rsidRPr="001A7DD3">
              <w:rPr>
                <w:rFonts w:ascii="Arial" w:hAnsi="Arial" w:cs="Arial"/>
                <w:sz w:val="20"/>
                <w:szCs w:val="20"/>
              </w:rPr>
              <w:t xml:space="preserve">FAQ document, hybrid policy guidelines, hybrid work </w:t>
            </w:r>
            <w:r w:rsidRPr="001A7DD3">
              <w:rPr>
                <w:rFonts w:ascii="Arial" w:hAnsi="Arial" w:cs="Arial"/>
                <w:sz w:val="20"/>
                <w:szCs w:val="20"/>
              </w:rPr>
              <w:lastRenderedPageBreak/>
              <w:t>acknowledgement form and a home office safety checklist.</w:t>
            </w:r>
          </w:p>
          <w:p w14:paraId="38357DD4" w14:textId="77777777" w:rsidR="008C6183" w:rsidRPr="001A7DD3" w:rsidRDefault="008C6183" w:rsidP="008C6183">
            <w:pPr>
              <w:rPr>
                <w:rFonts w:ascii="Arial" w:hAnsi="Arial" w:cs="Arial"/>
                <w:b/>
                <w:bCs/>
                <w:sz w:val="20"/>
                <w:szCs w:val="20"/>
              </w:rPr>
            </w:pPr>
          </w:p>
          <w:p w14:paraId="0F9361EA" w14:textId="77777777" w:rsidR="00202C77" w:rsidRPr="001A7DD3" w:rsidRDefault="008C6183" w:rsidP="008C6183">
            <w:pPr>
              <w:rPr>
                <w:rFonts w:ascii="Arial" w:hAnsi="Arial" w:cs="Arial"/>
                <w:sz w:val="20"/>
                <w:szCs w:val="20"/>
              </w:rPr>
            </w:pPr>
            <w:r w:rsidRPr="001A7DD3">
              <w:rPr>
                <w:rFonts w:ascii="Arial" w:hAnsi="Arial" w:cs="Arial"/>
                <w:sz w:val="20"/>
                <w:szCs w:val="20"/>
              </w:rPr>
              <w:t>Please note, the referenced documents are only for use among our Federal, Provincial and Territorial (FPT) public service staff and should not be shared further.</w:t>
            </w:r>
          </w:p>
          <w:p w14:paraId="7CD14D9A" w14:textId="77777777" w:rsidR="007C631F" w:rsidRPr="001A7DD3" w:rsidRDefault="007C631F" w:rsidP="008C6183">
            <w:pPr>
              <w:rPr>
                <w:rFonts w:ascii="Arial" w:hAnsi="Arial" w:cs="Arial"/>
                <w:sz w:val="20"/>
                <w:szCs w:val="20"/>
              </w:rPr>
            </w:pPr>
          </w:p>
          <w:p w14:paraId="45CE5963" w14:textId="1173132A" w:rsidR="000878BC" w:rsidRPr="001A7DD3" w:rsidRDefault="001C656E" w:rsidP="008C6183">
            <w:pPr>
              <w:rPr>
                <w:rFonts w:ascii="Arial" w:hAnsi="Arial" w:cs="Arial"/>
                <w:sz w:val="20"/>
                <w:szCs w:val="20"/>
              </w:rPr>
            </w:pPr>
            <w:r w:rsidRPr="001A7DD3">
              <w:rPr>
                <w:rFonts w:ascii="Arial" w:hAnsi="Arial" w:cs="Arial"/>
                <w:sz w:val="20"/>
                <w:szCs w:val="20"/>
              </w:rPr>
              <w:object w:dxaOrig="1221" w:dyaOrig="797" w14:anchorId="1D5FEF7D">
                <v:shape id="_x0000_i1036" type="#_x0000_t75" style="width:64.35pt;height:43.45pt" o:ole="">
                  <v:imagedata r:id="rId33" o:title=""/>
                </v:shape>
                <o:OLEObject Type="Embed" ProgID="Acrobat.Document.DC" ShapeID="_x0000_i1036" DrawAspect="Icon" ObjectID="_1725280343" r:id="rId34"/>
              </w:object>
            </w:r>
          </w:p>
          <w:p w14:paraId="203A6A00" w14:textId="77777777" w:rsidR="007C631F" w:rsidRPr="001A7DD3" w:rsidRDefault="007C631F" w:rsidP="008C6183">
            <w:pPr>
              <w:rPr>
                <w:rFonts w:ascii="Arial" w:hAnsi="Arial" w:cs="Arial"/>
                <w:sz w:val="20"/>
                <w:szCs w:val="20"/>
              </w:rPr>
            </w:pPr>
          </w:p>
          <w:p w14:paraId="6BBB7F5D" w14:textId="294A6A0B" w:rsidR="000878BC" w:rsidRPr="001A7DD3" w:rsidRDefault="00A92F13" w:rsidP="008C6183">
            <w:pPr>
              <w:rPr>
                <w:rFonts w:ascii="Arial" w:hAnsi="Arial" w:cs="Arial"/>
                <w:sz w:val="20"/>
                <w:szCs w:val="20"/>
              </w:rPr>
            </w:pPr>
            <w:r w:rsidRPr="001A7DD3">
              <w:rPr>
                <w:rFonts w:ascii="Arial" w:hAnsi="Arial" w:cs="Arial"/>
                <w:sz w:val="20"/>
                <w:szCs w:val="20"/>
              </w:rPr>
              <w:object w:dxaOrig="1221" w:dyaOrig="797" w14:anchorId="534BE470">
                <v:shape id="_x0000_i1037" type="#_x0000_t75" style="width:64.35pt;height:43.45pt" o:ole="">
                  <v:imagedata r:id="rId35" o:title=""/>
                </v:shape>
                <o:OLEObject Type="Embed" ProgID="Acrobat.Document.DC" ShapeID="_x0000_i1037" DrawAspect="Icon" ObjectID="_1725280344" r:id="rId36"/>
              </w:object>
            </w:r>
          </w:p>
          <w:p w14:paraId="3375B370" w14:textId="77777777" w:rsidR="000878BC" w:rsidRPr="001A7DD3" w:rsidRDefault="000878BC" w:rsidP="008C6183">
            <w:pPr>
              <w:rPr>
                <w:rFonts w:ascii="Arial" w:hAnsi="Arial" w:cs="Arial"/>
                <w:sz w:val="20"/>
                <w:szCs w:val="20"/>
              </w:rPr>
            </w:pPr>
          </w:p>
          <w:p w14:paraId="7BDDA3B5" w14:textId="45BC1BD9" w:rsidR="000878BC" w:rsidRPr="001A7DD3" w:rsidRDefault="00A92F13" w:rsidP="008C6183">
            <w:pPr>
              <w:rPr>
                <w:rFonts w:ascii="Arial" w:hAnsi="Arial" w:cs="Arial"/>
                <w:sz w:val="20"/>
                <w:szCs w:val="20"/>
              </w:rPr>
            </w:pPr>
            <w:r w:rsidRPr="001A7DD3">
              <w:rPr>
                <w:rFonts w:ascii="Arial" w:hAnsi="Arial" w:cs="Arial"/>
                <w:sz w:val="20"/>
                <w:szCs w:val="20"/>
              </w:rPr>
              <w:object w:dxaOrig="1221" w:dyaOrig="797" w14:anchorId="5C9715D4">
                <v:shape id="_x0000_i1038" type="#_x0000_t75" style="width:64.35pt;height:43.45pt" o:ole="">
                  <v:imagedata r:id="rId37" o:title=""/>
                </v:shape>
                <o:OLEObject Type="Embed" ProgID="Acrobat.Document.DC" ShapeID="_x0000_i1038" DrawAspect="Icon" ObjectID="_1725280345" r:id="rId38"/>
              </w:object>
            </w:r>
          </w:p>
        </w:tc>
      </w:tr>
      <w:tr w:rsidR="00F3741D" w14:paraId="4943B043" w14:textId="77777777" w:rsidTr="003056F2">
        <w:tc>
          <w:tcPr>
            <w:tcW w:w="1271" w:type="dxa"/>
          </w:tcPr>
          <w:p w14:paraId="20359260" w14:textId="3FC4E15B" w:rsidR="00F3741D" w:rsidRPr="001A7DD3" w:rsidRDefault="00F3741D" w:rsidP="00633A27">
            <w:pPr>
              <w:jc w:val="center"/>
              <w:rPr>
                <w:rFonts w:ascii="Arial" w:hAnsi="Arial" w:cs="Arial"/>
                <w:b/>
                <w:bCs/>
                <w:sz w:val="20"/>
                <w:szCs w:val="20"/>
              </w:rPr>
            </w:pPr>
            <w:r>
              <w:rPr>
                <w:rFonts w:ascii="Arial" w:hAnsi="Arial" w:cs="Arial"/>
                <w:b/>
                <w:bCs/>
                <w:sz w:val="20"/>
                <w:szCs w:val="20"/>
              </w:rPr>
              <w:lastRenderedPageBreak/>
              <w:t>S</w:t>
            </w:r>
            <w:r w:rsidR="00F14404">
              <w:rPr>
                <w:rFonts w:ascii="Arial" w:hAnsi="Arial" w:cs="Arial"/>
                <w:b/>
                <w:bCs/>
                <w:sz w:val="20"/>
                <w:szCs w:val="20"/>
              </w:rPr>
              <w:t>askatchewan</w:t>
            </w:r>
          </w:p>
        </w:tc>
        <w:tc>
          <w:tcPr>
            <w:tcW w:w="2693" w:type="dxa"/>
          </w:tcPr>
          <w:p w14:paraId="423D1F27" w14:textId="6FF25815" w:rsidR="00F3741D" w:rsidRPr="00EC1C1C" w:rsidRDefault="00EC1C1C" w:rsidP="00BC398A">
            <w:pPr>
              <w:rPr>
                <w:rFonts w:ascii="Arial" w:hAnsi="Arial" w:cs="Arial"/>
                <w:sz w:val="20"/>
                <w:szCs w:val="20"/>
              </w:rPr>
            </w:pPr>
            <w:r w:rsidRPr="00EC1C1C">
              <w:rPr>
                <w:rFonts w:ascii="Arial" w:hAnsi="Arial" w:cs="Arial"/>
                <w:sz w:val="20"/>
                <w:szCs w:val="20"/>
              </w:rPr>
              <w:t xml:space="preserve">Currently ITD/SBP has a process where employees can apply for this kind of arrangement, and it ultimately requires Deputy Minister approval.  Currently ITD/SBP does not have a hybrid work model in </w:t>
            </w:r>
            <w:r w:rsidR="00785D6C" w:rsidRPr="00EC1C1C">
              <w:rPr>
                <w:rFonts w:ascii="Arial" w:hAnsi="Arial" w:cs="Arial"/>
                <w:sz w:val="20"/>
                <w:szCs w:val="20"/>
              </w:rPr>
              <w:t>place but</w:t>
            </w:r>
            <w:r w:rsidRPr="00EC1C1C">
              <w:rPr>
                <w:rFonts w:ascii="Arial" w:hAnsi="Arial" w:cs="Arial"/>
                <w:sz w:val="20"/>
                <w:szCs w:val="20"/>
              </w:rPr>
              <w:t xml:space="preserve"> are considering developing one to help support Business Continuity.</w:t>
            </w:r>
          </w:p>
        </w:tc>
        <w:tc>
          <w:tcPr>
            <w:tcW w:w="2835" w:type="dxa"/>
          </w:tcPr>
          <w:p w14:paraId="3DE0F070" w14:textId="113AC331" w:rsidR="00F3741D" w:rsidRPr="004041BE" w:rsidRDefault="00B32D28" w:rsidP="001B3EBE">
            <w:pPr>
              <w:rPr>
                <w:rFonts w:ascii="Arial" w:hAnsi="Arial" w:cs="Arial"/>
                <w:sz w:val="20"/>
                <w:szCs w:val="20"/>
              </w:rPr>
            </w:pPr>
            <w:r w:rsidRPr="004041BE">
              <w:rPr>
                <w:rFonts w:ascii="Arial" w:hAnsi="Arial" w:cs="Arial"/>
                <w:sz w:val="20"/>
                <w:szCs w:val="20"/>
              </w:rPr>
              <w:t>You need to trust your people and technology.  You need to have proper metric in place to be able to compare each scenario evenly and to make sure you can tell when you and your staff are being successful and not and have plans in place if things are not working as you thought they would.</w:t>
            </w:r>
          </w:p>
        </w:tc>
        <w:tc>
          <w:tcPr>
            <w:tcW w:w="2410" w:type="dxa"/>
          </w:tcPr>
          <w:p w14:paraId="7974C749" w14:textId="1DC5A6EC" w:rsidR="00F3741D" w:rsidRPr="004041BE" w:rsidRDefault="00B753AC" w:rsidP="00663822">
            <w:pPr>
              <w:rPr>
                <w:rFonts w:ascii="Arial" w:hAnsi="Arial" w:cs="Arial"/>
                <w:sz w:val="20"/>
                <w:szCs w:val="20"/>
                <w:lang w:val="en-CA"/>
              </w:rPr>
            </w:pPr>
            <w:r w:rsidRPr="004041BE">
              <w:rPr>
                <w:rFonts w:ascii="Arial" w:hAnsi="Arial" w:cs="Arial"/>
                <w:sz w:val="20"/>
                <w:szCs w:val="20"/>
              </w:rPr>
              <w:t xml:space="preserve">You </w:t>
            </w:r>
            <w:r w:rsidR="00F34C82" w:rsidRPr="004041BE">
              <w:rPr>
                <w:rFonts w:ascii="Arial" w:hAnsi="Arial" w:cs="Arial"/>
                <w:sz w:val="20"/>
                <w:szCs w:val="20"/>
              </w:rPr>
              <w:t>must</w:t>
            </w:r>
            <w:r w:rsidRPr="004041BE">
              <w:rPr>
                <w:rFonts w:ascii="Arial" w:hAnsi="Arial" w:cs="Arial"/>
                <w:sz w:val="20"/>
                <w:szCs w:val="20"/>
              </w:rPr>
              <w:t xml:space="preserve"> embrace change and be willing to change.  If you are remote or in the office technology is going to be front and center and technology is constantly changing.  Your meetings and processes need to account for technology and constant change and location should not be a hard requirement very often.</w:t>
            </w:r>
          </w:p>
        </w:tc>
        <w:tc>
          <w:tcPr>
            <w:tcW w:w="2126" w:type="dxa"/>
          </w:tcPr>
          <w:p w14:paraId="100E2A1E" w14:textId="48E85953" w:rsidR="00F3741D" w:rsidRPr="004041BE" w:rsidRDefault="00865608" w:rsidP="00663822">
            <w:pPr>
              <w:rPr>
                <w:rFonts w:ascii="Arial" w:hAnsi="Arial" w:cs="Arial"/>
                <w:sz w:val="20"/>
                <w:szCs w:val="20"/>
                <w:lang w:val="en-CA"/>
              </w:rPr>
            </w:pPr>
            <w:r w:rsidRPr="004041BE">
              <w:rPr>
                <w:rFonts w:ascii="Arial" w:hAnsi="Arial" w:cs="Arial"/>
                <w:sz w:val="20"/>
                <w:szCs w:val="20"/>
              </w:rPr>
              <w:t>We have defined KPI’s that are reviewed daily/weekly/monthly to measure our success.</w:t>
            </w:r>
          </w:p>
        </w:tc>
        <w:tc>
          <w:tcPr>
            <w:tcW w:w="2127" w:type="dxa"/>
          </w:tcPr>
          <w:p w14:paraId="0A727846" w14:textId="4FBA1928" w:rsidR="00F3741D" w:rsidRPr="004041BE" w:rsidRDefault="00763F34" w:rsidP="00663822">
            <w:pPr>
              <w:rPr>
                <w:rFonts w:ascii="Arial" w:hAnsi="Arial" w:cs="Arial"/>
                <w:color w:val="242424"/>
                <w:sz w:val="20"/>
                <w:szCs w:val="20"/>
                <w:shd w:val="clear" w:color="auto" w:fill="FFFFFF"/>
              </w:rPr>
            </w:pPr>
            <w:r w:rsidRPr="004041BE">
              <w:rPr>
                <w:rFonts w:ascii="Arial" w:hAnsi="Arial" w:cs="Arial"/>
                <w:sz w:val="20"/>
                <w:szCs w:val="20"/>
              </w:rPr>
              <w:t xml:space="preserve">We are using technology like Microsoft TEAMS, </w:t>
            </w:r>
            <w:r w:rsidR="0074271E" w:rsidRPr="004041BE">
              <w:rPr>
                <w:rFonts w:ascii="Arial" w:hAnsi="Arial" w:cs="Arial"/>
                <w:sz w:val="20"/>
                <w:szCs w:val="20"/>
              </w:rPr>
              <w:t>WebEx</w:t>
            </w:r>
            <w:r w:rsidRPr="004041BE">
              <w:rPr>
                <w:rFonts w:ascii="Arial" w:hAnsi="Arial" w:cs="Arial"/>
                <w:sz w:val="20"/>
                <w:szCs w:val="20"/>
              </w:rPr>
              <w:t xml:space="preserve"> etc. more and more, but these aren’t a primary driver to attract talent.</w:t>
            </w:r>
          </w:p>
        </w:tc>
        <w:tc>
          <w:tcPr>
            <w:tcW w:w="1842" w:type="dxa"/>
          </w:tcPr>
          <w:p w14:paraId="647CD1D2" w14:textId="5601E447" w:rsidR="00F3741D" w:rsidRPr="004041BE" w:rsidRDefault="004041BE" w:rsidP="00164FDB">
            <w:pPr>
              <w:rPr>
                <w:rFonts w:ascii="Arial" w:hAnsi="Arial" w:cs="Arial"/>
                <w:sz w:val="20"/>
                <w:szCs w:val="20"/>
                <w:lang w:val="en-CA"/>
              </w:rPr>
            </w:pPr>
            <w:r w:rsidRPr="004041BE">
              <w:rPr>
                <w:rFonts w:ascii="Arial" w:hAnsi="Arial" w:cs="Arial"/>
                <w:sz w:val="20"/>
                <w:szCs w:val="20"/>
              </w:rPr>
              <w:t>We would use our defined KPI’s to measure productivity.</w:t>
            </w:r>
          </w:p>
        </w:tc>
        <w:tc>
          <w:tcPr>
            <w:tcW w:w="1843" w:type="dxa"/>
          </w:tcPr>
          <w:p w14:paraId="238A4E91" w14:textId="77777777" w:rsidR="00F3741D" w:rsidRPr="004041BE" w:rsidRDefault="00F3741D" w:rsidP="00663822">
            <w:pPr>
              <w:rPr>
                <w:rFonts w:ascii="Arial" w:hAnsi="Arial" w:cs="Arial"/>
                <w:sz w:val="20"/>
                <w:szCs w:val="20"/>
              </w:rPr>
            </w:pPr>
          </w:p>
        </w:tc>
        <w:tc>
          <w:tcPr>
            <w:tcW w:w="1591" w:type="dxa"/>
          </w:tcPr>
          <w:p w14:paraId="0BF4CC06" w14:textId="77777777" w:rsidR="00F3741D" w:rsidRPr="004041BE" w:rsidRDefault="00F3741D" w:rsidP="00663822">
            <w:pPr>
              <w:rPr>
                <w:sz w:val="20"/>
                <w:szCs w:val="20"/>
              </w:rPr>
            </w:pPr>
          </w:p>
        </w:tc>
      </w:tr>
      <w:tr w:rsidR="00202C77" w14:paraId="2CCEB15E" w14:textId="608B9B22" w:rsidTr="003056F2">
        <w:tc>
          <w:tcPr>
            <w:tcW w:w="1271" w:type="dxa"/>
          </w:tcPr>
          <w:p w14:paraId="6580ACE5" w14:textId="2CD8E396" w:rsidR="00202C77" w:rsidRPr="001A7DD3" w:rsidRDefault="00A42E67" w:rsidP="00633A27">
            <w:pPr>
              <w:jc w:val="center"/>
              <w:rPr>
                <w:rFonts w:ascii="Arial" w:hAnsi="Arial" w:cs="Arial"/>
                <w:b/>
                <w:bCs/>
                <w:sz w:val="20"/>
                <w:szCs w:val="20"/>
              </w:rPr>
            </w:pPr>
            <w:r w:rsidRPr="001A7DD3">
              <w:rPr>
                <w:rFonts w:ascii="Arial" w:hAnsi="Arial" w:cs="Arial"/>
                <w:b/>
                <w:bCs/>
                <w:sz w:val="20"/>
                <w:szCs w:val="20"/>
              </w:rPr>
              <w:t>M</w:t>
            </w:r>
            <w:r w:rsidR="00F14404">
              <w:rPr>
                <w:rFonts w:ascii="Arial" w:hAnsi="Arial" w:cs="Arial"/>
                <w:b/>
                <w:bCs/>
                <w:sz w:val="20"/>
                <w:szCs w:val="20"/>
              </w:rPr>
              <w:t>anitoba</w:t>
            </w:r>
          </w:p>
        </w:tc>
        <w:tc>
          <w:tcPr>
            <w:tcW w:w="2693" w:type="dxa"/>
          </w:tcPr>
          <w:p w14:paraId="52389B26" w14:textId="77777777" w:rsidR="00BC398A" w:rsidRPr="001A7DD3" w:rsidRDefault="00BC398A" w:rsidP="00BC398A">
            <w:pPr>
              <w:rPr>
                <w:rFonts w:ascii="Arial" w:hAnsi="Arial" w:cs="Arial"/>
                <w:bCs/>
                <w:sz w:val="20"/>
                <w:szCs w:val="20"/>
              </w:rPr>
            </w:pPr>
            <w:r w:rsidRPr="001A7DD3">
              <w:rPr>
                <w:rFonts w:ascii="Arial" w:hAnsi="Arial" w:cs="Arial"/>
                <w:bCs/>
                <w:sz w:val="20"/>
                <w:szCs w:val="20"/>
              </w:rPr>
              <w:t xml:space="preserve">A flexible work arrangements policy was implemented June 2021, allowing employees to request a voluntary remote/hybrid work </w:t>
            </w:r>
            <w:r w:rsidRPr="001A7DD3">
              <w:rPr>
                <w:rFonts w:ascii="Arial" w:hAnsi="Arial" w:cs="Arial"/>
                <w:bCs/>
                <w:sz w:val="20"/>
                <w:szCs w:val="20"/>
              </w:rPr>
              <w:lastRenderedPageBreak/>
              <w:t xml:space="preserve">arrangement for their supervisor’s consideration. </w:t>
            </w:r>
          </w:p>
          <w:p w14:paraId="60A4DF70" w14:textId="6BAF97BC" w:rsidR="00BC398A" w:rsidRPr="001A7DD3" w:rsidRDefault="00BC398A" w:rsidP="00AF1BC3">
            <w:pPr>
              <w:numPr>
                <w:ilvl w:val="0"/>
                <w:numId w:val="11"/>
              </w:numPr>
              <w:spacing w:after="160" w:line="259" w:lineRule="auto"/>
              <w:rPr>
                <w:rFonts w:ascii="Arial" w:hAnsi="Arial" w:cs="Arial"/>
                <w:bCs/>
                <w:sz w:val="20"/>
                <w:szCs w:val="20"/>
                <w:lang w:val="en-CA"/>
              </w:rPr>
            </w:pPr>
            <w:r w:rsidRPr="001A7DD3">
              <w:rPr>
                <w:rFonts w:ascii="Arial" w:hAnsi="Arial" w:cs="Arial"/>
                <w:bCs/>
                <w:sz w:val="20"/>
                <w:szCs w:val="20"/>
              </w:rPr>
              <w:t>While there are no limits on the number of days that can be requested by the employee, an organization wide directive was recently issued. The directive outlines employees</w:t>
            </w:r>
            <w:r w:rsidRPr="001A7DD3">
              <w:rPr>
                <w:rFonts w:ascii="Arial" w:hAnsi="Arial" w:cs="Arial"/>
                <w:bCs/>
                <w:sz w:val="20"/>
                <w:szCs w:val="20"/>
                <w:lang w:val="en-CA"/>
              </w:rPr>
              <w:t xml:space="preserve"> work in the</w:t>
            </w:r>
            <w:r w:rsidR="00D603D8">
              <w:rPr>
                <w:rFonts w:ascii="Arial" w:hAnsi="Arial" w:cs="Arial"/>
                <w:bCs/>
                <w:sz w:val="20"/>
                <w:szCs w:val="20"/>
                <w:lang w:val="en-CA"/>
              </w:rPr>
              <w:pgNum/>
            </w:r>
            <w:r w:rsidR="004413A2">
              <w:rPr>
                <w:rFonts w:ascii="Arial" w:hAnsi="Arial" w:cs="Arial"/>
                <w:bCs/>
                <w:sz w:val="20"/>
                <w:szCs w:val="20"/>
                <w:lang w:val="en-CA"/>
              </w:rPr>
              <w:t xml:space="preserve"> directive</w:t>
            </w:r>
            <w:r w:rsidRPr="001A7DD3">
              <w:rPr>
                <w:rFonts w:ascii="Arial" w:hAnsi="Arial" w:cs="Arial"/>
                <w:bCs/>
                <w:sz w:val="20"/>
                <w:szCs w:val="20"/>
                <w:lang w:val="en-CA"/>
              </w:rPr>
              <w:t xml:space="preserve"> for </w:t>
            </w:r>
            <w:r w:rsidR="00F34C82" w:rsidRPr="001A7DD3">
              <w:rPr>
                <w:rFonts w:ascii="Arial" w:hAnsi="Arial" w:cs="Arial"/>
                <w:bCs/>
                <w:sz w:val="20"/>
                <w:szCs w:val="20"/>
                <w:lang w:val="en-CA"/>
              </w:rPr>
              <w:t>most of the</w:t>
            </w:r>
            <w:r w:rsidRPr="001A7DD3">
              <w:rPr>
                <w:rFonts w:ascii="Arial" w:hAnsi="Arial" w:cs="Arial"/>
                <w:bCs/>
                <w:sz w:val="20"/>
                <w:szCs w:val="20"/>
                <w:lang w:val="en-CA"/>
              </w:rPr>
              <w:t xml:space="preserve"> time. This means for a </w:t>
            </w:r>
            <w:r w:rsidR="008C0C0D" w:rsidRPr="001A7DD3">
              <w:rPr>
                <w:rFonts w:ascii="Arial" w:hAnsi="Arial" w:cs="Arial"/>
                <w:bCs/>
                <w:sz w:val="20"/>
                <w:szCs w:val="20"/>
                <w:lang w:val="en-CA"/>
              </w:rPr>
              <w:t>full-time</w:t>
            </w:r>
            <w:r w:rsidRPr="001A7DD3">
              <w:rPr>
                <w:rFonts w:ascii="Arial" w:hAnsi="Arial" w:cs="Arial"/>
                <w:bCs/>
                <w:sz w:val="20"/>
                <w:szCs w:val="20"/>
                <w:lang w:val="en-CA"/>
              </w:rPr>
              <w:t xml:space="preserve"> </w:t>
            </w:r>
            <w:r w:rsidR="008C0C0D" w:rsidRPr="001A7DD3">
              <w:rPr>
                <w:rFonts w:ascii="Arial" w:hAnsi="Arial" w:cs="Arial"/>
                <w:bCs/>
                <w:sz w:val="20"/>
                <w:szCs w:val="20"/>
                <w:lang w:val="en-CA"/>
              </w:rPr>
              <w:t>employee;</w:t>
            </w:r>
            <w:r w:rsidRPr="001A7DD3">
              <w:rPr>
                <w:rFonts w:ascii="Arial" w:hAnsi="Arial" w:cs="Arial"/>
                <w:bCs/>
                <w:sz w:val="20"/>
                <w:szCs w:val="20"/>
                <w:lang w:val="en-CA"/>
              </w:rPr>
              <w:t xml:space="preserve"> the benchmark would be working in the office a minimum of 3 days per week. </w:t>
            </w:r>
          </w:p>
          <w:p w14:paraId="1475B6C5" w14:textId="301CB556" w:rsidR="00202C77" w:rsidRPr="001A7DD3" w:rsidRDefault="00BC398A" w:rsidP="00BC398A">
            <w:pPr>
              <w:rPr>
                <w:rFonts w:ascii="Arial" w:hAnsi="Arial" w:cs="Arial"/>
                <w:sz w:val="20"/>
                <w:szCs w:val="20"/>
              </w:rPr>
            </w:pPr>
            <w:r w:rsidRPr="001A7DD3">
              <w:rPr>
                <w:rFonts w:ascii="Arial" w:hAnsi="Arial" w:cs="Arial"/>
                <w:bCs/>
                <w:sz w:val="20"/>
                <w:szCs w:val="20"/>
              </w:rPr>
              <w:t>The directive includes additional considerations for employees in a supervisory capacity.</w:t>
            </w:r>
          </w:p>
        </w:tc>
        <w:tc>
          <w:tcPr>
            <w:tcW w:w="2835" w:type="dxa"/>
          </w:tcPr>
          <w:p w14:paraId="4FE90304" w14:textId="77777777" w:rsidR="001B3EBE" w:rsidRPr="001A7DD3" w:rsidRDefault="001B3EBE" w:rsidP="001B3EBE">
            <w:pPr>
              <w:rPr>
                <w:rFonts w:ascii="Arial" w:hAnsi="Arial" w:cs="Arial"/>
                <w:bCs/>
                <w:sz w:val="20"/>
                <w:szCs w:val="20"/>
              </w:rPr>
            </w:pPr>
            <w:r w:rsidRPr="001A7DD3">
              <w:rPr>
                <w:rFonts w:ascii="Arial" w:hAnsi="Arial" w:cs="Arial"/>
                <w:bCs/>
                <w:sz w:val="20"/>
                <w:szCs w:val="20"/>
              </w:rPr>
              <w:lastRenderedPageBreak/>
              <w:t>The Public Service Commission’s flex work toolkit/webpage includes:</w:t>
            </w:r>
          </w:p>
          <w:p w14:paraId="3925838D" w14:textId="77777777" w:rsidR="001B3EBE" w:rsidRPr="001A7DD3" w:rsidRDefault="001B3EBE" w:rsidP="00AF1BC3">
            <w:pPr>
              <w:pStyle w:val="ListParagraph"/>
              <w:numPr>
                <w:ilvl w:val="0"/>
                <w:numId w:val="10"/>
              </w:numPr>
              <w:spacing w:after="200" w:line="276" w:lineRule="auto"/>
              <w:rPr>
                <w:rFonts w:ascii="Arial" w:hAnsi="Arial" w:cs="Arial"/>
                <w:bCs/>
                <w:sz w:val="20"/>
                <w:szCs w:val="20"/>
              </w:rPr>
            </w:pPr>
            <w:r w:rsidRPr="001A7DD3">
              <w:rPr>
                <w:rFonts w:ascii="Arial" w:hAnsi="Arial" w:cs="Arial"/>
                <w:bCs/>
                <w:sz w:val="20"/>
                <w:szCs w:val="20"/>
                <w:lang w:val="en-US"/>
              </w:rPr>
              <w:t xml:space="preserve">Remote Work Request </w:t>
            </w:r>
            <w:r w:rsidRPr="001A7DD3">
              <w:rPr>
                <w:rFonts w:ascii="Arial" w:hAnsi="Arial" w:cs="Arial"/>
                <w:bCs/>
                <w:sz w:val="20"/>
                <w:szCs w:val="20"/>
              </w:rPr>
              <w:t>Assessment Tool for Supervisors</w:t>
            </w:r>
          </w:p>
          <w:p w14:paraId="6F347C8E" w14:textId="77777777" w:rsidR="001B3EBE" w:rsidRPr="001A7DD3" w:rsidRDefault="001B3EBE" w:rsidP="00AF1BC3">
            <w:pPr>
              <w:pStyle w:val="ListParagraph"/>
              <w:numPr>
                <w:ilvl w:val="0"/>
                <w:numId w:val="10"/>
              </w:numPr>
              <w:spacing w:after="200" w:line="276" w:lineRule="auto"/>
              <w:rPr>
                <w:rFonts w:ascii="Arial" w:hAnsi="Arial" w:cs="Arial"/>
                <w:bCs/>
                <w:sz w:val="20"/>
                <w:szCs w:val="20"/>
              </w:rPr>
            </w:pPr>
            <w:r w:rsidRPr="001A7DD3">
              <w:rPr>
                <w:rFonts w:ascii="Arial" w:hAnsi="Arial" w:cs="Arial"/>
                <w:bCs/>
                <w:sz w:val="20"/>
                <w:szCs w:val="20"/>
              </w:rPr>
              <w:lastRenderedPageBreak/>
              <w:t>Remote Workplace Safety Checklist</w:t>
            </w:r>
          </w:p>
          <w:p w14:paraId="4B9B469A" w14:textId="77777777" w:rsidR="001B3EBE" w:rsidRPr="001A7DD3" w:rsidRDefault="001B3EBE" w:rsidP="00AF1BC3">
            <w:pPr>
              <w:pStyle w:val="ListParagraph"/>
              <w:numPr>
                <w:ilvl w:val="0"/>
                <w:numId w:val="10"/>
              </w:numPr>
              <w:spacing w:after="200" w:line="276" w:lineRule="auto"/>
              <w:rPr>
                <w:rFonts w:ascii="Arial" w:hAnsi="Arial" w:cs="Arial"/>
                <w:bCs/>
                <w:sz w:val="20"/>
                <w:szCs w:val="20"/>
              </w:rPr>
            </w:pPr>
            <w:r w:rsidRPr="001A7DD3">
              <w:rPr>
                <w:rFonts w:ascii="Arial" w:hAnsi="Arial" w:cs="Arial"/>
                <w:bCs/>
                <w:sz w:val="20"/>
                <w:szCs w:val="20"/>
              </w:rPr>
              <w:t>Remote Work Agreement template</w:t>
            </w:r>
          </w:p>
          <w:p w14:paraId="1EF054E5" w14:textId="77777777" w:rsidR="001B3EBE" w:rsidRPr="001A7DD3" w:rsidRDefault="001B3EBE" w:rsidP="00AF1BC3">
            <w:pPr>
              <w:pStyle w:val="ListParagraph"/>
              <w:numPr>
                <w:ilvl w:val="0"/>
                <w:numId w:val="10"/>
              </w:numPr>
              <w:spacing w:after="200" w:line="276" w:lineRule="auto"/>
              <w:rPr>
                <w:rFonts w:ascii="Arial" w:hAnsi="Arial" w:cs="Arial"/>
                <w:bCs/>
                <w:sz w:val="20"/>
                <w:szCs w:val="20"/>
              </w:rPr>
            </w:pPr>
            <w:r w:rsidRPr="001A7DD3">
              <w:rPr>
                <w:rFonts w:ascii="Arial" w:hAnsi="Arial" w:cs="Arial"/>
                <w:bCs/>
                <w:sz w:val="20"/>
                <w:szCs w:val="20"/>
              </w:rPr>
              <w:t>FAQ for Supervisors</w:t>
            </w:r>
          </w:p>
          <w:p w14:paraId="04F58B98" w14:textId="77777777" w:rsidR="001B3EBE" w:rsidRPr="001A7DD3" w:rsidRDefault="001B3EBE" w:rsidP="00AF1BC3">
            <w:pPr>
              <w:pStyle w:val="ListParagraph"/>
              <w:numPr>
                <w:ilvl w:val="0"/>
                <w:numId w:val="10"/>
              </w:numPr>
              <w:spacing w:after="200" w:line="276" w:lineRule="auto"/>
              <w:rPr>
                <w:rFonts w:ascii="Arial" w:hAnsi="Arial" w:cs="Arial"/>
                <w:bCs/>
                <w:sz w:val="20"/>
                <w:szCs w:val="20"/>
              </w:rPr>
            </w:pPr>
            <w:r w:rsidRPr="001A7DD3">
              <w:rPr>
                <w:rFonts w:ascii="Arial" w:hAnsi="Arial" w:cs="Arial"/>
                <w:bCs/>
                <w:sz w:val="20"/>
                <w:szCs w:val="20"/>
              </w:rPr>
              <w:t xml:space="preserve">FAQ for Employees </w:t>
            </w:r>
          </w:p>
          <w:p w14:paraId="5AF8F4BF" w14:textId="77777777" w:rsidR="001B3EBE" w:rsidRPr="001A7DD3" w:rsidRDefault="001B3EBE" w:rsidP="00AF1BC3">
            <w:pPr>
              <w:pStyle w:val="ListParagraph"/>
              <w:numPr>
                <w:ilvl w:val="0"/>
                <w:numId w:val="10"/>
              </w:numPr>
              <w:spacing w:after="200" w:line="276" w:lineRule="auto"/>
              <w:rPr>
                <w:rFonts w:ascii="Arial" w:hAnsi="Arial" w:cs="Arial"/>
                <w:bCs/>
                <w:sz w:val="20"/>
                <w:szCs w:val="20"/>
              </w:rPr>
            </w:pPr>
            <w:r w:rsidRPr="001A7DD3">
              <w:rPr>
                <w:rFonts w:ascii="Arial" w:hAnsi="Arial" w:cs="Arial"/>
                <w:bCs/>
                <w:sz w:val="20"/>
                <w:szCs w:val="20"/>
              </w:rPr>
              <w:t>Training opportunities for employees on technology, working in a remote/hybrid arrangement</w:t>
            </w:r>
          </w:p>
          <w:p w14:paraId="1BD23BE0" w14:textId="77777777" w:rsidR="001B3EBE" w:rsidRPr="001A7DD3" w:rsidRDefault="001B3EBE" w:rsidP="00AF1BC3">
            <w:pPr>
              <w:pStyle w:val="ListParagraph"/>
              <w:numPr>
                <w:ilvl w:val="0"/>
                <w:numId w:val="10"/>
              </w:numPr>
              <w:spacing w:after="200" w:line="276" w:lineRule="auto"/>
              <w:rPr>
                <w:rFonts w:ascii="Arial" w:hAnsi="Arial" w:cs="Arial"/>
                <w:bCs/>
                <w:sz w:val="20"/>
                <w:szCs w:val="20"/>
              </w:rPr>
            </w:pPr>
            <w:r w:rsidRPr="001A7DD3">
              <w:rPr>
                <w:rFonts w:ascii="Arial" w:hAnsi="Arial" w:cs="Arial"/>
                <w:bCs/>
                <w:sz w:val="20"/>
                <w:szCs w:val="20"/>
              </w:rPr>
              <w:t>Training opportunities for supervisors managing a remote/hybrid team</w:t>
            </w:r>
          </w:p>
          <w:p w14:paraId="6B4FB6D8" w14:textId="77777777" w:rsidR="001B3EBE" w:rsidRPr="001A7DD3" w:rsidRDefault="001B3EBE" w:rsidP="00AF1BC3">
            <w:pPr>
              <w:pStyle w:val="ListParagraph"/>
              <w:numPr>
                <w:ilvl w:val="0"/>
                <w:numId w:val="10"/>
              </w:numPr>
              <w:spacing w:after="200" w:line="276" w:lineRule="auto"/>
              <w:rPr>
                <w:rFonts w:ascii="Arial" w:hAnsi="Arial" w:cs="Arial"/>
                <w:bCs/>
                <w:sz w:val="20"/>
                <w:szCs w:val="20"/>
              </w:rPr>
            </w:pPr>
            <w:r w:rsidRPr="001A7DD3">
              <w:rPr>
                <w:rFonts w:ascii="Arial" w:hAnsi="Arial" w:cs="Arial"/>
                <w:bCs/>
                <w:sz w:val="20"/>
                <w:szCs w:val="20"/>
              </w:rPr>
              <w:t xml:space="preserve">Links to other helpful resources including performance development, and records management and information security. </w:t>
            </w:r>
          </w:p>
          <w:p w14:paraId="6C267EB1" w14:textId="77777777" w:rsidR="001B3EBE" w:rsidRPr="001A7DD3" w:rsidRDefault="001B3EBE" w:rsidP="001B3EBE">
            <w:pPr>
              <w:rPr>
                <w:rFonts w:ascii="Arial" w:hAnsi="Arial" w:cs="Arial"/>
                <w:bCs/>
                <w:sz w:val="20"/>
                <w:szCs w:val="20"/>
              </w:rPr>
            </w:pPr>
            <w:r w:rsidRPr="001A7DD3">
              <w:rPr>
                <w:rFonts w:ascii="Arial" w:hAnsi="Arial" w:cs="Arial"/>
                <w:bCs/>
                <w:sz w:val="20"/>
                <w:szCs w:val="20"/>
              </w:rPr>
              <w:t xml:space="preserve">Generally, ensuring that supervisors are well equipped to manage a remote/hybrid team is most helpful through formal or informal training opportunities as well as toolkits. Topics could include performance development, </w:t>
            </w:r>
            <w:r w:rsidRPr="001A7DD3">
              <w:rPr>
                <w:rFonts w:ascii="Arial" w:hAnsi="Arial" w:cs="Arial"/>
                <w:bCs/>
                <w:sz w:val="20"/>
                <w:szCs w:val="20"/>
              </w:rPr>
              <w:lastRenderedPageBreak/>
              <w:t xml:space="preserve">coaching, expectation setting, measuring productivity through outcomes, onboarding, and using technology to help teams collaborate and connect in a hybrid environment. </w:t>
            </w:r>
          </w:p>
          <w:p w14:paraId="1BD740D1" w14:textId="00343F87" w:rsidR="001B3EBE" w:rsidRPr="001A7DD3" w:rsidRDefault="001B3EBE" w:rsidP="001B3EBE">
            <w:pPr>
              <w:rPr>
                <w:rFonts w:ascii="Arial" w:hAnsi="Arial" w:cs="Arial"/>
                <w:bCs/>
                <w:sz w:val="20"/>
                <w:szCs w:val="20"/>
              </w:rPr>
            </w:pPr>
            <w:r w:rsidRPr="001A7DD3">
              <w:rPr>
                <w:rFonts w:ascii="Arial" w:hAnsi="Arial" w:cs="Arial"/>
                <w:bCs/>
                <w:sz w:val="20"/>
                <w:szCs w:val="20"/>
              </w:rPr>
              <w:t>Also helpful is shifting from paper/manual processes to more electronic/automatic/self-serve format (</w:t>
            </w:r>
            <w:r w:rsidR="008C0C0D" w:rsidRPr="001A7DD3">
              <w:rPr>
                <w:rFonts w:ascii="Arial" w:hAnsi="Arial" w:cs="Arial"/>
                <w:bCs/>
                <w:sz w:val="20"/>
                <w:szCs w:val="20"/>
              </w:rPr>
              <w:t>e.g.,</w:t>
            </w:r>
            <w:r w:rsidRPr="001A7DD3">
              <w:rPr>
                <w:rFonts w:ascii="Arial" w:hAnsi="Arial" w:cs="Arial"/>
                <w:bCs/>
                <w:sz w:val="20"/>
                <w:szCs w:val="20"/>
              </w:rPr>
              <w:t xml:space="preserve"> timekeeping).</w:t>
            </w:r>
          </w:p>
          <w:p w14:paraId="2BDE56C9" w14:textId="77777777" w:rsidR="001B3EBE" w:rsidRPr="001A7DD3" w:rsidRDefault="001B3EBE" w:rsidP="001B3EBE">
            <w:pPr>
              <w:rPr>
                <w:rFonts w:ascii="Arial" w:hAnsi="Arial" w:cs="Arial"/>
                <w:bCs/>
                <w:sz w:val="20"/>
                <w:szCs w:val="20"/>
              </w:rPr>
            </w:pPr>
            <w:r w:rsidRPr="001A7DD3">
              <w:rPr>
                <w:rFonts w:ascii="Arial" w:hAnsi="Arial" w:cs="Arial"/>
                <w:bCs/>
                <w:sz w:val="20"/>
                <w:szCs w:val="20"/>
              </w:rPr>
              <w:t>In terms of training, expanding the virtual training library also allows for equal access to training.</w:t>
            </w:r>
          </w:p>
          <w:p w14:paraId="02F1546C" w14:textId="0BB43417" w:rsidR="00202C77" w:rsidRPr="001A7DD3" w:rsidRDefault="001B3EBE" w:rsidP="001B3EBE">
            <w:pPr>
              <w:rPr>
                <w:rFonts w:ascii="Arial" w:hAnsi="Arial" w:cs="Arial"/>
                <w:sz w:val="20"/>
                <w:szCs w:val="20"/>
              </w:rPr>
            </w:pPr>
            <w:r w:rsidRPr="001A7DD3">
              <w:rPr>
                <w:rFonts w:ascii="Arial" w:hAnsi="Arial" w:cs="Arial"/>
                <w:bCs/>
                <w:sz w:val="20"/>
                <w:szCs w:val="20"/>
              </w:rPr>
              <w:t>An organization may also want to consider building in the ability to report on the number of remote/hybrid workers.</w:t>
            </w:r>
          </w:p>
        </w:tc>
        <w:tc>
          <w:tcPr>
            <w:tcW w:w="2410" w:type="dxa"/>
          </w:tcPr>
          <w:p w14:paraId="7F407731" w14:textId="425B6EA6" w:rsidR="00202C77" w:rsidRPr="001A7DD3" w:rsidRDefault="00B85DAB" w:rsidP="00663822">
            <w:pPr>
              <w:rPr>
                <w:rFonts w:ascii="Arial" w:hAnsi="Arial" w:cs="Arial"/>
                <w:sz w:val="20"/>
                <w:szCs w:val="20"/>
              </w:rPr>
            </w:pPr>
            <w:r w:rsidRPr="001A7DD3">
              <w:rPr>
                <w:rFonts w:ascii="Arial" w:hAnsi="Arial" w:cs="Arial"/>
                <w:sz w:val="20"/>
                <w:szCs w:val="20"/>
                <w:lang w:val="en-CA"/>
              </w:rPr>
              <w:lastRenderedPageBreak/>
              <w:t>For many of the technology services supporting hybrid work models, the Manitoba government leverages existing agreements</w:t>
            </w:r>
            <w:r w:rsidR="00F34C82" w:rsidRPr="001A7DD3">
              <w:rPr>
                <w:rFonts w:ascii="Arial" w:hAnsi="Arial" w:cs="Arial"/>
                <w:sz w:val="20"/>
                <w:szCs w:val="20"/>
                <w:lang w:val="en-CA"/>
              </w:rPr>
              <w:t xml:space="preserve">. </w:t>
            </w:r>
            <w:r w:rsidRPr="001A7DD3">
              <w:rPr>
                <w:rFonts w:ascii="Arial" w:hAnsi="Arial" w:cs="Arial"/>
                <w:sz w:val="20"/>
                <w:szCs w:val="20"/>
                <w:lang w:val="en-CA"/>
              </w:rPr>
              <w:t xml:space="preserve">The primary </w:t>
            </w:r>
            <w:r w:rsidRPr="001A7DD3">
              <w:rPr>
                <w:rFonts w:ascii="Arial" w:hAnsi="Arial" w:cs="Arial"/>
                <w:sz w:val="20"/>
                <w:szCs w:val="20"/>
                <w:lang w:val="en-CA"/>
              </w:rPr>
              <w:lastRenderedPageBreak/>
              <w:t>collaboration tool is Microsoft M365, licensed under our Microsoft agreement</w:t>
            </w:r>
            <w:r w:rsidR="00F34C82" w:rsidRPr="001A7DD3">
              <w:rPr>
                <w:rFonts w:ascii="Arial" w:hAnsi="Arial" w:cs="Arial"/>
                <w:sz w:val="20"/>
                <w:szCs w:val="20"/>
                <w:lang w:val="en-CA"/>
              </w:rPr>
              <w:t xml:space="preserve">. </w:t>
            </w:r>
            <w:r w:rsidRPr="001A7DD3">
              <w:rPr>
                <w:rFonts w:ascii="Arial" w:hAnsi="Arial" w:cs="Arial"/>
                <w:sz w:val="20"/>
                <w:szCs w:val="20"/>
                <w:lang w:val="en-CA"/>
              </w:rPr>
              <w:t>Our service provider supplies VPN and multifactor authentication services, which was greatly expanded to support remote/hybrid work.</w:t>
            </w:r>
          </w:p>
        </w:tc>
        <w:tc>
          <w:tcPr>
            <w:tcW w:w="2126" w:type="dxa"/>
          </w:tcPr>
          <w:p w14:paraId="67298956" w14:textId="16F88B59" w:rsidR="00202C77" w:rsidRPr="001A7DD3" w:rsidRDefault="006C14A1" w:rsidP="00663822">
            <w:pPr>
              <w:rPr>
                <w:rFonts w:ascii="Arial" w:hAnsi="Arial" w:cs="Arial"/>
                <w:sz w:val="20"/>
                <w:szCs w:val="20"/>
              </w:rPr>
            </w:pPr>
            <w:r w:rsidRPr="001A7DD3">
              <w:rPr>
                <w:rFonts w:ascii="Arial" w:hAnsi="Arial" w:cs="Arial"/>
                <w:sz w:val="20"/>
                <w:szCs w:val="20"/>
                <w:lang w:val="en-CA"/>
              </w:rPr>
              <w:lastRenderedPageBreak/>
              <w:t>The services to support the technology is provided by our tendered, managed service provider</w:t>
            </w:r>
            <w:r w:rsidR="00F34C82" w:rsidRPr="001A7DD3">
              <w:rPr>
                <w:rFonts w:ascii="Arial" w:hAnsi="Arial" w:cs="Arial"/>
                <w:sz w:val="20"/>
                <w:szCs w:val="20"/>
                <w:lang w:val="en-CA"/>
              </w:rPr>
              <w:t xml:space="preserve">. </w:t>
            </w:r>
            <w:r w:rsidRPr="001A7DD3">
              <w:rPr>
                <w:rFonts w:ascii="Arial" w:hAnsi="Arial" w:cs="Arial"/>
                <w:sz w:val="20"/>
                <w:szCs w:val="20"/>
                <w:lang w:val="en-CA"/>
              </w:rPr>
              <w:t xml:space="preserve">As well, our managed </w:t>
            </w:r>
            <w:r w:rsidRPr="001A7DD3">
              <w:rPr>
                <w:rFonts w:ascii="Arial" w:hAnsi="Arial" w:cs="Arial"/>
                <w:sz w:val="20"/>
                <w:szCs w:val="20"/>
                <w:lang w:val="en-CA"/>
              </w:rPr>
              <w:lastRenderedPageBreak/>
              <w:t>service provider supplies and supports many of the other technologies that support hybrid work, for example VPN and multifactor authentication services</w:t>
            </w:r>
            <w:r w:rsidR="00F34C82" w:rsidRPr="001A7DD3">
              <w:rPr>
                <w:rFonts w:ascii="Arial" w:hAnsi="Arial" w:cs="Arial"/>
                <w:sz w:val="20"/>
                <w:szCs w:val="20"/>
                <w:lang w:val="en-CA"/>
              </w:rPr>
              <w:t xml:space="preserve">. </w:t>
            </w:r>
            <w:r w:rsidRPr="001A7DD3">
              <w:rPr>
                <w:rFonts w:ascii="Arial" w:hAnsi="Arial" w:cs="Arial"/>
                <w:sz w:val="20"/>
                <w:szCs w:val="20"/>
                <w:lang w:val="en-CA"/>
              </w:rPr>
              <w:t>Technologies or services, not supplied through existing agreements, are procured on a competitive basis.</w:t>
            </w:r>
          </w:p>
        </w:tc>
        <w:tc>
          <w:tcPr>
            <w:tcW w:w="2127" w:type="dxa"/>
          </w:tcPr>
          <w:p w14:paraId="3F86A6CC" w14:textId="6B12CC8E" w:rsidR="00202C77" w:rsidRPr="001A7DD3" w:rsidRDefault="00B77E68" w:rsidP="00663822">
            <w:pPr>
              <w:rPr>
                <w:rFonts w:ascii="Arial" w:hAnsi="Arial" w:cs="Arial"/>
                <w:sz w:val="20"/>
                <w:szCs w:val="20"/>
              </w:rPr>
            </w:pPr>
            <w:r w:rsidRPr="001A7DD3">
              <w:rPr>
                <w:rFonts w:ascii="Arial" w:hAnsi="Arial" w:cs="Arial"/>
                <w:color w:val="242424"/>
                <w:sz w:val="20"/>
                <w:szCs w:val="20"/>
                <w:shd w:val="clear" w:color="auto" w:fill="FFFFFF"/>
              </w:rPr>
              <w:lastRenderedPageBreak/>
              <w:t xml:space="preserve">Manitoba advertises to attract candidates through existing and emerging social media </w:t>
            </w:r>
            <w:r w:rsidR="008C0C0D" w:rsidRPr="001A7DD3">
              <w:rPr>
                <w:rFonts w:ascii="Arial" w:hAnsi="Arial" w:cs="Arial"/>
                <w:color w:val="242424"/>
                <w:sz w:val="20"/>
                <w:szCs w:val="20"/>
                <w:shd w:val="clear" w:color="auto" w:fill="FFFFFF"/>
              </w:rPr>
              <w:t>platforms and</w:t>
            </w:r>
            <w:r w:rsidRPr="001A7DD3">
              <w:rPr>
                <w:rFonts w:ascii="Arial" w:hAnsi="Arial" w:cs="Arial"/>
                <w:color w:val="242424"/>
                <w:sz w:val="20"/>
                <w:szCs w:val="20"/>
                <w:shd w:val="clear" w:color="auto" w:fill="FFFFFF"/>
              </w:rPr>
              <w:t xml:space="preserve"> offers flexibility for candidates to </w:t>
            </w:r>
            <w:r w:rsidRPr="001A7DD3">
              <w:rPr>
                <w:rFonts w:ascii="Arial" w:hAnsi="Arial" w:cs="Arial"/>
                <w:color w:val="242424"/>
                <w:sz w:val="20"/>
                <w:szCs w:val="20"/>
                <w:shd w:val="clear" w:color="auto" w:fill="FFFFFF"/>
              </w:rPr>
              <w:lastRenderedPageBreak/>
              <w:t xml:space="preserve">interview virtually through </w:t>
            </w:r>
            <w:r w:rsidR="008C0C0D" w:rsidRPr="001A7DD3">
              <w:rPr>
                <w:rFonts w:ascii="Arial" w:hAnsi="Arial" w:cs="Arial"/>
                <w:color w:val="242424"/>
                <w:sz w:val="20"/>
                <w:szCs w:val="20"/>
                <w:shd w:val="clear" w:color="auto" w:fill="FFFFFF"/>
              </w:rPr>
              <w:t>MS Teams and</w:t>
            </w:r>
            <w:r w:rsidRPr="001A7DD3">
              <w:rPr>
                <w:rFonts w:ascii="Arial" w:hAnsi="Arial" w:cs="Arial"/>
                <w:color w:val="242424"/>
                <w:sz w:val="20"/>
                <w:szCs w:val="20"/>
                <w:shd w:val="clear" w:color="auto" w:fill="FFFFFF"/>
              </w:rPr>
              <w:t xml:space="preserve"> may provide the ability for successful candidates to work remotely, where operationally possible.</w:t>
            </w:r>
          </w:p>
        </w:tc>
        <w:tc>
          <w:tcPr>
            <w:tcW w:w="1842" w:type="dxa"/>
          </w:tcPr>
          <w:p w14:paraId="1985CDB0" w14:textId="77777777" w:rsidR="00164FDB" w:rsidRPr="001A7DD3" w:rsidRDefault="00164FDB" w:rsidP="00164FDB">
            <w:pPr>
              <w:rPr>
                <w:rFonts w:ascii="Arial" w:hAnsi="Arial" w:cs="Arial"/>
                <w:sz w:val="20"/>
                <w:szCs w:val="20"/>
                <w:lang w:val="en-CA"/>
              </w:rPr>
            </w:pPr>
            <w:r w:rsidRPr="001A7DD3">
              <w:rPr>
                <w:rFonts w:ascii="Arial" w:hAnsi="Arial" w:cs="Arial"/>
                <w:sz w:val="20"/>
                <w:szCs w:val="20"/>
                <w:lang w:val="en-CA"/>
              </w:rPr>
              <w:lastRenderedPageBreak/>
              <w:t xml:space="preserve">Manitoba does not currently have established metrics to evaluate and report on productivity under </w:t>
            </w:r>
            <w:r w:rsidRPr="001A7DD3">
              <w:rPr>
                <w:rFonts w:ascii="Arial" w:hAnsi="Arial" w:cs="Arial"/>
                <w:sz w:val="20"/>
                <w:szCs w:val="20"/>
                <w:lang w:val="en-CA"/>
              </w:rPr>
              <w:lastRenderedPageBreak/>
              <w:t xml:space="preserve">a hybrid model, however qualitative data collected through an employee engagement survey has provided us helpful information. </w:t>
            </w:r>
          </w:p>
          <w:p w14:paraId="2BB9B1EF" w14:textId="27EACA59" w:rsidR="00202C77" w:rsidRPr="001A7DD3" w:rsidRDefault="00164FDB" w:rsidP="00164FDB">
            <w:pPr>
              <w:rPr>
                <w:rFonts w:ascii="Arial" w:hAnsi="Arial" w:cs="Arial"/>
                <w:sz w:val="20"/>
                <w:szCs w:val="20"/>
              </w:rPr>
            </w:pPr>
            <w:r w:rsidRPr="001A7DD3">
              <w:rPr>
                <w:rFonts w:ascii="Arial" w:hAnsi="Arial" w:cs="Arial"/>
                <w:sz w:val="20"/>
                <w:szCs w:val="20"/>
                <w:lang w:val="en-CA"/>
              </w:rPr>
              <w:t xml:space="preserve">Continued use of employee and supervisor surveys is being discussed. Generally (for employees working at the headquarters or in a hybrid arrangement) supervisors are responsible for establishing, coaching, </w:t>
            </w:r>
            <w:r w:rsidR="00F34C82" w:rsidRPr="001A7DD3">
              <w:rPr>
                <w:rFonts w:ascii="Arial" w:hAnsi="Arial" w:cs="Arial"/>
                <w:sz w:val="20"/>
                <w:szCs w:val="20"/>
                <w:lang w:val="en-CA"/>
              </w:rPr>
              <w:t>monitoring,</w:t>
            </w:r>
            <w:r w:rsidRPr="001A7DD3">
              <w:rPr>
                <w:rFonts w:ascii="Arial" w:hAnsi="Arial" w:cs="Arial"/>
                <w:sz w:val="20"/>
                <w:szCs w:val="20"/>
                <w:lang w:val="en-CA"/>
              </w:rPr>
              <w:t xml:space="preserve"> and evaluating the performance and productivity of their employees. Performance development tools were made available to support both employees and supervisors.</w:t>
            </w:r>
          </w:p>
        </w:tc>
        <w:tc>
          <w:tcPr>
            <w:tcW w:w="1843" w:type="dxa"/>
          </w:tcPr>
          <w:p w14:paraId="0DEBDECA" w14:textId="7CA53009" w:rsidR="00202C77" w:rsidRPr="001A7DD3" w:rsidRDefault="006E1000" w:rsidP="00663822">
            <w:pPr>
              <w:rPr>
                <w:rFonts w:ascii="Arial" w:hAnsi="Arial" w:cs="Arial"/>
                <w:sz w:val="20"/>
                <w:szCs w:val="20"/>
              </w:rPr>
            </w:pPr>
            <w:r w:rsidRPr="001A7DD3">
              <w:rPr>
                <w:rFonts w:ascii="Arial" w:hAnsi="Arial" w:cs="Arial"/>
                <w:sz w:val="20"/>
                <w:szCs w:val="20"/>
              </w:rPr>
              <w:lastRenderedPageBreak/>
              <w:t>No response</w:t>
            </w:r>
          </w:p>
        </w:tc>
        <w:tc>
          <w:tcPr>
            <w:tcW w:w="1591" w:type="dxa"/>
          </w:tcPr>
          <w:p w14:paraId="164BA1C0" w14:textId="77777777" w:rsidR="00202C77" w:rsidRPr="001A7DD3" w:rsidRDefault="00593C3A" w:rsidP="00663822">
            <w:pPr>
              <w:rPr>
                <w:rStyle w:val="Hyperlink"/>
                <w:rFonts w:ascii="Arial" w:hAnsi="Arial" w:cs="Arial"/>
                <w:bCs/>
                <w:sz w:val="20"/>
                <w:szCs w:val="20"/>
              </w:rPr>
            </w:pPr>
            <w:hyperlink r:id="rId39" w:history="1">
              <w:r w:rsidR="00A42E67" w:rsidRPr="001A7DD3">
                <w:rPr>
                  <w:rStyle w:val="Hyperlink"/>
                  <w:rFonts w:ascii="Arial" w:hAnsi="Arial" w:cs="Arial"/>
                  <w:bCs/>
                  <w:sz w:val="20"/>
                  <w:szCs w:val="20"/>
                </w:rPr>
                <w:t>Flexible Work Arrangements Policy</w:t>
              </w:r>
            </w:hyperlink>
          </w:p>
          <w:p w14:paraId="19F00300" w14:textId="77777777" w:rsidR="00E13F13" w:rsidRPr="001A7DD3" w:rsidRDefault="00E13F13" w:rsidP="00663822">
            <w:pPr>
              <w:rPr>
                <w:rStyle w:val="Hyperlink"/>
                <w:rFonts w:ascii="Arial" w:hAnsi="Arial" w:cs="Arial"/>
                <w:bCs/>
                <w:sz w:val="20"/>
                <w:szCs w:val="20"/>
              </w:rPr>
            </w:pPr>
          </w:p>
          <w:p w14:paraId="66CB4888" w14:textId="27AFD544" w:rsidR="00E13F13" w:rsidRPr="001A7DD3" w:rsidRDefault="00E13F13" w:rsidP="00663822">
            <w:pPr>
              <w:rPr>
                <w:rFonts w:ascii="Arial" w:hAnsi="Arial" w:cs="Arial"/>
                <w:sz w:val="20"/>
                <w:szCs w:val="20"/>
              </w:rPr>
            </w:pPr>
            <w:r w:rsidRPr="001A7DD3">
              <w:rPr>
                <w:rFonts w:ascii="Arial" w:hAnsi="Arial" w:cs="Arial"/>
                <w:bCs/>
                <w:sz w:val="20"/>
                <w:szCs w:val="20"/>
              </w:rPr>
              <w:t>Tools listed are internal facing</w:t>
            </w:r>
          </w:p>
        </w:tc>
      </w:tr>
      <w:tr w:rsidR="00202C77" w14:paraId="4ADACF86" w14:textId="6DAD7D6D" w:rsidTr="003056F2">
        <w:tc>
          <w:tcPr>
            <w:tcW w:w="1271" w:type="dxa"/>
          </w:tcPr>
          <w:p w14:paraId="10772FA7" w14:textId="3013E7A5" w:rsidR="00202C77" w:rsidRPr="001A7DD3" w:rsidRDefault="00AA5A41" w:rsidP="00633A27">
            <w:pPr>
              <w:jc w:val="center"/>
              <w:rPr>
                <w:rFonts w:ascii="Arial" w:hAnsi="Arial" w:cs="Arial"/>
                <w:b/>
                <w:bCs/>
                <w:sz w:val="20"/>
                <w:szCs w:val="20"/>
              </w:rPr>
            </w:pPr>
            <w:r w:rsidRPr="001A7DD3">
              <w:rPr>
                <w:rFonts w:ascii="Arial" w:hAnsi="Arial" w:cs="Arial"/>
                <w:b/>
                <w:bCs/>
                <w:sz w:val="20"/>
                <w:szCs w:val="20"/>
              </w:rPr>
              <w:lastRenderedPageBreak/>
              <w:t>N</w:t>
            </w:r>
            <w:r w:rsidR="00F14404">
              <w:rPr>
                <w:rFonts w:ascii="Arial" w:hAnsi="Arial" w:cs="Arial"/>
                <w:b/>
                <w:bCs/>
                <w:sz w:val="20"/>
                <w:szCs w:val="20"/>
              </w:rPr>
              <w:t>ew Brunswick (PSCIOC)</w:t>
            </w:r>
          </w:p>
        </w:tc>
        <w:tc>
          <w:tcPr>
            <w:tcW w:w="2693" w:type="dxa"/>
          </w:tcPr>
          <w:p w14:paraId="0397A951" w14:textId="77777777" w:rsidR="00CE13D3" w:rsidRPr="00034E5F" w:rsidRDefault="00CE13D3" w:rsidP="00CE13D3">
            <w:pPr>
              <w:rPr>
                <w:rFonts w:ascii="Arial" w:hAnsi="Arial" w:cs="Arial"/>
                <w:sz w:val="20"/>
                <w:szCs w:val="20"/>
              </w:rPr>
            </w:pPr>
            <w:r w:rsidRPr="00034E5F">
              <w:rPr>
                <w:rFonts w:ascii="Arial" w:hAnsi="Arial" w:cs="Arial"/>
                <w:sz w:val="20"/>
                <w:szCs w:val="20"/>
              </w:rPr>
              <w:t>GNB has a remote work policy that allows managers to provide options to employees based on their individual needs and business requirements.</w:t>
            </w:r>
          </w:p>
          <w:p w14:paraId="476BDE9A" w14:textId="6C474078" w:rsidR="00202C77" w:rsidRPr="00034E5F" w:rsidRDefault="00CE13D3" w:rsidP="00CE13D3">
            <w:pPr>
              <w:rPr>
                <w:rFonts w:ascii="Arial" w:hAnsi="Arial" w:cs="Arial"/>
                <w:sz w:val="20"/>
                <w:szCs w:val="20"/>
              </w:rPr>
            </w:pPr>
            <w:r w:rsidRPr="00034E5F">
              <w:rPr>
                <w:rFonts w:ascii="Arial" w:hAnsi="Arial" w:cs="Arial"/>
                <w:sz w:val="20"/>
                <w:szCs w:val="20"/>
              </w:rPr>
              <w:t>All combinations of hybrid work are available depending on operational requirements, full-time telework, combination of on-site work and telework, on-site work with a variety of location options and compressed work schedule</w:t>
            </w:r>
          </w:p>
        </w:tc>
        <w:tc>
          <w:tcPr>
            <w:tcW w:w="2835" w:type="dxa"/>
          </w:tcPr>
          <w:p w14:paraId="1E695A04" w14:textId="77777777" w:rsidR="00AB39F6" w:rsidRPr="00034E5F" w:rsidRDefault="00AB39F6" w:rsidP="00AB39F6">
            <w:pPr>
              <w:rPr>
                <w:rFonts w:ascii="Arial" w:hAnsi="Arial" w:cs="Arial"/>
                <w:sz w:val="20"/>
                <w:szCs w:val="20"/>
              </w:rPr>
            </w:pPr>
            <w:r w:rsidRPr="00034E5F">
              <w:rPr>
                <w:rFonts w:ascii="Arial" w:hAnsi="Arial" w:cs="Arial"/>
                <w:sz w:val="20"/>
                <w:szCs w:val="20"/>
              </w:rPr>
              <w:t>Having a policy and template agreement has ensured consistency of arrangements throughout the organization.</w:t>
            </w:r>
          </w:p>
          <w:p w14:paraId="4AAF0EED" w14:textId="77777777" w:rsidR="00AB39F6" w:rsidRPr="00034E5F" w:rsidRDefault="00AB39F6" w:rsidP="00AF1BC3">
            <w:pPr>
              <w:pStyle w:val="ListParagraph"/>
              <w:numPr>
                <w:ilvl w:val="0"/>
                <w:numId w:val="12"/>
              </w:numPr>
              <w:spacing w:after="200" w:line="276" w:lineRule="auto"/>
              <w:rPr>
                <w:rFonts w:ascii="Arial" w:hAnsi="Arial" w:cs="Arial"/>
                <w:sz w:val="20"/>
                <w:szCs w:val="20"/>
                <w:lang w:val="en-US"/>
              </w:rPr>
            </w:pPr>
            <w:r w:rsidRPr="00034E5F">
              <w:rPr>
                <w:rFonts w:ascii="Arial" w:hAnsi="Arial" w:cs="Arial"/>
                <w:sz w:val="20"/>
                <w:szCs w:val="20"/>
                <w:lang w:val="en-US"/>
              </w:rPr>
              <w:t>Need technology in place so the individuals are as successful away from the office.</w:t>
            </w:r>
          </w:p>
          <w:p w14:paraId="38DC7686" w14:textId="77777777" w:rsidR="00AB39F6" w:rsidRPr="00034E5F" w:rsidRDefault="00AB39F6" w:rsidP="00AF1BC3">
            <w:pPr>
              <w:pStyle w:val="ListParagraph"/>
              <w:numPr>
                <w:ilvl w:val="0"/>
                <w:numId w:val="12"/>
              </w:numPr>
              <w:spacing w:after="200" w:line="276" w:lineRule="auto"/>
              <w:rPr>
                <w:rFonts w:ascii="Arial" w:hAnsi="Arial" w:cs="Arial"/>
                <w:sz w:val="20"/>
                <w:szCs w:val="20"/>
                <w:lang w:val="en-US"/>
              </w:rPr>
            </w:pPr>
            <w:r w:rsidRPr="00034E5F">
              <w:rPr>
                <w:rFonts w:ascii="Arial" w:hAnsi="Arial" w:cs="Arial"/>
                <w:sz w:val="20"/>
                <w:szCs w:val="20"/>
                <w:lang w:val="en-US"/>
              </w:rPr>
              <w:t xml:space="preserve">Managers need to learn to coach and support individuals they can’t see. </w:t>
            </w:r>
          </w:p>
          <w:p w14:paraId="7CBBBB5B" w14:textId="2A0706D8" w:rsidR="00AB39F6" w:rsidRPr="00034E5F" w:rsidRDefault="00AB39F6" w:rsidP="00AF1BC3">
            <w:pPr>
              <w:pStyle w:val="ListParagraph"/>
              <w:numPr>
                <w:ilvl w:val="0"/>
                <w:numId w:val="12"/>
              </w:numPr>
              <w:spacing w:after="200" w:line="276" w:lineRule="auto"/>
              <w:rPr>
                <w:rFonts w:ascii="Arial" w:hAnsi="Arial" w:cs="Arial"/>
                <w:sz w:val="20"/>
                <w:szCs w:val="20"/>
                <w:lang w:val="en-US"/>
              </w:rPr>
            </w:pPr>
            <w:r w:rsidRPr="00034E5F">
              <w:rPr>
                <w:rFonts w:ascii="Arial" w:hAnsi="Arial" w:cs="Arial"/>
                <w:sz w:val="20"/>
                <w:szCs w:val="20"/>
                <w:lang w:val="en-US"/>
              </w:rPr>
              <w:t xml:space="preserve">Teams should embrace “remote first” thinking </w:t>
            </w:r>
            <w:r w:rsidRPr="00034E5F">
              <w:rPr>
                <w:rFonts w:ascii="Arial" w:hAnsi="Arial" w:cs="Arial"/>
                <w:sz w:val="20"/>
                <w:szCs w:val="20"/>
                <w:lang w:val="en-US"/>
              </w:rPr>
              <w:lastRenderedPageBreak/>
              <w:t xml:space="preserve">when it comes to team dynamics </w:t>
            </w:r>
            <w:r w:rsidR="00F34C82" w:rsidRPr="00034E5F">
              <w:rPr>
                <w:rFonts w:ascii="Arial" w:hAnsi="Arial" w:cs="Arial"/>
                <w:sz w:val="20"/>
                <w:szCs w:val="20"/>
                <w:lang w:val="en-US"/>
              </w:rPr>
              <w:t>to</w:t>
            </w:r>
            <w:r w:rsidRPr="00034E5F">
              <w:rPr>
                <w:rFonts w:ascii="Arial" w:hAnsi="Arial" w:cs="Arial"/>
                <w:sz w:val="20"/>
                <w:szCs w:val="20"/>
                <w:lang w:val="en-US"/>
              </w:rPr>
              <w:t xml:space="preserve"> be inclusive of those not in the office. For example, make the meeting online if you have 1 or more persons needing to “dial into the call” so everyone has the same experience.</w:t>
            </w:r>
          </w:p>
          <w:p w14:paraId="490F999B" w14:textId="77777777" w:rsidR="00AB39F6" w:rsidRPr="00034E5F" w:rsidRDefault="00AB39F6" w:rsidP="00AF1BC3">
            <w:pPr>
              <w:pStyle w:val="ListParagraph"/>
              <w:numPr>
                <w:ilvl w:val="0"/>
                <w:numId w:val="12"/>
              </w:numPr>
              <w:spacing w:after="200" w:line="276" w:lineRule="auto"/>
              <w:rPr>
                <w:rFonts w:ascii="Arial" w:hAnsi="Arial" w:cs="Arial"/>
                <w:sz w:val="20"/>
                <w:szCs w:val="20"/>
                <w:lang w:val="en-US"/>
              </w:rPr>
            </w:pPr>
            <w:r w:rsidRPr="00034E5F">
              <w:rPr>
                <w:rFonts w:ascii="Arial" w:hAnsi="Arial" w:cs="Arial"/>
                <w:sz w:val="20"/>
                <w:szCs w:val="20"/>
                <w:lang w:val="en-US"/>
              </w:rPr>
              <w:t xml:space="preserve">If multiple people on the team are working remotely for a portion of the week, pick a day that everyone is in the office. </w:t>
            </w:r>
          </w:p>
          <w:p w14:paraId="104797FC" w14:textId="77777777" w:rsidR="00202C77" w:rsidRPr="00034E5F" w:rsidRDefault="00202C77" w:rsidP="00663822">
            <w:pPr>
              <w:rPr>
                <w:rFonts w:ascii="Arial" w:hAnsi="Arial" w:cs="Arial"/>
                <w:sz w:val="20"/>
                <w:szCs w:val="20"/>
              </w:rPr>
            </w:pPr>
          </w:p>
        </w:tc>
        <w:tc>
          <w:tcPr>
            <w:tcW w:w="2410" w:type="dxa"/>
          </w:tcPr>
          <w:p w14:paraId="75341782" w14:textId="59C7B65F" w:rsidR="00CA0C9A" w:rsidRPr="00034E5F" w:rsidRDefault="00CA0C9A" w:rsidP="00CA0C9A">
            <w:pPr>
              <w:rPr>
                <w:rFonts w:ascii="Arial" w:hAnsi="Arial" w:cs="Arial"/>
                <w:sz w:val="20"/>
                <w:szCs w:val="20"/>
              </w:rPr>
            </w:pPr>
            <w:r w:rsidRPr="00034E5F">
              <w:rPr>
                <w:rFonts w:ascii="Arial" w:hAnsi="Arial" w:cs="Arial"/>
                <w:sz w:val="20"/>
                <w:szCs w:val="20"/>
              </w:rPr>
              <w:lastRenderedPageBreak/>
              <w:t xml:space="preserve">We explore and test different tools </w:t>
            </w:r>
            <w:r w:rsidR="00F34C82" w:rsidRPr="00034E5F">
              <w:rPr>
                <w:rFonts w:ascii="Arial" w:hAnsi="Arial" w:cs="Arial"/>
                <w:sz w:val="20"/>
                <w:szCs w:val="20"/>
              </w:rPr>
              <w:t>to</w:t>
            </w:r>
            <w:r w:rsidRPr="00034E5F">
              <w:rPr>
                <w:rFonts w:ascii="Arial" w:hAnsi="Arial" w:cs="Arial"/>
                <w:sz w:val="20"/>
                <w:szCs w:val="20"/>
              </w:rPr>
              <w:t xml:space="preserve"> be the most effective while working remotely.</w:t>
            </w:r>
          </w:p>
          <w:p w14:paraId="6A76DD9F" w14:textId="77777777" w:rsidR="00CA0C9A" w:rsidRPr="00034E5F" w:rsidRDefault="00CA0C9A" w:rsidP="00CA0C9A">
            <w:pPr>
              <w:rPr>
                <w:rFonts w:ascii="Arial" w:hAnsi="Arial" w:cs="Arial"/>
                <w:sz w:val="20"/>
                <w:szCs w:val="20"/>
              </w:rPr>
            </w:pPr>
            <w:r w:rsidRPr="00034E5F">
              <w:rPr>
                <w:rFonts w:ascii="Arial" w:hAnsi="Arial" w:cs="Arial"/>
                <w:sz w:val="20"/>
                <w:szCs w:val="20"/>
              </w:rPr>
              <w:t>GNB uses the following to enable hybrid work</w:t>
            </w:r>
          </w:p>
          <w:p w14:paraId="045102F5" w14:textId="77777777" w:rsidR="00010007" w:rsidRDefault="00CA0C9A" w:rsidP="00AF1BC3">
            <w:pPr>
              <w:pStyle w:val="ListParagraph"/>
              <w:numPr>
                <w:ilvl w:val="0"/>
                <w:numId w:val="13"/>
              </w:numPr>
              <w:rPr>
                <w:rFonts w:ascii="Arial" w:hAnsi="Arial" w:cs="Arial"/>
                <w:sz w:val="20"/>
                <w:szCs w:val="20"/>
              </w:rPr>
            </w:pPr>
            <w:r w:rsidRPr="00010007">
              <w:rPr>
                <w:rFonts w:ascii="Arial" w:hAnsi="Arial" w:cs="Arial"/>
                <w:sz w:val="20"/>
                <w:szCs w:val="20"/>
              </w:rPr>
              <w:t>Laptops and tablets</w:t>
            </w:r>
          </w:p>
          <w:p w14:paraId="33F1E9FA" w14:textId="77777777" w:rsidR="00010007" w:rsidRDefault="00CA0C9A" w:rsidP="00AF1BC3">
            <w:pPr>
              <w:pStyle w:val="ListParagraph"/>
              <w:numPr>
                <w:ilvl w:val="0"/>
                <w:numId w:val="13"/>
              </w:numPr>
              <w:rPr>
                <w:rFonts w:ascii="Arial" w:hAnsi="Arial" w:cs="Arial"/>
                <w:sz w:val="20"/>
                <w:szCs w:val="20"/>
              </w:rPr>
            </w:pPr>
            <w:r w:rsidRPr="00010007">
              <w:rPr>
                <w:rFonts w:ascii="Arial" w:hAnsi="Arial" w:cs="Arial"/>
                <w:sz w:val="20"/>
                <w:szCs w:val="20"/>
              </w:rPr>
              <w:t>VPN/Secure Remote Access (plus we have configured split tunnelling)</w:t>
            </w:r>
          </w:p>
          <w:p w14:paraId="581D9995" w14:textId="77777777" w:rsidR="00010007" w:rsidRDefault="00CA0C9A" w:rsidP="00AF1BC3">
            <w:pPr>
              <w:pStyle w:val="ListParagraph"/>
              <w:numPr>
                <w:ilvl w:val="0"/>
                <w:numId w:val="13"/>
              </w:numPr>
              <w:rPr>
                <w:rFonts w:ascii="Arial" w:hAnsi="Arial" w:cs="Arial"/>
                <w:sz w:val="20"/>
                <w:szCs w:val="20"/>
              </w:rPr>
            </w:pPr>
            <w:r w:rsidRPr="00010007">
              <w:rPr>
                <w:rFonts w:ascii="Arial" w:hAnsi="Arial" w:cs="Arial"/>
                <w:sz w:val="20"/>
                <w:szCs w:val="20"/>
              </w:rPr>
              <w:t>Smartphone</w:t>
            </w:r>
          </w:p>
          <w:p w14:paraId="689EAEBB" w14:textId="77777777" w:rsidR="00010007" w:rsidRDefault="00CA0C9A" w:rsidP="00AF1BC3">
            <w:pPr>
              <w:pStyle w:val="ListParagraph"/>
              <w:numPr>
                <w:ilvl w:val="0"/>
                <w:numId w:val="13"/>
              </w:numPr>
              <w:rPr>
                <w:rFonts w:ascii="Arial" w:hAnsi="Arial" w:cs="Arial"/>
                <w:sz w:val="20"/>
                <w:szCs w:val="20"/>
              </w:rPr>
            </w:pPr>
            <w:r w:rsidRPr="00010007">
              <w:rPr>
                <w:rFonts w:ascii="Arial" w:hAnsi="Arial" w:cs="Arial"/>
                <w:sz w:val="20"/>
                <w:szCs w:val="20"/>
              </w:rPr>
              <w:t xml:space="preserve">Multi-factor Authentication to </w:t>
            </w:r>
            <w:r w:rsidRPr="00010007">
              <w:rPr>
                <w:rFonts w:ascii="Arial" w:hAnsi="Arial" w:cs="Arial"/>
                <w:sz w:val="20"/>
                <w:szCs w:val="20"/>
              </w:rPr>
              <w:lastRenderedPageBreak/>
              <w:t>help protect our corporate accounts</w:t>
            </w:r>
          </w:p>
          <w:p w14:paraId="6073F020" w14:textId="77777777" w:rsidR="00010007" w:rsidRDefault="00CA0C9A" w:rsidP="00AF1BC3">
            <w:pPr>
              <w:pStyle w:val="ListParagraph"/>
              <w:numPr>
                <w:ilvl w:val="0"/>
                <w:numId w:val="13"/>
              </w:numPr>
              <w:rPr>
                <w:rFonts w:ascii="Arial" w:hAnsi="Arial" w:cs="Arial"/>
                <w:sz w:val="20"/>
                <w:szCs w:val="20"/>
              </w:rPr>
            </w:pPr>
            <w:r w:rsidRPr="00010007">
              <w:rPr>
                <w:rFonts w:ascii="Arial" w:hAnsi="Arial" w:cs="Arial"/>
                <w:sz w:val="20"/>
                <w:szCs w:val="20"/>
              </w:rPr>
              <w:t>Microsoft TEAMS as the default web collaboration tool</w:t>
            </w:r>
          </w:p>
          <w:p w14:paraId="25944B21" w14:textId="38B3B001" w:rsidR="00CA0C9A" w:rsidRPr="00010007" w:rsidRDefault="00CA0C9A" w:rsidP="00AF1BC3">
            <w:pPr>
              <w:pStyle w:val="ListParagraph"/>
              <w:numPr>
                <w:ilvl w:val="0"/>
                <w:numId w:val="13"/>
              </w:numPr>
              <w:rPr>
                <w:rFonts w:ascii="Arial" w:hAnsi="Arial" w:cs="Arial"/>
                <w:sz w:val="20"/>
                <w:szCs w:val="20"/>
              </w:rPr>
            </w:pPr>
            <w:r w:rsidRPr="00010007">
              <w:rPr>
                <w:rFonts w:ascii="Arial" w:hAnsi="Arial" w:cs="Arial"/>
                <w:sz w:val="20"/>
                <w:szCs w:val="20"/>
              </w:rPr>
              <w:t>Headsets</w:t>
            </w:r>
          </w:p>
          <w:p w14:paraId="259E5073" w14:textId="77777777" w:rsidR="00202C77" w:rsidRPr="00034E5F" w:rsidRDefault="00202C77" w:rsidP="00663822">
            <w:pPr>
              <w:rPr>
                <w:rFonts w:ascii="Arial" w:hAnsi="Arial" w:cs="Arial"/>
                <w:sz w:val="20"/>
                <w:szCs w:val="20"/>
              </w:rPr>
            </w:pPr>
          </w:p>
        </w:tc>
        <w:tc>
          <w:tcPr>
            <w:tcW w:w="2126" w:type="dxa"/>
          </w:tcPr>
          <w:p w14:paraId="1037AE51" w14:textId="77777777" w:rsidR="009D60BA" w:rsidRPr="00034E5F" w:rsidRDefault="009D60BA" w:rsidP="009D60BA">
            <w:pPr>
              <w:rPr>
                <w:rFonts w:ascii="Arial" w:hAnsi="Arial" w:cs="Arial"/>
                <w:sz w:val="20"/>
                <w:szCs w:val="20"/>
              </w:rPr>
            </w:pPr>
            <w:r w:rsidRPr="00034E5F">
              <w:rPr>
                <w:rFonts w:ascii="Arial" w:hAnsi="Arial" w:cs="Arial"/>
                <w:sz w:val="20"/>
                <w:szCs w:val="20"/>
              </w:rPr>
              <w:lastRenderedPageBreak/>
              <w:t>Productivity is being measured by output rather than by time spent in the office.</w:t>
            </w:r>
          </w:p>
          <w:p w14:paraId="45812491" w14:textId="4327252E" w:rsidR="00202C77" w:rsidRPr="00034E5F" w:rsidRDefault="009D60BA" w:rsidP="009D60BA">
            <w:pPr>
              <w:rPr>
                <w:rFonts w:ascii="Arial" w:hAnsi="Arial" w:cs="Arial"/>
                <w:sz w:val="20"/>
                <w:szCs w:val="20"/>
              </w:rPr>
            </w:pPr>
            <w:r w:rsidRPr="00034E5F">
              <w:rPr>
                <w:rFonts w:ascii="Arial" w:hAnsi="Arial" w:cs="Arial"/>
                <w:sz w:val="20"/>
                <w:szCs w:val="20"/>
              </w:rPr>
              <w:t xml:space="preserve">SNB is procuring all technology and devices on behalf of GNB departments.  SNB is not aware of any details or specifics that GNB organizations might be doing regarding the hybrid work monitoring and </w:t>
            </w:r>
            <w:r w:rsidRPr="00034E5F">
              <w:rPr>
                <w:rFonts w:ascii="Arial" w:hAnsi="Arial" w:cs="Arial"/>
                <w:sz w:val="20"/>
                <w:szCs w:val="20"/>
              </w:rPr>
              <w:lastRenderedPageBreak/>
              <w:t>reporting as suggested by the questions.</w:t>
            </w:r>
          </w:p>
        </w:tc>
        <w:tc>
          <w:tcPr>
            <w:tcW w:w="2127" w:type="dxa"/>
          </w:tcPr>
          <w:p w14:paraId="0664B1E2" w14:textId="680E2FCA" w:rsidR="00202C77" w:rsidRPr="00034E5F" w:rsidRDefault="00322623" w:rsidP="00663822">
            <w:pPr>
              <w:rPr>
                <w:rFonts w:ascii="Arial" w:hAnsi="Arial" w:cs="Arial"/>
                <w:sz w:val="20"/>
                <w:szCs w:val="20"/>
              </w:rPr>
            </w:pPr>
            <w:r w:rsidRPr="00034E5F">
              <w:rPr>
                <w:rFonts w:ascii="Arial" w:hAnsi="Arial" w:cs="Arial"/>
                <w:sz w:val="20"/>
                <w:szCs w:val="20"/>
              </w:rPr>
              <w:lastRenderedPageBreak/>
              <w:t>When the position operationally allows for telework, it is stated in the job advertisement.</w:t>
            </w:r>
          </w:p>
        </w:tc>
        <w:tc>
          <w:tcPr>
            <w:tcW w:w="1842" w:type="dxa"/>
          </w:tcPr>
          <w:p w14:paraId="6008F175" w14:textId="4CEA4920" w:rsidR="00202C77" w:rsidRPr="00034E5F" w:rsidRDefault="00344740" w:rsidP="00663822">
            <w:pPr>
              <w:rPr>
                <w:rFonts w:ascii="Arial" w:hAnsi="Arial" w:cs="Arial"/>
                <w:sz w:val="20"/>
                <w:szCs w:val="20"/>
              </w:rPr>
            </w:pPr>
            <w:r w:rsidRPr="00034E5F">
              <w:rPr>
                <w:rFonts w:ascii="Arial" w:hAnsi="Arial" w:cs="Arial"/>
                <w:sz w:val="20"/>
                <w:szCs w:val="20"/>
              </w:rPr>
              <w:t>We have some groups who are currently piloting the work from home model but not aware of any pilots measuring the success of the hybrid work model.</w:t>
            </w:r>
          </w:p>
        </w:tc>
        <w:tc>
          <w:tcPr>
            <w:tcW w:w="1843" w:type="dxa"/>
          </w:tcPr>
          <w:p w14:paraId="522404D9" w14:textId="08C25B31" w:rsidR="00202C77" w:rsidRPr="00034E5F" w:rsidRDefault="00522E65" w:rsidP="00663822">
            <w:pPr>
              <w:rPr>
                <w:rFonts w:ascii="Arial" w:hAnsi="Arial" w:cs="Arial"/>
                <w:sz w:val="20"/>
                <w:szCs w:val="20"/>
              </w:rPr>
            </w:pPr>
            <w:r w:rsidRPr="00034E5F">
              <w:rPr>
                <w:rFonts w:ascii="Arial" w:hAnsi="Arial" w:cs="Arial"/>
                <w:sz w:val="20"/>
                <w:szCs w:val="20"/>
              </w:rPr>
              <w:t>Not at the moment.</w:t>
            </w:r>
          </w:p>
        </w:tc>
        <w:tc>
          <w:tcPr>
            <w:tcW w:w="1591" w:type="dxa"/>
          </w:tcPr>
          <w:p w14:paraId="73B00548" w14:textId="77777777" w:rsidR="00921A09" w:rsidRPr="00034E5F" w:rsidRDefault="00921A09" w:rsidP="00921A09">
            <w:pPr>
              <w:rPr>
                <w:rFonts w:ascii="Arial" w:hAnsi="Arial" w:cs="Arial"/>
                <w:b/>
                <w:bCs/>
                <w:sz w:val="20"/>
                <w:szCs w:val="20"/>
              </w:rPr>
            </w:pPr>
            <w:r w:rsidRPr="00034E5F">
              <w:rPr>
                <w:rFonts w:ascii="Arial" w:hAnsi="Arial" w:cs="Arial"/>
                <w:b/>
                <w:bCs/>
                <w:sz w:val="20"/>
                <w:szCs w:val="20"/>
              </w:rPr>
              <w:t>Remote Work Policy</w:t>
            </w:r>
          </w:p>
          <w:p w14:paraId="74A1EC75" w14:textId="77777777" w:rsidR="00202C77" w:rsidRPr="00034E5F" w:rsidRDefault="00921A09" w:rsidP="00921A09">
            <w:pPr>
              <w:rPr>
                <w:rFonts w:ascii="Arial" w:hAnsi="Arial" w:cs="Arial"/>
                <w:b/>
                <w:bCs/>
                <w:sz w:val="20"/>
                <w:szCs w:val="20"/>
              </w:rPr>
            </w:pPr>
            <w:r w:rsidRPr="00034E5F">
              <w:rPr>
                <w:rFonts w:ascii="Arial" w:hAnsi="Arial" w:cs="Arial"/>
                <w:b/>
                <w:bCs/>
                <w:sz w:val="20"/>
                <w:szCs w:val="20"/>
              </w:rPr>
              <w:t>SNB Telework Policy</w:t>
            </w:r>
          </w:p>
          <w:p w14:paraId="3051DF8E" w14:textId="77777777" w:rsidR="00034E5F" w:rsidRPr="00034E5F" w:rsidRDefault="00034E5F" w:rsidP="00921A09">
            <w:pPr>
              <w:rPr>
                <w:rFonts w:ascii="Arial" w:hAnsi="Arial" w:cs="Arial"/>
                <w:b/>
                <w:bCs/>
                <w:sz w:val="20"/>
                <w:szCs w:val="20"/>
              </w:rPr>
            </w:pPr>
          </w:p>
          <w:p w14:paraId="6280CF58" w14:textId="49541230" w:rsidR="00034E5F" w:rsidRPr="00034E5F" w:rsidRDefault="0091272A" w:rsidP="00921A09">
            <w:pPr>
              <w:rPr>
                <w:rFonts w:ascii="Arial" w:hAnsi="Arial" w:cs="Arial"/>
                <w:sz w:val="20"/>
                <w:szCs w:val="20"/>
              </w:rPr>
            </w:pPr>
            <w:r w:rsidRPr="00034E5F">
              <w:rPr>
                <w:rFonts w:ascii="Arial" w:hAnsi="Arial" w:cs="Arial"/>
                <w:sz w:val="20"/>
                <w:szCs w:val="20"/>
              </w:rPr>
              <w:object w:dxaOrig="1221" w:dyaOrig="797" w14:anchorId="4B94EA0B">
                <v:shape id="_x0000_i1039" type="#_x0000_t75" style="width:64.35pt;height:43.45pt" o:ole="">
                  <v:imagedata r:id="rId40" o:title=""/>
                </v:shape>
                <o:OLEObject Type="Embed" ProgID="Acrobat.Document.DC" ShapeID="_x0000_i1039" DrawAspect="Icon" ObjectID="_1725280346" r:id="rId41"/>
              </w:object>
            </w:r>
          </w:p>
          <w:p w14:paraId="3200C1F8" w14:textId="77777777" w:rsidR="00034E5F" w:rsidRPr="00034E5F" w:rsidRDefault="00034E5F" w:rsidP="00921A09">
            <w:pPr>
              <w:rPr>
                <w:rFonts w:ascii="Arial" w:hAnsi="Arial" w:cs="Arial"/>
                <w:sz w:val="20"/>
                <w:szCs w:val="20"/>
              </w:rPr>
            </w:pPr>
          </w:p>
          <w:p w14:paraId="0956942C" w14:textId="497D83DC" w:rsidR="00034E5F" w:rsidRPr="00034E5F" w:rsidRDefault="00EB6FC3" w:rsidP="00921A09">
            <w:pPr>
              <w:rPr>
                <w:rFonts w:ascii="Arial" w:hAnsi="Arial" w:cs="Arial"/>
                <w:sz w:val="20"/>
                <w:szCs w:val="20"/>
              </w:rPr>
            </w:pPr>
            <w:r w:rsidRPr="00034E5F">
              <w:rPr>
                <w:rFonts w:ascii="Arial" w:hAnsi="Arial" w:cs="Arial"/>
                <w:sz w:val="20"/>
                <w:szCs w:val="20"/>
              </w:rPr>
              <w:object w:dxaOrig="1221" w:dyaOrig="797" w14:anchorId="3C52EE6A">
                <v:shape id="_x0000_i1040" type="#_x0000_t75" style="width:64.35pt;height:43.45pt" o:ole="">
                  <v:imagedata r:id="rId42" o:title=""/>
                </v:shape>
                <o:OLEObject Type="Embed" ProgID="Acrobat.Document.DC" ShapeID="_x0000_i1040" DrawAspect="Icon" ObjectID="_1725280347" r:id="rId43"/>
              </w:object>
            </w:r>
          </w:p>
          <w:p w14:paraId="789569A7" w14:textId="77777777" w:rsidR="00034E5F" w:rsidRPr="00034E5F" w:rsidRDefault="00034E5F" w:rsidP="00921A09">
            <w:pPr>
              <w:rPr>
                <w:rFonts w:ascii="Arial" w:hAnsi="Arial" w:cs="Arial"/>
                <w:sz w:val="20"/>
                <w:szCs w:val="20"/>
              </w:rPr>
            </w:pPr>
          </w:p>
          <w:p w14:paraId="33B1B0DD" w14:textId="0817D5F0" w:rsidR="00034E5F" w:rsidRPr="00034E5F" w:rsidRDefault="00EB6FC3" w:rsidP="00921A09">
            <w:pPr>
              <w:rPr>
                <w:rFonts w:ascii="Arial" w:hAnsi="Arial" w:cs="Arial"/>
                <w:sz w:val="20"/>
                <w:szCs w:val="20"/>
              </w:rPr>
            </w:pPr>
            <w:r w:rsidRPr="00034E5F">
              <w:rPr>
                <w:rFonts w:ascii="Arial" w:hAnsi="Arial" w:cs="Arial"/>
                <w:sz w:val="20"/>
                <w:szCs w:val="20"/>
              </w:rPr>
              <w:object w:dxaOrig="1221" w:dyaOrig="797" w14:anchorId="52A30BE4">
                <v:shape id="_x0000_i1041" type="#_x0000_t75" style="width:64.35pt;height:43.45pt" o:ole="">
                  <v:imagedata r:id="rId44" o:title=""/>
                </v:shape>
                <o:OLEObject Type="Embed" ProgID="Acrobat.Document.DC" ShapeID="_x0000_i1041" DrawAspect="Icon" ObjectID="_1725280348" r:id="rId45"/>
              </w:object>
            </w:r>
          </w:p>
        </w:tc>
      </w:tr>
      <w:tr w:rsidR="00202C77" w14:paraId="2061C6B2" w14:textId="1D8141C8" w:rsidTr="003056F2">
        <w:tc>
          <w:tcPr>
            <w:tcW w:w="1271" w:type="dxa"/>
          </w:tcPr>
          <w:p w14:paraId="47582796" w14:textId="62FB4C6B" w:rsidR="00202C77" w:rsidRPr="001A7DD3" w:rsidRDefault="001B066E" w:rsidP="00633A27">
            <w:pPr>
              <w:jc w:val="center"/>
              <w:rPr>
                <w:rFonts w:ascii="Arial" w:hAnsi="Arial" w:cs="Arial"/>
                <w:b/>
                <w:bCs/>
                <w:sz w:val="20"/>
                <w:szCs w:val="20"/>
              </w:rPr>
            </w:pPr>
            <w:r w:rsidRPr="001A7DD3">
              <w:rPr>
                <w:rFonts w:ascii="Arial" w:hAnsi="Arial" w:cs="Arial"/>
                <w:b/>
                <w:bCs/>
                <w:sz w:val="20"/>
                <w:szCs w:val="20"/>
              </w:rPr>
              <w:lastRenderedPageBreak/>
              <w:t>N</w:t>
            </w:r>
            <w:r w:rsidR="00F14404">
              <w:rPr>
                <w:rFonts w:ascii="Arial" w:hAnsi="Arial" w:cs="Arial"/>
                <w:b/>
                <w:bCs/>
                <w:sz w:val="20"/>
                <w:szCs w:val="20"/>
              </w:rPr>
              <w:t>ew Brunswick</w:t>
            </w:r>
            <w:r w:rsidRPr="001A7DD3">
              <w:rPr>
                <w:rFonts w:ascii="Arial" w:hAnsi="Arial" w:cs="Arial"/>
                <w:b/>
                <w:bCs/>
                <w:sz w:val="20"/>
                <w:szCs w:val="20"/>
              </w:rPr>
              <w:t xml:space="preserve"> </w:t>
            </w:r>
            <w:r w:rsidR="00F14404">
              <w:rPr>
                <w:rFonts w:ascii="Arial" w:hAnsi="Arial" w:cs="Arial"/>
                <w:b/>
                <w:bCs/>
                <w:sz w:val="20"/>
                <w:szCs w:val="20"/>
              </w:rPr>
              <w:t>(</w:t>
            </w:r>
            <w:r w:rsidRPr="001A7DD3">
              <w:rPr>
                <w:rFonts w:ascii="Arial" w:hAnsi="Arial" w:cs="Arial"/>
                <w:b/>
                <w:bCs/>
                <w:sz w:val="20"/>
                <w:szCs w:val="20"/>
              </w:rPr>
              <w:t>PSSDC</w:t>
            </w:r>
            <w:r w:rsidR="00F14404">
              <w:rPr>
                <w:rFonts w:ascii="Arial" w:hAnsi="Arial" w:cs="Arial"/>
                <w:b/>
                <w:bCs/>
                <w:sz w:val="20"/>
                <w:szCs w:val="20"/>
              </w:rPr>
              <w:t>)</w:t>
            </w:r>
          </w:p>
        </w:tc>
        <w:tc>
          <w:tcPr>
            <w:tcW w:w="2693" w:type="dxa"/>
          </w:tcPr>
          <w:p w14:paraId="1BF39284" w14:textId="498E661D" w:rsidR="00202C77" w:rsidRPr="008A5750" w:rsidRDefault="001B066E" w:rsidP="00663822">
            <w:pPr>
              <w:rPr>
                <w:rFonts w:ascii="Arial" w:hAnsi="Arial" w:cs="Arial"/>
                <w:sz w:val="20"/>
                <w:szCs w:val="20"/>
              </w:rPr>
            </w:pPr>
            <w:r w:rsidRPr="008A5750">
              <w:rPr>
                <w:rFonts w:ascii="Arial" w:hAnsi="Arial" w:cs="Arial"/>
                <w:sz w:val="20"/>
                <w:szCs w:val="20"/>
              </w:rPr>
              <w:t>We have a Tele-work / remote-work Policy</w:t>
            </w:r>
          </w:p>
        </w:tc>
        <w:tc>
          <w:tcPr>
            <w:tcW w:w="2835" w:type="dxa"/>
          </w:tcPr>
          <w:p w14:paraId="1E755C2B" w14:textId="77777777" w:rsidR="00DC4480" w:rsidRPr="008A5750" w:rsidRDefault="00DC4480" w:rsidP="00DC4480">
            <w:pPr>
              <w:rPr>
                <w:rFonts w:ascii="Arial" w:hAnsi="Arial" w:cs="Arial"/>
                <w:sz w:val="20"/>
                <w:szCs w:val="20"/>
              </w:rPr>
            </w:pPr>
            <w:r w:rsidRPr="008A5750">
              <w:rPr>
                <w:rFonts w:ascii="Arial" w:hAnsi="Arial" w:cs="Arial"/>
                <w:sz w:val="20"/>
                <w:szCs w:val="20"/>
              </w:rPr>
              <w:t xml:space="preserve">In NB we were able to have some positions use either totally remote or hybrid model. The Customer Service Reps in the Service Centers were unable to work remote for obvious reasons. </w:t>
            </w:r>
          </w:p>
          <w:p w14:paraId="175DB00C" w14:textId="77777777" w:rsidR="00DC4480" w:rsidRPr="008A5750" w:rsidRDefault="00DC4480" w:rsidP="00DC4480">
            <w:pPr>
              <w:rPr>
                <w:rFonts w:ascii="Arial" w:hAnsi="Arial" w:cs="Arial"/>
                <w:sz w:val="20"/>
                <w:szCs w:val="20"/>
              </w:rPr>
            </w:pPr>
            <w:r w:rsidRPr="008A5750">
              <w:rPr>
                <w:rFonts w:ascii="Arial" w:hAnsi="Arial" w:cs="Arial"/>
                <w:sz w:val="20"/>
                <w:szCs w:val="20"/>
              </w:rPr>
              <w:t xml:space="preserve">SNB has a Telework Policy that was in place before the Pandemic, so we were in a good place. The remote work is totally dependent on Operational needs. During the height of the Pandemic when Government closed offices and ask all non-essential employees to work remote, we adapted to that as well. </w:t>
            </w:r>
          </w:p>
          <w:p w14:paraId="6A489071" w14:textId="00376859" w:rsidR="00202C77" w:rsidRPr="008A5750" w:rsidRDefault="00DC4480" w:rsidP="00DC4480">
            <w:pPr>
              <w:rPr>
                <w:rFonts w:ascii="Arial" w:hAnsi="Arial" w:cs="Arial"/>
                <w:sz w:val="20"/>
                <w:szCs w:val="20"/>
              </w:rPr>
            </w:pPr>
            <w:r w:rsidRPr="008A5750">
              <w:rPr>
                <w:rFonts w:ascii="Arial" w:hAnsi="Arial" w:cs="Arial"/>
                <w:sz w:val="20"/>
                <w:szCs w:val="20"/>
              </w:rPr>
              <w:lastRenderedPageBreak/>
              <w:t>Our IT department installed over 2000VPN tokens within a few days as well as deployed many laptops</w:t>
            </w:r>
          </w:p>
        </w:tc>
        <w:tc>
          <w:tcPr>
            <w:tcW w:w="2410" w:type="dxa"/>
          </w:tcPr>
          <w:p w14:paraId="7CDA2B9E" w14:textId="0A6FB34D" w:rsidR="00202C77" w:rsidRPr="008A5750" w:rsidRDefault="00C94E51" w:rsidP="00663822">
            <w:pPr>
              <w:rPr>
                <w:rFonts w:ascii="Arial" w:hAnsi="Arial" w:cs="Arial"/>
                <w:sz w:val="20"/>
                <w:szCs w:val="20"/>
              </w:rPr>
            </w:pPr>
            <w:r w:rsidRPr="008A5750">
              <w:rPr>
                <w:rFonts w:ascii="Arial" w:hAnsi="Arial" w:cs="Arial"/>
                <w:sz w:val="20"/>
                <w:szCs w:val="20"/>
              </w:rPr>
              <w:lastRenderedPageBreak/>
              <w:t>We are all using MS Teams so we could have virtual meetings with Cameras on, so it seemed like we were all together. For our SNB Leadership conference we utilized Zoom as it was able to do simultaneous translation and could accommodate over 250 people</w:t>
            </w:r>
          </w:p>
        </w:tc>
        <w:tc>
          <w:tcPr>
            <w:tcW w:w="2126" w:type="dxa"/>
          </w:tcPr>
          <w:p w14:paraId="0991D215" w14:textId="77777777" w:rsidR="008966DB" w:rsidRPr="008A5750" w:rsidRDefault="008966DB" w:rsidP="008966DB">
            <w:pPr>
              <w:rPr>
                <w:rFonts w:ascii="Arial" w:hAnsi="Arial" w:cs="Arial"/>
                <w:sz w:val="20"/>
                <w:szCs w:val="20"/>
              </w:rPr>
            </w:pPr>
            <w:r w:rsidRPr="008A5750">
              <w:rPr>
                <w:rFonts w:ascii="Arial" w:hAnsi="Arial" w:cs="Arial"/>
                <w:sz w:val="20"/>
                <w:szCs w:val="20"/>
              </w:rPr>
              <w:t>We are procuring technology through the same channels – contracts, standing offers etc.</w:t>
            </w:r>
          </w:p>
          <w:p w14:paraId="58C8542B" w14:textId="3A3523B4" w:rsidR="00202C77" w:rsidRPr="008A5750" w:rsidRDefault="008966DB" w:rsidP="008966DB">
            <w:pPr>
              <w:rPr>
                <w:rFonts w:ascii="Arial" w:hAnsi="Arial" w:cs="Arial"/>
                <w:sz w:val="20"/>
                <w:szCs w:val="20"/>
              </w:rPr>
            </w:pPr>
            <w:r w:rsidRPr="008A5750">
              <w:rPr>
                <w:rFonts w:ascii="Arial" w:hAnsi="Arial" w:cs="Arial"/>
                <w:sz w:val="20"/>
                <w:szCs w:val="20"/>
              </w:rPr>
              <w:t>We are measuring productivity with the same KPIs as we have for work in offices. Also looking at absenteeism – which has been lower for those working remote.</w:t>
            </w:r>
          </w:p>
        </w:tc>
        <w:tc>
          <w:tcPr>
            <w:tcW w:w="2127" w:type="dxa"/>
          </w:tcPr>
          <w:p w14:paraId="1851D48F" w14:textId="135FB774" w:rsidR="00202C77" w:rsidRPr="008A5750" w:rsidRDefault="00673A9D" w:rsidP="00663822">
            <w:pPr>
              <w:rPr>
                <w:rFonts w:ascii="Arial" w:hAnsi="Arial" w:cs="Arial"/>
                <w:sz w:val="20"/>
                <w:szCs w:val="20"/>
              </w:rPr>
            </w:pPr>
            <w:r w:rsidRPr="008A5750">
              <w:rPr>
                <w:rFonts w:ascii="Arial" w:hAnsi="Arial" w:cs="Arial"/>
                <w:sz w:val="20"/>
                <w:szCs w:val="20"/>
              </w:rPr>
              <w:t>In our recruitment ads we are stating if the position is open to hybrid or remote work – understanding that this may be appealing to some people.</w:t>
            </w:r>
          </w:p>
        </w:tc>
        <w:tc>
          <w:tcPr>
            <w:tcW w:w="1842" w:type="dxa"/>
          </w:tcPr>
          <w:p w14:paraId="16542ABF" w14:textId="34FDC644" w:rsidR="00202C77" w:rsidRPr="008A5750" w:rsidRDefault="008A5750" w:rsidP="00663822">
            <w:pPr>
              <w:rPr>
                <w:rFonts w:ascii="Arial" w:hAnsi="Arial" w:cs="Arial"/>
                <w:sz w:val="20"/>
                <w:szCs w:val="20"/>
              </w:rPr>
            </w:pPr>
            <w:r w:rsidRPr="008A5750">
              <w:rPr>
                <w:rFonts w:ascii="Arial" w:hAnsi="Arial" w:cs="Arial"/>
                <w:sz w:val="20"/>
                <w:szCs w:val="20"/>
              </w:rPr>
              <w:t>In some areas where the work is measurable (processing payroll or account payable transactions) we have been able to demonstrate that productivity has been</w:t>
            </w:r>
            <w:r w:rsidR="007C0D28">
              <w:rPr>
                <w:rFonts w:ascii="Arial" w:hAnsi="Arial" w:cs="Arial"/>
                <w:sz w:val="20"/>
                <w:szCs w:val="20"/>
              </w:rPr>
              <w:t xml:space="preserve"> same</w:t>
            </w:r>
            <w:r w:rsidRPr="008A5750">
              <w:rPr>
                <w:rFonts w:ascii="Arial" w:hAnsi="Arial" w:cs="Arial"/>
                <w:sz w:val="20"/>
                <w:szCs w:val="20"/>
              </w:rPr>
              <w:t xml:space="preserve"> or slightly increased.</w:t>
            </w:r>
          </w:p>
        </w:tc>
        <w:tc>
          <w:tcPr>
            <w:tcW w:w="1843" w:type="dxa"/>
          </w:tcPr>
          <w:p w14:paraId="35F8AF17" w14:textId="77777777" w:rsidR="00202C77" w:rsidRPr="008A5750" w:rsidRDefault="00202C77" w:rsidP="00663822">
            <w:pPr>
              <w:rPr>
                <w:rFonts w:ascii="Arial" w:hAnsi="Arial" w:cs="Arial"/>
                <w:sz w:val="20"/>
                <w:szCs w:val="20"/>
              </w:rPr>
            </w:pPr>
          </w:p>
        </w:tc>
        <w:tc>
          <w:tcPr>
            <w:tcW w:w="1591" w:type="dxa"/>
          </w:tcPr>
          <w:p w14:paraId="02C564A2" w14:textId="77777777" w:rsidR="00202C77" w:rsidRPr="008A5750" w:rsidRDefault="00202C77" w:rsidP="0083064E">
            <w:pPr>
              <w:rPr>
                <w:rFonts w:ascii="Arial" w:hAnsi="Arial" w:cs="Arial"/>
                <w:sz w:val="20"/>
                <w:szCs w:val="20"/>
              </w:rPr>
            </w:pPr>
          </w:p>
        </w:tc>
      </w:tr>
      <w:tr w:rsidR="008F18BE" w14:paraId="6B54B093" w14:textId="1E974AAF" w:rsidTr="003056F2">
        <w:tc>
          <w:tcPr>
            <w:tcW w:w="1271" w:type="dxa"/>
          </w:tcPr>
          <w:p w14:paraId="62105D20" w14:textId="567023E1" w:rsidR="008F18BE" w:rsidRPr="001A7DD3" w:rsidRDefault="008F18BE" w:rsidP="00633A27">
            <w:pPr>
              <w:jc w:val="center"/>
              <w:rPr>
                <w:rFonts w:ascii="Arial" w:hAnsi="Arial" w:cs="Arial"/>
                <w:b/>
                <w:bCs/>
                <w:sz w:val="20"/>
                <w:szCs w:val="20"/>
              </w:rPr>
            </w:pPr>
            <w:r w:rsidRPr="001A7DD3">
              <w:rPr>
                <w:rFonts w:ascii="Arial" w:hAnsi="Arial" w:cs="Arial"/>
                <w:b/>
                <w:bCs/>
                <w:sz w:val="20"/>
                <w:szCs w:val="20"/>
              </w:rPr>
              <w:t>N</w:t>
            </w:r>
            <w:r w:rsidR="00F14404">
              <w:rPr>
                <w:rFonts w:ascii="Arial" w:hAnsi="Arial" w:cs="Arial"/>
                <w:b/>
                <w:bCs/>
                <w:sz w:val="20"/>
                <w:szCs w:val="20"/>
              </w:rPr>
              <w:t>ova Scotia</w:t>
            </w:r>
          </w:p>
        </w:tc>
        <w:tc>
          <w:tcPr>
            <w:tcW w:w="2693" w:type="dxa"/>
          </w:tcPr>
          <w:p w14:paraId="281B148D" w14:textId="77777777" w:rsidR="008F18BE" w:rsidRPr="001A7DD3" w:rsidRDefault="008F18BE" w:rsidP="008F18BE">
            <w:pPr>
              <w:rPr>
                <w:rFonts w:ascii="Arial" w:hAnsi="Arial" w:cs="Arial"/>
                <w:sz w:val="20"/>
                <w:szCs w:val="20"/>
              </w:rPr>
            </w:pPr>
            <w:r w:rsidRPr="001A7DD3">
              <w:rPr>
                <w:rFonts w:ascii="Arial" w:hAnsi="Arial" w:cs="Arial"/>
                <w:sz w:val="20"/>
                <w:szCs w:val="20"/>
              </w:rPr>
              <w:t xml:space="preserve">The </w:t>
            </w:r>
            <w:r w:rsidRPr="001A7DD3">
              <w:rPr>
                <w:rFonts w:ascii="Arial" w:hAnsi="Arial" w:cs="Arial"/>
                <w:b/>
                <w:bCs/>
                <w:sz w:val="20"/>
                <w:szCs w:val="20"/>
              </w:rPr>
              <w:t>Province of Nova Scotia</w:t>
            </w:r>
            <w:r w:rsidRPr="001A7DD3">
              <w:rPr>
                <w:rFonts w:ascii="Arial" w:hAnsi="Arial" w:cs="Arial"/>
                <w:sz w:val="20"/>
                <w:szCs w:val="20"/>
              </w:rPr>
              <w:t xml:space="preserve"> recognizes the importance of providing employees with flexibility around when, where, and how they work. Options to adjust work locations, work hours and work styles may keep employees engaged and support a balance of work and home life.</w:t>
            </w:r>
          </w:p>
          <w:p w14:paraId="31F02E47" w14:textId="77777777" w:rsidR="008F18BE" w:rsidRPr="001A7DD3" w:rsidRDefault="008F18BE" w:rsidP="008F18BE">
            <w:pPr>
              <w:rPr>
                <w:rFonts w:ascii="Arial" w:hAnsi="Arial" w:cs="Arial"/>
                <w:sz w:val="20"/>
                <w:szCs w:val="20"/>
              </w:rPr>
            </w:pPr>
            <w:r w:rsidRPr="001A7DD3">
              <w:rPr>
                <w:rFonts w:ascii="Arial" w:hAnsi="Arial" w:cs="Arial"/>
                <w:sz w:val="20"/>
                <w:szCs w:val="20"/>
              </w:rPr>
              <w:t>Departments serve Nova Scotians differently, and this means the needs, options, and parameters of Flexible Working Arrangements (FWA) may differ from one department to another.</w:t>
            </w:r>
          </w:p>
          <w:p w14:paraId="662C3774" w14:textId="77777777" w:rsidR="008F18BE" w:rsidRPr="001A7DD3" w:rsidRDefault="008F18BE" w:rsidP="00AF1BC3">
            <w:pPr>
              <w:pStyle w:val="ListParagraph"/>
              <w:numPr>
                <w:ilvl w:val="0"/>
                <w:numId w:val="15"/>
              </w:numPr>
              <w:spacing w:after="200" w:line="276" w:lineRule="auto"/>
              <w:rPr>
                <w:rFonts w:ascii="Arial" w:hAnsi="Arial" w:cs="Arial"/>
                <w:sz w:val="20"/>
                <w:szCs w:val="20"/>
              </w:rPr>
            </w:pPr>
            <w:r w:rsidRPr="001A7DD3">
              <w:rPr>
                <w:rFonts w:ascii="Arial" w:hAnsi="Arial" w:cs="Arial"/>
                <w:sz w:val="20"/>
                <w:szCs w:val="20"/>
              </w:rPr>
              <w:t>Decisions about whether to pursue an FWA, or which options to request are up to individual employees and the direction of their department. Anyone who wishes to participate in an FWA must speak with their manager, and upon approval, enter an FWA agreement.</w:t>
            </w:r>
          </w:p>
          <w:p w14:paraId="495838ED" w14:textId="77777777" w:rsidR="008F18BE" w:rsidRPr="001A7DD3" w:rsidRDefault="008F18BE" w:rsidP="00AF1BC3">
            <w:pPr>
              <w:pStyle w:val="ListParagraph"/>
              <w:numPr>
                <w:ilvl w:val="0"/>
                <w:numId w:val="15"/>
              </w:numPr>
              <w:spacing w:after="200" w:line="276" w:lineRule="auto"/>
              <w:rPr>
                <w:rFonts w:ascii="Arial" w:hAnsi="Arial" w:cs="Arial"/>
                <w:sz w:val="20"/>
                <w:szCs w:val="20"/>
              </w:rPr>
            </w:pPr>
            <w:r w:rsidRPr="001A7DD3">
              <w:rPr>
                <w:rFonts w:ascii="Arial" w:hAnsi="Arial" w:cs="Arial"/>
                <w:sz w:val="20"/>
                <w:szCs w:val="20"/>
              </w:rPr>
              <w:lastRenderedPageBreak/>
              <w:t>How often a team gathers at the workplace to maintain service standards, and how managers successfully manage individual team members and productivity will be made by managers at the direction of their senior leadership. Managers will also establish team expectations for communication and collaboration.</w:t>
            </w:r>
          </w:p>
          <w:p w14:paraId="588CC97E" w14:textId="77777777" w:rsidR="008F18BE" w:rsidRPr="001A7DD3" w:rsidRDefault="008F18BE" w:rsidP="00AF1BC3">
            <w:pPr>
              <w:pStyle w:val="ListParagraph"/>
              <w:numPr>
                <w:ilvl w:val="0"/>
                <w:numId w:val="15"/>
              </w:numPr>
              <w:spacing w:after="200" w:line="276" w:lineRule="auto"/>
              <w:rPr>
                <w:rFonts w:ascii="Arial" w:hAnsi="Arial" w:cs="Arial"/>
                <w:sz w:val="20"/>
                <w:szCs w:val="20"/>
              </w:rPr>
            </w:pPr>
            <w:r w:rsidRPr="001A7DD3">
              <w:rPr>
                <w:rFonts w:ascii="Arial" w:hAnsi="Arial" w:cs="Arial"/>
                <w:sz w:val="20"/>
                <w:szCs w:val="20"/>
              </w:rPr>
              <w:t xml:space="preserve">How many days a week an employee can work remotely, how often FWA will be reviewed, and the process for approving an FWA in each department will vary based on the operational needs of departments. These decisions will also take into consideration employee well-being and the lessons learned from the </w:t>
            </w:r>
            <w:r w:rsidRPr="001A7DD3">
              <w:rPr>
                <w:rFonts w:ascii="Arial" w:hAnsi="Arial" w:cs="Arial"/>
                <w:sz w:val="20"/>
                <w:szCs w:val="20"/>
              </w:rPr>
              <w:lastRenderedPageBreak/>
              <w:t>response to the pandemic.</w:t>
            </w:r>
          </w:p>
          <w:p w14:paraId="2C1AC81B" w14:textId="77777777" w:rsidR="008F18BE" w:rsidRPr="001A7DD3" w:rsidRDefault="008F18BE" w:rsidP="008F18BE">
            <w:pPr>
              <w:rPr>
                <w:rFonts w:ascii="Arial" w:hAnsi="Arial" w:cs="Arial"/>
                <w:sz w:val="20"/>
                <w:szCs w:val="20"/>
              </w:rPr>
            </w:pPr>
            <w:r w:rsidRPr="001A7DD3">
              <w:rPr>
                <w:rFonts w:ascii="Arial" w:hAnsi="Arial" w:cs="Arial"/>
                <w:sz w:val="20"/>
                <w:szCs w:val="20"/>
              </w:rPr>
              <w:t>Managers are encouraged to have conversations with the leadership within their departments to understand the options and strategic directives of their departmental FWA program. They are also encouraged to have one-on-one conversations with their employees to understand their needs and discuss options available to them.</w:t>
            </w:r>
          </w:p>
          <w:p w14:paraId="1A7B8BC7" w14:textId="77777777" w:rsidR="008F18BE" w:rsidRPr="001A7DD3" w:rsidRDefault="008F18BE" w:rsidP="008F18BE">
            <w:pPr>
              <w:rPr>
                <w:rFonts w:ascii="Arial" w:hAnsi="Arial" w:cs="Arial"/>
                <w:sz w:val="20"/>
                <w:szCs w:val="20"/>
              </w:rPr>
            </w:pPr>
            <w:r w:rsidRPr="001A7DD3">
              <w:rPr>
                <w:rFonts w:ascii="Arial" w:hAnsi="Arial" w:cs="Arial"/>
                <w:sz w:val="20"/>
                <w:szCs w:val="20"/>
              </w:rPr>
              <w:t>FWA in the Nova Scotia Public Service refers to</w:t>
            </w:r>
          </w:p>
          <w:p w14:paraId="10AE0E36" w14:textId="77777777" w:rsidR="008F18BE" w:rsidRPr="001A7DD3" w:rsidRDefault="008F18BE" w:rsidP="00AF1BC3">
            <w:pPr>
              <w:pStyle w:val="ListParagraph"/>
              <w:numPr>
                <w:ilvl w:val="0"/>
                <w:numId w:val="14"/>
              </w:numPr>
              <w:rPr>
                <w:rFonts w:ascii="Arial" w:hAnsi="Arial" w:cs="Arial"/>
                <w:sz w:val="20"/>
                <w:szCs w:val="20"/>
              </w:rPr>
            </w:pPr>
            <w:r w:rsidRPr="001A7DD3">
              <w:rPr>
                <w:rFonts w:ascii="Arial" w:hAnsi="Arial" w:cs="Arial"/>
                <w:sz w:val="20"/>
                <w:szCs w:val="20"/>
              </w:rPr>
              <w:t>FlexPlace: working from another location</w:t>
            </w:r>
          </w:p>
          <w:p w14:paraId="0063FAF3" w14:textId="77777777" w:rsidR="008F18BE" w:rsidRPr="001A7DD3" w:rsidRDefault="008F18BE" w:rsidP="00AF1BC3">
            <w:pPr>
              <w:pStyle w:val="ListParagraph"/>
              <w:numPr>
                <w:ilvl w:val="0"/>
                <w:numId w:val="14"/>
              </w:numPr>
              <w:rPr>
                <w:rFonts w:ascii="Arial" w:hAnsi="Arial" w:cs="Arial"/>
                <w:sz w:val="20"/>
                <w:szCs w:val="20"/>
              </w:rPr>
            </w:pPr>
            <w:r w:rsidRPr="001A7DD3">
              <w:rPr>
                <w:rFonts w:ascii="Arial" w:hAnsi="Arial" w:cs="Arial"/>
                <w:sz w:val="20"/>
                <w:szCs w:val="20"/>
              </w:rPr>
              <w:t>FlexTime: variable hours, modified work week, compressed work week, 80/20</w:t>
            </w:r>
          </w:p>
          <w:p w14:paraId="28D172E3" w14:textId="169EDAC7" w:rsidR="008F18BE" w:rsidRPr="001A7DD3" w:rsidRDefault="008F18BE" w:rsidP="008F18BE">
            <w:pPr>
              <w:rPr>
                <w:rFonts w:ascii="Arial" w:hAnsi="Arial" w:cs="Arial"/>
                <w:sz w:val="20"/>
                <w:szCs w:val="20"/>
              </w:rPr>
            </w:pPr>
            <w:r w:rsidRPr="001A7DD3">
              <w:rPr>
                <w:rFonts w:ascii="Arial" w:hAnsi="Arial" w:cs="Arial"/>
                <w:sz w:val="20"/>
                <w:szCs w:val="20"/>
              </w:rPr>
              <w:t>FlexPosition: job sharing, adjusted work schedule</w:t>
            </w:r>
          </w:p>
        </w:tc>
        <w:tc>
          <w:tcPr>
            <w:tcW w:w="2835" w:type="dxa"/>
          </w:tcPr>
          <w:p w14:paraId="3BAD4723" w14:textId="77777777" w:rsidR="008F18BE" w:rsidRPr="001A7DD3" w:rsidRDefault="008F18BE" w:rsidP="008F18BE">
            <w:pPr>
              <w:rPr>
                <w:rFonts w:ascii="Arial" w:hAnsi="Arial" w:cs="Arial"/>
                <w:sz w:val="20"/>
                <w:szCs w:val="20"/>
              </w:rPr>
            </w:pPr>
            <w:r w:rsidRPr="001A7DD3">
              <w:rPr>
                <w:rFonts w:ascii="Arial" w:hAnsi="Arial" w:cs="Arial"/>
                <w:sz w:val="20"/>
                <w:szCs w:val="20"/>
              </w:rPr>
              <w:lastRenderedPageBreak/>
              <w:t>There are no one-size-fits all approaches to FWA, each request and situation is different and FWA may look different across departments (and within divisions or branches in a single department).</w:t>
            </w:r>
          </w:p>
          <w:p w14:paraId="018EEF2C" w14:textId="77777777" w:rsidR="008F18BE" w:rsidRPr="001A7DD3" w:rsidRDefault="008F18BE" w:rsidP="008F18BE">
            <w:pPr>
              <w:rPr>
                <w:rFonts w:ascii="Arial" w:hAnsi="Arial" w:cs="Arial"/>
                <w:sz w:val="20"/>
                <w:szCs w:val="20"/>
              </w:rPr>
            </w:pPr>
            <w:r w:rsidRPr="001A7DD3">
              <w:rPr>
                <w:rFonts w:ascii="Arial" w:hAnsi="Arial" w:cs="Arial"/>
                <w:sz w:val="20"/>
                <w:szCs w:val="20"/>
              </w:rPr>
              <w:t>FWA programs are voluntary and up to the deputy head of each department to create, implement and manage.</w:t>
            </w:r>
          </w:p>
          <w:p w14:paraId="637A1C36" w14:textId="77777777" w:rsidR="008F18BE" w:rsidRPr="001A7DD3" w:rsidRDefault="008F18BE" w:rsidP="008F18BE">
            <w:pPr>
              <w:rPr>
                <w:rFonts w:ascii="Arial" w:hAnsi="Arial" w:cs="Arial"/>
                <w:sz w:val="20"/>
                <w:szCs w:val="20"/>
              </w:rPr>
            </w:pPr>
            <w:r w:rsidRPr="001A7DD3">
              <w:rPr>
                <w:rFonts w:ascii="Arial" w:hAnsi="Arial" w:cs="Arial"/>
                <w:sz w:val="20"/>
                <w:szCs w:val="20"/>
              </w:rPr>
              <w:t>FWA must be mutually beneficial, feasible for the province and employees.</w:t>
            </w:r>
          </w:p>
          <w:p w14:paraId="5E992A6B" w14:textId="77777777" w:rsidR="008F18BE" w:rsidRPr="001A7DD3" w:rsidRDefault="008F18BE" w:rsidP="008F18BE">
            <w:pPr>
              <w:rPr>
                <w:rFonts w:ascii="Arial" w:hAnsi="Arial" w:cs="Arial"/>
                <w:sz w:val="20"/>
                <w:szCs w:val="20"/>
              </w:rPr>
            </w:pPr>
            <w:r w:rsidRPr="001A7DD3">
              <w:rPr>
                <w:rFonts w:ascii="Arial" w:hAnsi="Arial" w:cs="Arial"/>
                <w:sz w:val="20"/>
                <w:szCs w:val="20"/>
              </w:rPr>
              <w:t>FWA should also be nimble, agile, and open to review and adjustment as necessary.</w:t>
            </w:r>
          </w:p>
          <w:p w14:paraId="06313547" w14:textId="34FD3844" w:rsidR="008F18BE" w:rsidRPr="001A7DD3" w:rsidRDefault="008F18BE" w:rsidP="008F18BE">
            <w:pPr>
              <w:rPr>
                <w:rFonts w:ascii="Arial" w:hAnsi="Arial" w:cs="Arial"/>
                <w:sz w:val="20"/>
                <w:szCs w:val="20"/>
              </w:rPr>
            </w:pPr>
            <w:r w:rsidRPr="001A7DD3">
              <w:rPr>
                <w:rFonts w:ascii="Arial" w:hAnsi="Arial" w:cs="Arial"/>
                <w:sz w:val="20"/>
                <w:szCs w:val="20"/>
              </w:rPr>
              <w:t>Finally, FWA are equitable and inclusive, not rewards for positive performance and an important tool for building diversity and inclusion into the public service.</w:t>
            </w:r>
          </w:p>
        </w:tc>
        <w:tc>
          <w:tcPr>
            <w:tcW w:w="2410" w:type="dxa"/>
          </w:tcPr>
          <w:p w14:paraId="7B7385BC" w14:textId="77777777" w:rsidR="008F18BE" w:rsidRPr="001A7DD3" w:rsidRDefault="008F18BE" w:rsidP="008F18BE">
            <w:pPr>
              <w:rPr>
                <w:rFonts w:ascii="Arial" w:hAnsi="Arial" w:cs="Arial"/>
                <w:sz w:val="20"/>
                <w:szCs w:val="20"/>
              </w:rPr>
            </w:pPr>
            <w:r w:rsidRPr="001A7DD3">
              <w:rPr>
                <w:rFonts w:ascii="Arial" w:hAnsi="Arial" w:cs="Arial"/>
                <w:sz w:val="20"/>
                <w:szCs w:val="20"/>
              </w:rPr>
              <w:t xml:space="preserve">The Province of Nova Scotia uses </w:t>
            </w:r>
            <w:r w:rsidRPr="001A7DD3">
              <w:rPr>
                <w:rFonts w:ascii="Arial" w:hAnsi="Arial" w:cs="Arial"/>
                <w:b/>
                <w:bCs/>
                <w:sz w:val="20"/>
                <w:szCs w:val="20"/>
              </w:rPr>
              <w:t>Microsoft Teams</w:t>
            </w:r>
            <w:r w:rsidRPr="001A7DD3">
              <w:rPr>
                <w:rFonts w:ascii="Arial" w:hAnsi="Arial" w:cs="Arial"/>
                <w:sz w:val="20"/>
                <w:szCs w:val="20"/>
              </w:rPr>
              <w:t xml:space="preserve"> as their primary collaboration workspace that enables people to work remotely with access to virtual meetings, chat, and to share and collaborate on content.</w:t>
            </w:r>
          </w:p>
          <w:p w14:paraId="19DE69B9" w14:textId="77777777" w:rsidR="008F18BE" w:rsidRPr="001A7DD3" w:rsidRDefault="008F18BE" w:rsidP="008F18BE">
            <w:pPr>
              <w:rPr>
                <w:rFonts w:ascii="Arial" w:hAnsi="Arial" w:cs="Arial"/>
                <w:sz w:val="20"/>
                <w:szCs w:val="20"/>
              </w:rPr>
            </w:pPr>
            <w:r w:rsidRPr="001A7DD3">
              <w:rPr>
                <w:rFonts w:ascii="Arial" w:hAnsi="Arial" w:cs="Arial"/>
                <w:b/>
                <w:bCs/>
                <w:sz w:val="20"/>
                <w:szCs w:val="20"/>
              </w:rPr>
              <w:t>Zoom</w:t>
            </w:r>
            <w:r w:rsidRPr="001A7DD3">
              <w:rPr>
                <w:rFonts w:ascii="Arial" w:hAnsi="Arial" w:cs="Arial"/>
                <w:sz w:val="20"/>
                <w:szCs w:val="20"/>
              </w:rPr>
              <w:t xml:space="preserve"> is another tool used by the Public Service Commission’s Learning Centre for training and developing staff across government departments.</w:t>
            </w:r>
          </w:p>
          <w:p w14:paraId="048A8B65" w14:textId="77777777" w:rsidR="008F18BE" w:rsidRPr="001A7DD3" w:rsidRDefault="008F18BE" w:rsidP="008F18BE">
            <w:pPr>
              <w:rPr>
                <w:rFonts w:ascii="Arial" w:hAnsi="Arial" w:cs="Arial"/>
                <w:b/>
                <w:bCs/>
                <w:sz w:val="20"/>
                <w:szCs w:val="20"/>
              </w:rPr>
            </w:pPr>
            <w:r w:rsidRPr="001A7DD3">
              <w:rPr>
                <w:rFonts w:ascii="Arial" w:hAnsi="Arial" w:cs="Arial"/>
                <w:b/>
                <w:bCs/>
                <w:sz w:val="20"/>
                <w:szCs w:val="20"/>
              </w:rPr>
              <w:t>Other tools and technologies:</w:t>
            </w:r>
          </w:p>
          <w:p w14:paraId="5212431C" w14:textId="77777777" w:rsidR="008F18BE" w:rsidRPr="001A7DD3" w:rsidRDefault="008F18BE" w:rsidP="00AF1BC3">
            <w:pPr>
              <w:pStyle w:val="ListParagraph"/>
              <w:numPr>
                <w:ilvl w:val="0"/>
                <w:numId w:val="16"/>
              </w:numPr>
              <w:spacing w:after="200" w:line="276" w:lineRule="auto"/>
              <w:rPr>
                <w:rFonts w:ascii="Arial" w:hAnsi="Arial" w:cs="Arial"/>
                <w:b/>
                <w:bCs/>
                <w:sz w:val="20"/>
                <w:szCs w:val="20"/>
              </w:rPr>
            </w:pPr>
            <w:r w:rsidRPr="001A7DD3">
              <w:rPr>
                <w:rFonts w:ascii="Arial" w:hAnsi="Arial" w:cs="Arial"/>
                <w:b/>
                <w:bCs/>
                <w:sz w:val="20"/>
                <w:szCs w:val="20"/>
              </w:rPr>
              <w:t>OneDrive for Business</w:t>
            </w:r>
          </w:p>
          <w:p w14:paraId="21A56376" w14:textId="77777777" w:rsidR="008F18BE" w:rsidRPr="001A7DD3" w:rsidRDefault="008F18BE" w:rsidP="00AF1BC3">
            <w:pPr>
              <w:pStyle w:val="ListParagraph"/>
              <w:numPr>
                <w:ilvl w:val="0"/>
                <w:numId w:val="16"/>
              </w:numPr>
              <w:spacing w:after="200" w:line="276" w:lineRule="auto"/>
              <w:rPr>
                <w:rFonts w:ascii="Arial" w:hAnsi="Arial" w:cs="Arial"/>
                <w:sz w:val="20"/>
                <w:szCs w:val="20"/>
              </w:rPr>
            </w:pPr>
            <w:r w:rsidRPr="001A7DD3">
              <w:rPr>
                <w:rFonts w:ascii="Arial" w:hAnsi="Arial" w:cs="Arial"/>
                <w:b/>
                <w:bCs/>
                <w:sz w:val="20"/>
                <w:szCs w:val="20"/>
              </w:rPr>
              <w:t>SharePoint for centralized communications</w:t>
            </w:r>
            <w:r w:rsidRPr="001A7DD3">
              <w:rPr>
                <w:rFonts w:ascii="Arial" w:hAnsi="Arial" w:cs="Arial"/>
                <w:sz w:val="20"/>
                <w:szCs w:val="20"/>
              </w:rPr>
              <w:t>, official policies and documentation and self-service information</w:t>
            </w:r>
          </w:p>
          <w:p w14:paraId="60E57AFC" w14:textId="77777777" w:rsidR="008F18BE" w:rsidRPr="001A7DD3" w:rsidRDefault="008F18BE" w:rsidP="00AF1BC3">
            <w:pPr>
              <w:pStyle w:val="ListParagraph"/>
              <w:numPr>
                <w:ilvl w:val="0"/>
                <w:numId w:val="16"/>
              </w:numPr>
              <w:spacing w:after="200" w:line="276" w:lineRule="auto"/>
              <w:rPr>
                <w:rFonts w:ascii="Arial" w:hAnsi="Arial" w:cs="Arial"/>
                <w:sz w:val="20"/>
                <w:szCs w:val="20"/>
              </w:rPr>
            </w:pPr>
            <w:r w:rsidRPr="001A7DD3">
              <w:rPr>
                <w:rFonts w:ascii="Arial" w:hAnsi="Arial" w:cs="Arial"/>
                <w:b/>
                <w:bCs/>
                <w:sz w:val="20"/>
                <w:szCs w:val="20"/>
              </w:rPr>
              <w:t>Yammer social network</w:t>
            </w:r>
            <w:r w:rsidRPr="001A7DD3">
              <w:rPr>
                <w:rFonts w:ascii="Arial" w:hAnsi="Arial" w:cs="Arial"/>
                <w:sz w:val="20"/>
                <w:szCs w:val="20"/>
              </w:rPr>
              <w:t xml:space="preserve"> where employees from across government </w:t>
            </w:r>
            <w:r w:rsidRPr="001A7DD3">
              <w:rPr>
                <w:rFonts w:ascii="Arial" w:hAnsi="Arial" w:cs="Arial"/>
                <w:sz w:val="20"/>
                <w:szCs w:val="20"/>
              </w:rPr>
              <w:lastRenderedPageBreak/>
              <w:t>can connect and communicate about mutual interests and ideas. Yammer allows employees to build communities of interest, share topics and areas of practice.</w:t>
            </w:r>
          </w:p>
          <w:p w14:paraId="5EABFC92" w14:textId="77777777" w:rsidR="008F18BE" w:rsidRPr="001A7DD3" w:rsidRDefault="008F18BE" w:rsidP="00AF1BC3">
            <w:pPr>
              <w:pStyle w:val="ListParagraph"/>
              <w:numPr>
                <w:ilvl w:val="0"/>
                <w:numId w:val="16"/>
              </w:numPr>
              <w:spacing w:after="200" w:line="276" w:lineRule="auto"/>
              <w:rPr>
                <w:rFonts w:ascii="Arial" w:hAnsi="Arial" w:cs="Arial"/>
                <w:sz w:val="20"/>
                <w:szCs w:val="20"/>
              </w:rPr>
            </w:pPr>
            <w:r w:rsidRPr="001A7DD3">
              <w:rPr>
                <w:rFonts w:ascii="Arial" w:hAnsi="Arial" w:cs="Arial"/>
                <w:b/>
                <w:bCs/>
                <w:sz w:val="20"/>
                <w:szCs w:val="20"/>
              </w:rPr>
              <w:t>Microsoft To Do</w:t>
            </w:r>
            <w:r w:rsidRPr="001A7DD3">
              <w:rPr>
                <w:rFonts w:ascii="Arial" w:hAnsi="Arial" w:cs="Arial"/>
                <w:sz w:val="20"/>
                <w:szCs w:val="20"/>
              </w:rPr>
              <w:t xml:space="preserve"> and </w:t>
            </w:r>
            <w:r w:rsidRPr="001A7DD3">
              <w:rPr>
                <w:rFonts w:ascii="Arial" w:hAnsi="Arial" w:cs="Arial"/>
                <w:b/>
                <w:bCs/>
                <w:sz w:val="20"/>
                <w:szCs w:val="20"/>
              </w:rPr>
              <w:t>Planner</w:t>
            </w:r>
            <w:r w:rsidRPr="001A7DD3">
              <w:rPr>
                <w:rFonts w:ascii="Arial" w:hAnsi="Arial" w:cs="Arial"/>
                <w:sz w:val="20"/>
                <w:szCs w:val="20"/>
              </w:rPr>
              <w:t xml:space="preserve"> for task assignment and work management</w:t>
            </w:r>
          </w:p>
          <w:p w14:paraId="070563E1" w14:textId="77777777" w:rsidR="008F18BE" w:rsidRPr="001A7DD3" w:rsidRDefault="008F18BE" w:rsidP="008F18BE">
            <w:pPr>
              <w:rPr>
                <w:rFonts w:ascii="Arial" w:hAnsi="Arial" w:cs="Arial"/>
                <w:sz w:val="20"/>
                <w:szCs w:val="20"/>
              </w:rPr>
            </w:pPr>
            <w:r w:rsidRPr="001A7DD3">
              <w:rPr>
                <w:rFonts w:ascii="Arial" w:hAnsi="Arial" w:cs="Arial"/>
                <w:sz w:val="20"/>
                <w:szCs w:val="20"/>
              </w:rPr>
              <w:t>Resources and Guides for Microsoft are only available on our government intranet sites.</w:t>
            </w:r>
          </w:p>
          <w:p w14:paraId="28D58ADC" w14:textId="74D5655C" w:rsidR="008F18BE" w:rsidRPr="001A7DD3" w:rsidRDefault="008F18BE" w:rsidP="008F18BE">
            <w:pPr>
              <w:rPr>
                <w:rFonts w:ascii="Arial" w:hAnsi="Arial" w:cs="Arial"/>
                <w:sz w:val="20"/>
                <w:szCs w:val="20"/>
              </w:rPr>
            </w:pPr>
            <w:r w:rsidRPr="001A7DD3">
              <w:rPr>
                <w:rFonts w:ascii="Arial" w:hAnsi="Arial" w:cs="Arial"/>
                <w:sz w:val="20"/>
                <w:szCs w:val="20"/>
              </w:rPr>
              <w:t>Another resource leveraged by staff is Yammer.</w:t>
            </w:r>
          </w:p>
        </w:tc>
        <w:tc>
          <w:tcPr>
            <w:tcW w:w="2126" w:type="dxa"/>
          </w:tcPr>
          <w:p w14:paraId="05485ABA" w14:textId="77777777" w:rsidR="008F18BE" w:rsidRPr="001A7DD3" w:rsidRDefault="008F18BE" w:rsidP="008F18BE">
            <w:pPr>
              <w:rPr>
                <w:rFonts w:ascii="Arial" w:hAnsi="Arial" w:cs="Arial"/>
                <w:sz w:val="20"/>
                <w:szCs w:val="20"/>
              </w:rPr>
            </w:pPr>
            <w:r w:rsidRPr="001A7DD3">
              <w:rPr>
                <w:rFonts w:ascii="Arial" w:hAnsi="Arial" w:cs="Arial"/>
                <w:sz w:val="20"/>
                <w:szCs w:val="20"/>
              </w:rPr>
              <w:lastRenderedPageBreak/>
              <w:t>The Province of Nova Scotia has a master agreement with Microsoft Canada that provides government departments with access to the MS 365 Suite of tools including those identified above.</w:t>
            </w:r>
          </w:p>
          <w:p w14:paraId="43CD5754" w14:textId="77777777" w:rsidR="008F18BE" w:rsidRPr="001A7DD3" w:rsidRDefault="008F18BE" w:rsidP="008F18BE">
            <w:pPr>
              <w:rPr>
                <w:rFonts w:ascii="Arial" w:hAnsi="Arial" w:cs="Arial"/>
                <w:sz w:val="20"/>
                <w:szCs w:val="20"/>
              </w:rPr>
            </w:pPr>
            <w:r w:rsidRPr="001A7DD3">
              <w:rPr>
                <w:rFonts w:ascii="Arial" w:hAnsi="Arial" w:cs="Arial"/>
                <w:sz w:val="20"/>
                <w:szCs w:val="20"/>
              </w:rPr>
              <w:t>We continue to measure productivity (program and service delivery), as we did prior to FWA.</w:t>
            </w:r>
          </w:p>
          <w:p w14:paraId="379C0F7A" w14:textId="77777777" w:rsidR="008F18BE" w:rsidRPr="001A7DD3" w:rsidRDefault="008F18BE" w:rsidP="00AF1BC3">
            <w:pPr>
              <w:pStyle w:val="ListParagraph"/>
              <w:numPr>
                <w:ilvl w:val="0"/>
                <w:numId w:val="17"/>
              </w:numPr>
              <w:spacing w:after="200" w:line="276" w:lineRule="auto"/>
              <w:rPr>
                <w:rFonts w:ascii="Arial" w:hAnsi="Arial" w:cs="Arial"/>
                <w:sz w:val="20"/>
                <w:szCs w:val="20"/>
              </w:rPr>
            </w:pPr>
            <w:r w:rsidRPr="001A7DD3">
              <w:rPr>
                <w:rFonts w:ascii="Arial" w:hAnsi="Arial" w:cs="Arial"/>
                <w:sz w:val="20"/>
                <w:szCs w:val="20"/>
              </w:rPr>
              <w:t>Our current service standards and some legislation provides measures to ensure productivity levels remain high. Transactional areas are easily monitored.</w:t>
            </w:r>
          </w:p>
          <w:p w14:paraId="790A8C9D" w14:textId="77777777" w:rsidR="008F18BE" w:rsidRPr="001A7DD3" w:rsidRDefault="008F18BE" w:rsidP="00AF1BC3">
            <w:pPr>
              <w:pStyle w:val="ListParagraph"/>
              <w:numPr>
                <w:ilvl w:val="0"/>
                <w:numId w:val="17"/>
              </w:numPr>
              <w:spacing w:after="200" w:line="276" w:lineRule="auto"/>
              <w:rPr>
                <w:rFonts w:ascii="Arial" w:hAnsi="Arial" w:cs="Arial"/>
                <w:sz w:val="20"/>
                <w:szCs w:val="20"/>
              </w:rPr>
            </w:pPr>
            <w:r w:rsidRPr="001A7DD3">
              <w:rPr>
                <w:rFonts w:ascii="Arial" w:hAnsi="Arial" w:cs="Arial"/>
                <w:sz w:val="20"/>
                <w:szCs w:val="20"/>
              </w:rPr>
              <w:t xml:space="preserve">Each department has an annual Accountability </w:t>
            </w:r>
            <w:r w:rsidRPr="001A7DD3">
              <w:rPr>
                <w:rFonts w:ascii="Arial" w:hAnsi="Arial" w:cs="Arial"/>
                <w:sz w:val="20"/>
                <w:szCs w:val="20"/>
              </w:rPr>
              <w:lastRenderedPageBreak/>
              <w:t>Report which reports on the progress achieved in meeting the outcomes, commitments and targets outlined in their annual Business Plan. Departments measures their performance through a series of service standards, client feedback mechanisms, and tracking the progress of key initiatives that support government priorities.</w:t>
            </w:r>
          </w:p>
          <w:p w14:paraId="24C16650" w14:textId="77777777" w:rsidR="008F18BE" w:rsidRPr="001A7DD3" w:rsidRDefault="008F18BE" w:rsidP="00AF1BC3">
            <w:pPr>
              <w:pStyle w:val="ListParagraph"/>
              <w:numPr>
                <w:ilvl w:val="0"/>
                <w:numId w:val="17"/>
              </w:numPr>
              <w:spacing w:after="200" w:line="276" w:lineRule="auto"/>
              <w:rPr>
                <w:rFonts w:ascii="Arial" w:hAnsi="Arial" w:cs="Arial"/>
                <w:sz w:val="20"/>
                <w:szCs w:val="20"/>
              </w:rPr>
            </w:pPr>
            <w:r w:rsidRPr="001A7DD3">
              <w:rPr>
                <w:rFonts w:ascii="Arial" w:hAnsi="Arial" w:cs="Arial"/>
                <w:sz w:val="20"/>
                <w:szCs w:val="20"/>
              </w:rPr>
              <w:t xml:space="preserve">Managers continue to manage their staff, including annual ​​​​Performance Planning and Development – an ongoing process </w:t>
            </w:r>
            <w:r w:rsidRPr="001A7DD3">
              <w:rPr>
                <w:rFonts w:ascii="Arial" w:hAnsi="Arial" w:cs="Arial"/>
                <w:sz w:val="20"/>
                <w:szCs w:val="20"/>
              </w:rPr>
              <w:lastRenderedPageBreak/>
              <w:t>for ensuring employees understand what is expected of them in their roles and how their goals connect to organizational goals and outcomes.</w:t>
            </w:r>
          </w:p>
          <w:p w14:paraId="2A7EC788" w14:textId="77777777" w:rsidR="008F18BE" w:rsidRPr="001A7DD3" w:rsidRDefault="008F18BE" w:rsidP="00AF1BC3">
            <w:pPr>
              <w:pStyle w:val="ListParagraph"/>
              <w:numPr>
                <w:ilvl w:val="0"/>
                <w:numId w:val="17"/>
              </w:numPr>
              <w:spacing w:after="200" w:line="276" w:lineRule="auto"/>
              <w:rPr>
                <w:rFonts w:ascii="Arial" w:hAnsi="Arial" w:cs="Arial"/>
                <w:sz w:val="20"/>
                <w:szCs w:val="20"/>
              </w:rPr>
            </w:pPr>
            <w:r w:rsidRPr="001A7DD3">
              <w:rPr>
                <w:rFonts w:ascii="Arial" w:hAnsi="Arial" w:cs="Arial"/>
                <w:sz w:val="20"/>
                <w:szCs w:val="20"/>
              </w:rPr>
              <w:t>In our hybrid model, we have provided tools and techniques to ensure staff have the support and guidance they need to effectively do their work and meet their targets.</w:t>
            </w:r>
          </w:p>
          <w:p w14:paraId="233CD7E4" w14:textId="5CB97649" w:rsidR="008F18BE" w:rsidRPr="001A7DD3" w:rsidRDefault="008F18BE" w:rsidP="008F18BE">
            <w:pPr>
              <w:rPr>
                <w:rFonts w:ascii="Arial" w:hAnsi="Arial" w:cs="Arial"/>
                <w:sz w:val="20"/>
                <w:szCs w:val="20"/>
              </w:rPr>
            </w:pPr>
            <w:r w:rsidRPr="001A7DD3">
              <w:rPr>
                <w:rFonts w:ascii="Arial" w:hAnsi="Arial" w:cs="Arial"/>
                <w:sz w:val="20"/>
                <w:szCs w:val="20"/>
              </w:rPr>
              <w:t>Our biannual employee survey, “How’s Work Going?” has several questions related to flexible work arrangements. Next survey will be issued in November 2022.</w:t>
            </w:r>
          </w:p>
        </w:tc>
        <w:tc>
          <w:tcPr>
            <w:tcW w:w="2127" w:type="dxa"/>
          </w:tcPr>
          <w:p w14:paraId="63FCEE20" w14:textId="77777777" w:rsidR="00B71B9F" w:rsidRPr="001A7DD3" w:rsidRDefault="00B71B9F" w:rsidP="00B71B9F">
            <w:pPr>
              <w:rPr>
                <w:rFonts w:ascii="Arial" w:hAnsi="Arial" w:cs="Arial"/>
                <w:sz w:val="20"/>
                <w:szCs w:val="20"/>
              </w:rPr>
            </w:pPr>
            <w:r w:rsidRPr="001A7DD3">
              <w:rPr>
                <w:rFonts w:ascii="Arial" w:hAnsi="Arial" w:cs="Arial"/>
                <w:sz w:val="20"/>
                <w:szCs w:val="20"/>
              </w:rPr>
              <w:lastRenderedPageBreak/>
              <w:t>Recruitment, as like many jurisdictions, is becoming challenging especially in specialized areas. We continue to explore different ways to leverage our investment in innovative technology and hybrid working to attract talent.</w:t>
            </w:r>
          </w:p>
          <w:p w14:paraId="79483862" w14:textId="77777777" w:rsidR="00B71B9F" w:rsidRPr="001A7DD3" w:rsidRDefault="00B71B9F" w:rsidP="00B71B9F">
            <w:pPr>
              <w:rPr>
                <w:rFonts w:ascii="Arial" w:hAnsi="Arial" w:cs="Arial"/>
                <w:sz w:val="20"/>
                <w:szCs w:val="20"/>
              </w:rPr>
            </w:pPr>
            <w:r w:rsidRPr="001A7DD3">
              <w:rPr>
                <w:rFonts w:ascii="Arial" w:hAnsi="Arial" w:cs="Arial"/>
                <w:sz w:val="20"/>
                <w:szCs w:val="20"/>
              </w:rPr>
              <w:t>The PSC Talent Acquisition Strategy’s mission is to advance an equitable, inclusive, flexible, and transparent talent acquisition system. The Province of Nova Scotia attends careers fairs, both in person and virtually.</w:t>
            </w:r>
          </w:p>
          <w:p w14:paraId="62A803FB" w14:textId="409E5E6A" w:rsidR="00B71B9F" w:rsidRPr="001A7DD3" w:rsidRDefault="00B71B9F" w:rsidP="00B71B9F">
            <w:pPr>
              <w:rPr>
                <w:rFonts w:ascii="Arial" w:hAnsi="Arial" w:cs="Arial"/>
                <w:sz w:val="20"/>
                <w:szCs w:val="20"/>
              </w:rPr>
            </w:pPr>
            <w:r w:rsidRPr="001A7DD3">
              <w:rPr>
                <w:rFonts w:ascii="Arial" w:hAnsi="Arial" w:cs="Arial"/>
                <w:sz w:val="20"/>
                <w:szCs w:val="20"/>
              </w:rPr>
              <w:t xml:space="preserve">Some departments have hosted virtual Information Sessions such as </w:t>
            </w:r>
            <w:r w:rsidR="00D603D8">
              <w:rPr>
                <w:rFonts w:ascii="Arial" w:hAnsi="Arial" w:cs="Arial"/>
                <w:sz w:val="20"/>
                <w:szCs w:val="20"/>
              </w:rPr>
              <w:t>“</w:t>
            </w:r>
            <w:r w:rsidRPr="001A7DD3">
              <w:rPr>
                <w:rFonts w:ascii="Arial" w:hAnsi="Arial" w:cs="Arial"/>
                <w:sz w:val="20"/>
                <w:szCs w:val="20"/>
              </w:rPr>
              <w:t>Insights into Our Careers</w:t>
            </w:r>
            <w:r w:rsidR="00D603D8">
              <w:rPr>
                <w:rFonts w:ascii="Arial" w:hAnsi="Arial" w:cs="Arial"/>
                <w:sz w:val="20"/>
                <w:szCs w:val="20"/>
              </w:rPr>
              <w:t>”</w:t>
            </w:r>
            <w:r w:rsidRPr="001A7DD3">
              <w:rPr>
                <w:rFonts w:ascii="Arial" w:hAnsi="Arial" w:cs="Arial"/>
                <w:sz w:val="20"/>
                <w:szCs w:val="20"/>
              </w:rPr>
              <w:t xml:space="preserve"> to find out more about working for Nova Scotia Digital </w:t>
            </w:r>
            <w:r w:rsidRPr="001A7DD3">
              <w:rPr>
                <w:rFonts w:ascii="Arial" w:hAnsi="Arial" w:cs="Arial"/>
                <w:sz w:val="20"/>
                <w:szCs w:val="20"/>
              </w:rPr>
              <w:lastRenderedPageBreak/>
              <w:t>Services and the Province of Nova Scotia. This is an opportunity to meet other team members and get potential candidates’ questions answered.</w:t>
            </w:r>
          </w:p>
          <w:p w14:paraId="5933A428" w14:textId="77777777" w:rsidR="009D2A3D" w:rsidRPr="001A7DD3" w:rsidRDefault="009D2A3D" w:rsidP="00B71B9F">
            <w:pPr>
              <w:rPr>
                <w:rFonts w:ascii="Arial" w:hAnsi="Arial" w:cs="Arial"/>
                <w:sz w:val="20"/>
                <w:szCs w:val="20"/>
              </w:rPr>
            </w:pPr>
          </w:p>
          <w:p w14:paraId="45078EA3" w14:textId="4DF7E12D" w:rsidR="009D2A3D" w:rsidRPr="001A7DD3" w:rsidRDefault="009D2A3D" w:rsidP="00B71B9F">
            <w:pPr>
              <w:rPr>
                <w:rFonts w:ascii="Arial" w:hAnsi="Arial" w:cs="Arial"/>
                <w:sz w:val="20"/>
                <w:szCs w:val="20"/>
              </w:rPr>
            </w:pPr>
            <w:r w:rsidRPr="001A7DD3">
              <w:rPr>
                <w:rFonts w:ascii="Arial" w:hAnsi="Arial" w:cs="Arial"/>
                <w:sz w:val="20"/>
                <w:szCs w:val="20"/>
              </w:rPr>
              <w:t>Job adverts include the offer of department-specific flexible working schedules, to support their life at and outside work.</w:t>
            </w:r>
          </w:p>
          <w:p w14:paraId="7033019E" w14:textId="77777777" w:rsidR="008F18BE" w:rsidRPr="001A7DD3" w:rsidRDefault="008F18BE" w:rsidP="008F18BE">
            <w:pPr>
              <w:rPr>
                <w:rFonts w:ascii="Arial" w:hAnsi="Arial" w:cs="Arial"/>
                <w:sz w:val="20"/>
                <w:szCs w:val="20"/>
              </w:rPr>
            </w:pPr>
          </w:p>
        </w:tc>
        <w:tc>
          <w:tcPr>
            <w:tcW w:w="1842" w:type="dxa"/>
          </w:tcPr>
          <w:p w14:paraId="3CF4BE7F" w14:textId="77777777" w:rsidR="00185EF5" w:rsidRPr="001A7DD3" w:rsidRDefault="00185EF5" w:rsidP="00185EF5">
            <w:pPr>
              <w:rPr>
                <w:rFonts w:ascii="Arial" w:hAnsi="Arial" w:cs="Arial"/>
                <w:sz w:val="20"/>
                <w:szCs w:val="20"/>
              </w:rPr>
            </w:pPr>
            <w:r w:rsidRPr="001A7DD3">
              <w:rPr>
                <w:rFonts w:ascii="Arial" w:hAnsi="Arial" w:cs="Arial"/>
                <w:sz w:val="20"/>
                <w:szCs w:val="20"/>
              </w:rPr>
              <w:lastRenderedPageBreak/>
              <w:t>In March 2020, Public Health restrictions were implemented to address COVID-19 which significantly impacted government operations, and employees were asked to work differently. This included working from home, if possible, while some of our colleagues were required to be in the workplace to carry out core duties. Employees demonstrated that working remotely can be very effective!</w:t>
            </w:r>
          </w:p>
          <w:p w14:paraId="143CD2C6" w14:textId="77777777" w:rsidR="00185EF5" w:rsidRPr="001A7DD3" w:rsidRDefault="00185EF5" w:rsidP="00185EF5">
            <w:pPr>
              <w:rPr>
                <w:rFonts w:ascii="Arial" w:hAnsi="Arial" w:cs="Arial"/>
                <w:sz w:val="20"/>
                <w:szCs w:val="20"/>
              </w:rPr>
            </w:pPr>
            <w:r w:rsidRPr="001A7DD3">
              <w:rPr>
                <w:rFonts w:ascii="Arial" w:hAnsi="Arial" w:cs="Arial"/>
                <w:sz w:val="20"/>
                <w:szCs w:val="20"/>
              </w:rPr>
              <w:t xml:space="preserve">Nova Scotia’s Public Service Commission has decentralized FWA to government departments. </w:t>
            </w:r>
            <w:r w:rsidRPr="001A7DD3">
              <w:rPr>
                <w:rFonts w:ascii="Arial" w:hAnsi="Arial" w:cs="Arial"/>
                <w:sz w:val="20"/>
                <w:szCs w:val="20"/>
              </w:rPr>
              <w:lastRenderedPageBreak/>
              <w:t>Some departments will be undertaking a periodic review of their program to ensure it reflects the needs of the workplace – for both productivity levels and staff requirements.</w:t>
            </w:r>
          </w:p>
          <w:p w14:paraId="7C6EB817" w14:textId="77777777" w:rsidR="00185EF5" w:rsidRPr="001A7DD3" w:rsidRDefault="00185EF5" w:rsidP="00185EF5">
            <w:pPr>
              <w:rPr>
                <w:rFonts w:ascii="Arial" w:hAnsi="Arial" w:cs="Arial"/>
                <w:sz w:val="20"/>
                <w:szCs w:val="20"/>
              </w:rPr>
            </w:pPr>
            <w:r w:rsidRPr="001A7DD3">
              <w:rPr>
                <w:rFonts w:ascii="Arial" w:hAnsi="Arial" w:cs="Arial"/>
                <w:sz w:val="20"/>
                <w:szCs w:val="20"/>
              </w:rPr>
              <w:t>Current service standards and some legislation provide measures to ensure productivity levels remain high. In transactional areas, these are easily monitored.</w:t>
            </w:r>
          </w:p>
          <w:p w14:paraId="3E99331B" w14:textId="77777777" w:rsidR="00185EF5" w:rsidRPr="001A7DD3" w:rsidRDefault="00185EF5" w:rsidP="00185EF5">
            <w:pPr>
              <w:rPr>
                <w:rFonts w:ascii="Arial" w:hAnsi="Arial" w:cs="Arial"/>
                <w:sz w:val="20"/>
                <w:szCs w:val="20"/>
              </w:rPr>
            </w:pPr>
            <w:r w:rsidRPr="001A7DD3">
              <w:rPr>
                <w:rFonts w:ascii="Arial" w:hAnsi="Arial" w:cs="Arial"/>
                <w:sz w:val="20"/>
                <w:szCs w:val="20"/>
              </w:rPr>
              <w:t xml:space="preserve">Each department has an annual Accountability Report which reports on the progress achieved in meeting the outcomes, commitments and targets outlined in their annual Business Plan. Departments measure their performance through a series </w:t>
            </w:r>
            <w:r w:rsidRPr="001A7DD3">
              <w:rPr>
                <w:rFonts w:ascii="Arial" w:hAnsi="Arial" w:cs="Arial"/>
                <w:sz w:val="20"/>
                <w:szCs w:val="20"/>
              </w:rPr>
              <w:lastRenderedPageBreak/>
              <w:t>of service standards, client feedback mechanisms, and tracking the progress of key initiatives that support government priorities.</w:t>
            </w:r>
          </w:p>
          <w:p w14:paraId="164A6A41" w14:textId="77777777" w:rsidR="00185EF5" w:rsidRPr="001A7DD3" w:rsidRDefault="00185EF5" w:rsidP="00185EF5">
            <w:pPr>
              <w:rPr>
                <w:rFonts w:ascii="Arial" w:hAnsi="Arial" w:cs="Arial"/>
                <w:sz w:val="20"/>
                <w:szCs w:val="20"/>
              </w:rPr>
            </w:pPr>
            <w:r w:rsidRPr="001A7DD3">
              <w:rPr>
                <w:rFonts w:ascii="Arial" w:hAnsi="Arial" w:cs="Arial"/>
                <w:sz w:val="20"/>
                <w:szCs w:val="20"/>
              </w:rPr>
              <w:t>Our bi-annual employee survey has several questions related to flexible work arrangements. Next survey will be issued in November 2022.</w:t>
            </w:r>
          </w:p>
          <w:p w14:paraId="3FDAF21E" w14:textId="77777777" w:rsidR="00185EF5" w:rsidRPr="001A7DD3" w:rsidRDefault="00185EF5" w:rsidP="00185EF5">
            <w:pPr>
              <w:rPr>
                <w:rFonts w:ascii="Arial" w:hAnsi="Arial" w:cs="Arial"/>
                <w:sz w:val="20"/>
                <w:szCs w:val="20"/>
              </w:rPr>
            </w:pPr>
            <w:r w:rsidRPr="001A7DD3">
              <w:rPr>
                <w:rFonts w:ascii="Arial" w:hAnsi="Arial" w:cs="Arial"/>
                <w:sz w:val="20"/>
                <w:szCs w:val="20"/>
              </w:rPr>
              <w:t>Since the beginning of the pandemic (2.5 years ago) the province of Nova Scotia has improved processes and has expanded its use of digital services for our clients (citizens of NS). In many of these instances, this has improved productivity.</w:t>
            </w:r>
          </w:p>
          <w:p w14:paraId="6FD208A6" w14:textId="77777777" w:rsidR="008F18BE" w:rsidRPr="001A7DD3" w:rsidRDefault="008F18BE" w:rsidP="008F18BE">
            <w:pPr>
              <w:rPr>
                <w:rFonts w:ascii="Arial" w:hAnsi="Arial" w:cs="Arial"/>
                <w:sz w:val="20"/>
                <w:szCs w:val="20"/>
              </w:rPr>
            </w:pPr>
          </w:p>
        </w:tc>
        <w:tc>
          <w:tcPr>
            <w:tcW w:w="1843" w:type="dxa"/>
          </w:tcPr>
          <w:p w14:paraId="151F8551" w14:textId="77777777" w:rsidR="00D330D5" w:rsidRPr="001A7DD3" w:rsidRDefault="00D330D5" w:rsidP="00D330D5">
            <w:pPr>
              <w:rPr>
                <w:rFonts w:ascii="Arial" w:hAnsi="Arial" w:cs="Arial"/>
                <w:sz w:val="20"/>
                <w:szCs w:val="20"/>
              </w:rPr>
            </w:pPr>
            <w:r w:rsidRPr="001A7DD3">
              <w:rPr>
                <w:rFonts w:ascii="Arial" w:hAnsi="Arial" w:cs="Arial"/>
                <w:sz w:val="20"/>
                <w:szCs w:val="20"/>
              </w:rPr>
              <w:lastRenderedPageBreak/>
              <w:t>The Province of Nova Scotia has seen a significant transformation in the workplace over the past few years. Government departments are trying to balance their hybrid work model with the needs of our clients and our staff.</w:t>
            </w:r>
          </w:p>
          <w:p w14:paraId="67A2CB0D" w14:textId="754A38C2" w:rsidR="008F18BE" w:rsidRPr="001A7DD3" w:rsidRDefault="00D330D5" w:rsidP="00D330D5">
            <w:pPr>
              <w:rPr>
                <w:rFonts w:ascii="Arial" w:hAnsi="Arial" w:cs="Arial"/>
                <w:sz w:val="20"/>
                <w:szCs w:val="20"/>
              </w:rPr>
            </w:pPr>
            <w:r w:rsidRPr="001A7DD3">
              <w:rPr>
                <w:rFonts w:ascii="Arial" w:hAnsi="Arial" w:cs="Arial"/>
                <w:sz w:val="20"/>
                <w:szCs w:val="20"/>
              </w:rPr>
              <w:t>Ongoing conversations and reviews will continue.</w:t>
            </w:r>
          </w:p>
        </w:tc>
        <w:tc>
          <w:tcPr>
            <w:tcW w:w="1591" w:type="dxa"/>
          </w:tcPr>
          <w:p w14:paraId="03DE579F" w14:textId="77777777" w:rsidR="0083064E" w:rsidRPr="001A7DD3" w:rsidRDefault="0083064E" w:rsidP="0083064E">
            <w:pPr>
              <w:rPr>
                <w:rFonts w:ascii="Arial" w:hAnsi="Arial" w:cs="Arial"/>
                <w:b/>
                <w:bCs/>
                <w:color w:val="000000" w:themeColor="text1"/>
                <w:sz w:val="20"/>
                <w:szCs w:val="20"/>
              </w:rPr>
            </w:pPr>
            <w:r w:rsidRPr="001A7DD3">
              <w:rPr>
                <w:rFonts w:ascii="Arial" w:hAnsi="Arial" w:cs="Arial"/>
                <w:b/>
                <w:bCs/>
                <w:color w:val="000000" w:themeColor="text1"/>
                <w:sz w:val="20"/>
                <w:szCs w:val="20"/>
              </w:rPr>
              <w:t>Service Commission (PSC):</w:t>
            </w:r>
          </w:p>
          <w:p w14:paraId="03D43007" w14:textId="77777777" w:rsidR="0083064E" w:rsidRPr="001A7DD3" w:rsidRDefault="0083064E" w:rsidP="0083064E">
            <w:pPr>
              <w:rPr>
                <w:rFonts w:ascii="Arial" w:hAnsi="Arial" w:cs="Arial"/>
                <w:b/>
                <w:bCs/>
                <w:sz w:val="20"/>
                <w:szCs w:val="20"/>
              </w:rPr>
            </w:pPr>
          </w:p>
          <w:p w14:paraId="7E433808" w14:textId="77777777" w:rsidR="0083064E" w:rsidRPr="001A7DD3" w:rsidRDefault="0083064E" w:rsidP="00AF1BC3">
            <w:pPr>
              <w:pStyle w:val="ListParagraph"/>
              <w:numPr>
                <w:ilvl w:val="0"/>
                <w:numId w:val="18"/>
              </w:numPr>
              <w:contextualSpacing w:val="0"/>
              <w:rPr>
                <w:rFonts w:ascii="Arial" w:eastAsia="Times New Roman" w:hAnsi="Arial" w:cs="Arial"/>
                <w:sz w:val="20"/>
                <w:szCs w:val="20"/>
              </w:rPr>
            </w:pPr>
            <w:r w:rsidRPr="001A7DD3">
              <w:rPr>
                <w:rFonts w:ascii="Arial" w:eastAsia="Times New Roman" w:hAnsi="Arial" w:cs="Arial"/>
                <w:sz w:val="20"/>
                <w:szCs w:val="20"/>
              </w:rPr>
              <w:t>Flexible Work Arrangements FWA General Info Sheet</w:t>
            </w:r>
          </w:p>
          <w:p w14:paraId="73C993A6" w14:textId="77777777" w:rsidR="0083064E" w:rsidRPr="001A7DD3" w:rsidRDefault="0083064E" w:rsidP="00AF1BC3">
            <w:pPr>
              <w:pStyle w:val="ListParagraph"/>
              <w:numPr>
                <w:ilvl w:val="0"/>
                <w:numId w:val="18"/>
              </w:numPr>
              <w:contextualSpacing w:val="0"/>
              <w:rPr>
                <w:rFonts w:ascii="Arial" w:eastAsia="Times New Roman" w:hAnsi="Arial" w:cs="Arial"/>
                <w:sz w:val="20"/>
                <w:szCs w:val="20"/>
              </w:rPr>
            </w:pPr>
            <w:r w:rsidRPr="001A7DD3">
              <w:rPr>
                <w:rFonts w:ascii="Arial" w:eastAsia="Times New Roman" w:hAnsi="Arial" w:cs="Arial"/>
                <w:sz w:val="20"/>
                <w:szCs w:val="20"/>
              </w:rPr>
              <w:t>Flexible Work Arrangements FWA Info Sheet for Senior Leaders</w:t>
            </w:r>
          </w:p>
          <w:p w14:paraId="1732342E" w14:textId="77777777" w:rsidR="0083064E" w:rsidRPr="001A7DD3" w:rsidRDefault="0083064E" w:rsidP="00AF1BC3">
            <w:pPr>
              <w:pStyle w:val="ListParagraph"/>
              <w:numPr>
                <w:ilvl w:val="0"/>
                <w:numId w:val="18"/>
              </w:numPr>
              <w:contextualSpacing w:val="0"/>
              <w:rPr>
                <w:rFonts w:ascii="Arial" w:eastAsia="Times New Roman" w:hAnsi="Arial" w:cs="Arial"/>
                <w:sz w:val="20"/>
                <w:szCs w:val="20"/>
              </w:rPr>
            </w:pPr>
            <w:r w:rsidRPr="001A7DD3">
              <w:rPr>
                <w:rFonts w:ascii="Arial" w:eastAsia="Times New Roman" w:hAnsi="Arial" w:cs="Arial"/>
                <w:sz w:val="20"/>
                <w:szCs w:val="20"/>
              </w:rPr>
              <w:t>Flexible Working Arrangements FWA Framework</w:t>
            </w:r>
          </w:p>
          <w:p w14:paraId="7C087956" w14:textId="77777777" w:rsidR="0083064E" w:rsidRPr="001A7DD3" w:rsidRDefault="0083064E" w:rsidP="00AF1BC3">
            <w:pPr>
              <w:pStyle w:val="ListParagraph"/>
              <w:numPr>
                <w:ilvl w:val="0"/>
                <w:numId w:val="18"/>
              </w:numPr>
              <w:contextualSpacing w:val="0"/>
              <w:rPr>
                <w:rFonts w:ascii="Arial" w:eastAsia="Times New Roman" w:hAnsi="Arial" w:cs="Arial"/>
                <w:sz w:val="20"/>
                <w:szCs w:val="20"/>
              </w:rPr>
            </w:pPr>
            <w:r w:rsidRPr="001A7DD3">
              <w:rPr>
                <w:rFonts w:ascii="Arial" w:eastAsia="Times New Roman" w:hAnsi="Arial" w:cs="Arial"/>
                <w:sz w:val="20"/>
                <w:szCs w:val="20"/>
              </w:rPr>
              <w:t>FWA Program Requirements</w:t>
            </w:r>
          </w:p>
          <w:p w14:paraId="6C23D405" w14:textId="77777777" w:rsidR="0083064E" w:rsidRPr="001A7DD3" w:rsidRDefault="0083064E" w:rsidP="0083064E">
            <w:pPr>
              <w:rPr>
                <w:rFonts w:ascii="Arial" w:hAnsi="Arial" w:cs="Arial"/>
                <w:sz w:val="20"/>
                <w:szCs w:val="20"/>
              </w:rPr>
            </w:pPr>
            <w:r w:rsidRPr="001A7DD3">
              <w:rPr>
                <w:rFonts w:ascii="Arial" w:hAnsi="Arial" w:cs="Arial"/>
                <w:sz w:val="20"/>
                <w:szCs w:val="20"/>
              </w:rPr>
              <w:t xml:space="preserve">Each department will create their own FWA program with accompanying documents, including </w:t>
            </w:r>
            <w:r w:rsidRPr="001A7DD3">
              <w:rPr>
                <w:rFonts w:ascii="Arial" w:hAnsi="Arial" w:cs="Arial"/>
                <w:sz w:val="20"/>
                <w:szCs w:val="20"/>
              </w:rPr>
              <w:lastRenderedPageBreak/>
              <w:t>guides, checklists, and forms.</w:t>
            </w:r>
          </w:p>
          <w:p w14:paraId="77EE0710" w14:textId="77777777" w:rsidR="008F18BE" w:rsidRPr="001A7DD3" w:rsidRDefault="008F18BE" w:rsidP="008F18BE">
            <w:pPr>
              <w:rPr>
                <w:rFonts w:ascii="Arial" w:hAnsi="Arial" w:cs="Arial"/>
                <w:sz w:val="20"/>
                <w:szCs w:val="20"/>
              </w:rPr>
            </w:pPr>
          </w:p>
          <w:p w14:paraId="0191DCCA" w14:textId="01DCE5C2" w:rsidR="00D7498E" w:rsidRPr="001A7DD3" w:rsidRDefault="00D7498E" w:rsidP="00D7498E">
            <w:pPr>
              <w:rPr>
                <w:rFonts w:ascii="Arial" w:hAnsi="Arial" w:cs="Arial"/>
                <w:sz w:val="20"/>
                <w:szCs w:val="20"/>
              </w:rPr>
            </w:pPr>
            <w:r w:rsidRPr="001A7DD3">
              <w:rPr>
                <w:rFonts w:ascii="Arial" w:hAnsi="Arial" w:cs="Arial"/>
                <w:sz w:val="20"/>
                <w:szCs w:val="20"/>
              </w:rPr>
              <w:t xml:space="preserve">Department guide </w:t>
            </w:r>
            <w:r w:rsidR="00D603D8">
              <w:rPr>
                <w:rFonts w:ascii="Arial" w:hAnsi="Arial" w:cs="Arial"/>
                <w:sz w:val="20"/>
                <w:szCs w:val="20"/>
              </w:rPr>
              <w:t>–</w:t>
            </w:r>
            <w:r w:rsidRPr="001A7DD3">
              <w:rPr>
                <w:rFonts w:ascii="Arial" w:hAnsi="Arial" w:cs="Arial"/>
                <w:sz w:val="20"/>
                <w:szCs w:val="20"/>
              </w:rPr>
              <w:t xml:space="preserve"> SNS-IS example:</w:t>
            </w:r>
          </w:p>
          <w:p w14:paraId="53CFDB1E" w14:textId="77777777" w:rsidR="00D7498E" w:rsidRPr="001A7DD3" w:rsidRDefault="00D7498E" w:rsidP="00AF1BC3">
            <w:pPr>
              <w:pStyle w:val="ListParagraph"/>
              <w:numPr>
                <w:ilvl w:val="0"/>
                <w:numId w:val="18"/>
              </w:numPr>
              <w:rPr>
                <w:rFonts w:ascii="Arial" w:hAnsi="Arial" w:cs="Arial"/>
                <w:sz w:val="20"/>
                <w:szCs w:val="20"/>
              </w:rPr>
            </w:pPr>
            <w:r w:rsidRPr="001A7DD3">
              <w:rPr>
                <w:rFonts w:ascii="Arial" w:hAnsi="Arial" w:cs="Arial"/>
                <w:sz w:val="20"/>
                <w:szCs w:val="20"/>
              </w:rPr>
              <w:t>FWA Leadership Guide</w:t>
            </w:r>
          </w:p>
          <w:p w14:paraId="6815EE68" w14:textId="77777777" w:rsidR="00D7498E" w:rsidRPr="001A7DD3" w:rsidRDefault="00D7498E" w:rsidP="00AF1BC3">
            <w:pPr>
              <w:pStyle w:val="ListParagraph"/>
              <w:numPr>
                <w:ilvl w:val="0"/>
                <w:numId w:val="18"/>
              </w:numPr>
              <w:rPr>
                <w:rFonts w:ascii="Arial" w:hAnsi="Arial" w:cs="Arial"/>
                <w:sz w:val="20"/>
                <w:szCs w:val="20"/>
              </w:rPr>
            </w:pPr>
            <w:r w:rsidRPr="001A7DD3">
              <w:rPr>
                <w:rFonts w:ascii="Arial" w:hAnsi="Arial" w:cs="Arial"/>
                <w:sz w:val="20"/>
                <w:szCs w:val="20"/>
              </w:rPr>
              <w:t>FWA at SNS-IS Guide</w:t>
            </w:r>
          </w:p>
          <w:p w14:paraId="2C67EF4A" w14:textId="77777777" w:rsidR="00D7498E" w:rsidRPr="001A7DD3" w:rsidRDefault="00D7498E" w:rsidP="00AF1BC3">
            <w:pPr>
              <w:pStyle w:val="ListParagraph"/>
              <w:numPr>
                <w:ilvl w:val="0"/>
                <w:numId w:val="18"/>
              </w:numPr>
              <w:rPr>
                <w:rFonts w:ascii="Arial" w:hAnsi="Arial" w:cs="Arial"/>
                <w:sz w:val="20"/>
                <w:szCs w:val="20"/>
              </w:rPr>
            </w:pPr>
            <w:r w:rsidRPr="001A7DD3">
              <w:rPr>
                <w:rFonts w:ascii="Arial" w:hAnsi="Arial" w:cs="Arial"/>
                <w:sz w:val="20"/>
                <w:szCs w:val="20"/>
              </w:rPr>
              <w:t>FWA Employee Assessment Tool</w:t>
            </w:r>
          </w:p>
          <w:p w14:paraId="5A4A4DFA" w14:textId="77777777" w:rsidR="00D7498E" w:rsidRPr="001A7DD3" w:rsidRDefault="00D7498E" w:rsidP="00D7498E">
            <w:pPr>
              <w:rPr>
                <w:rFonts w:ascii="Arial" w:hAnsi="Arial" w:cs="Arial"/>
                <w:sz w:val="20"/>
                <w:szCs w:val="20"/>
              </w:rPr>
            </w:pPr>
            <w:r w:rsidRPr="001A7DD3">
              <w:rPr>
                <w:rFonts w:ascii="Arial" w:hAnsi="Arial" w:cs="Arial"/>
                <w:sz w:val="20"/>
                <w:szCs w:val="20"/>
              </w:rPr>
              <w:t>FWA Approval Form</w:t>
            </w:r>
          </w:p>
          <w:p w14:paraId="2A034176" w14:textId="77777777" w:rsidR="009346BD" w:rsidRPr="001A7DD3" w:rsidRDefault="009346BD" w:rsidP="00D7498E">
            <w:pPr>
              <w:rPr>
                <w:rFonts w:ascii="Arial" w:hAnsi="Arial" w:cs="Arial"/>
                <w:sz w:val="20"/>
                <w:szCs w:val="20"/>
              </w:rPr>
            </w:pPr>
          </w:p>
          <w:p w14:paraId="59F3093B" w14:textId="77777777" w:rsidR="009346BD" w:rsidRPr="001A7DD3" w:rsidRDefault="009346BD" w:rsidP="00AF1BC3">
            <w:pPr>
              <w:pStyle w:val="ListParagraph"/>
              <w:numPr>
                <w:ilvl w:val="0"/>
                <w:numId w:val="18"/>
              </w:numPr>
              <w:spacing w:after="200" w:line="276" w:lineRule="auto"/>
              <w:rPr>
                <w:rFonts w:ascii="Arial" w:hAnsi="Arial" w:cs="Arial"/>
                <w:sz w:val="20"/>
                <w:szCs w:val="20"/>
              </w:rPr>
            </w:pPr>
            <w:r w:rsidRPr="001A7DD3">
              <w:rPr>
                <w:rFonts w:ascii="Arial" w:hAnsi="Arial" w:cs="Arial"/>
                <w:sz w:val="20"/>
                <w:szCs w:val="20"/>
              </w:rPr>
              <w:t>How’s Work Going? Survey Report</w:t>
            </w:r>
          </w:p>
          <w:p w14:paraId="148C8877" w14:textId="77777777" w:rsidR="009346BD" w:rsidRPr="001A7DD3" w:rsidRDefault="009346BD" w:rsidP="00D7498E">
            <w:pPr>
              <w:rPr>
                <w:rFonts w:ascii="Arial" w:hAnsi="Arial" w:cs="Arial"/>
                <w:sz w:val="20"/>
                <w:szCs w:val="20"/>
              </w:rPr>
            </w:pPr>
          </w:p>
          <w:p w14:paraId="5BE2B6BF" w14:textId="77777777" w:rsidR="00C24EC5" w:rsidRPr="001A7DD3" w:rsidRDefault="00C24EC5" w:rsidP="00D7498E">
            <w:pPr>
              <w:rPr>
                <w:rFonts w:ascii="Arial" w:hAnsi="Arial" w:cs="Arial"/>
                <w:sz w:val="20"/>
                <w:szCs w:val="20"/>
              </w:rPr>
            </w:pPr>
          </w:p>
          <w:p w14:paraId="2389ABE8" w14:textId="77777777" w:rsidR="00C24EC5" w:rsidRPr="001A7DD3" w:rsidRDefault="00C24EC5" w:rsidP="00C24EC5">
            <w:pPr>
              <w:rPr>
                <w:rFonts w:ascii="Arial" w:hAnsi="Arial" w:cs="Arial"/>
                <w:b/>
                <w:bCs/>
                <w:sz w:val="20"/>
                <w:szCs w:val="20"/>
              </w:rPr>
            </w:pPr>
            <w:r w:rsidRPr="001A7DD3">
              <w:rPr>
                <w:rFonts w:ascii="Arial" w:hAnsi="Arial" w:cs="Arial"/>
                <w:b/>
                <w:bCs/>
                <w:sz w:val="20"/>
                <w:szCs w:val="20"/>
              </w:rPr>
              <w:t>Departmental:</w:t>
            </w:r>
          </w:p>
          <w:p w14:paraId="7394BA0C" w14:textId="77777777" w:rsidR="00C24EC5" w:rsidRPr="001A7DD3" w:rsidRDefault="00C24EC5" w:rsidP="00AF1BC3">
            <w:pPr>
              <w:pStyle w:val="ListParagraph"/>
              <w:numPr>
                <w:ilvl w:val="0"/>
                <w:numId w:val="19"/>
              </w:numPr>
              <w:spacing w:after="200" w:line="276" w:lineRule="auto"/>
              <w:rPr>
                <w:rFonts w:ascii="Arial" w:hAnsi="Arial" w:cs="Arial"/>
                <w:sz w:val="20"/>
                <w:szCs w:val="20"/>
              </w:rPr>
            </w:pPr>
            <w:r w:rsidRPr="001A7DD3">
              <w:rPr>
                <w:rFonts w:ascii="Arial" w:hAnsi="Arial" w:cs="Arial"/>
                <w:sz w:val="20"/>
                <w:szCs w:val="20"/>
              </w:rPr>
              <w:t>Business Plans</w:t>
            </w:r>
          </w:p>
          <w:p w14:paraId="6E3FB5BF" w14:textId="77777777" w:rsidR="003B6635" w:rsidRPr="001A7DD3" w:rsidRDefault="00C24EC5" w:rsidP="00AF1BC3">
            <w:pPr>
              <w:pStyle w:val="ListParagraph"/>
              <w:numPr>
                <w:ilvl w:val="0"/>
                <w:numId w:val="19"/>
              </w:numPr>
              <w:spacing w:after="200" w:line="276" w:lineRule="auto"/>
              <w:rPr>
                <w:rFonts w:ascii="Arial" w:hAnsi="Arial" w:cs="Arial"/>
                <w:sz w:val="20"/>
                <w:szCs w:val="20"/>
              </w:rPr>
            </w:pPr>
            <w:r w:rsidRPr="001A7DD3">
              <w:rPr>
                <w:rFonts w:ascii="Arial" w:hAnsi="Arial" w:cs="Arial"/>
                <w:sz w:val="20"/>
                <w:szCs w:val="20"/>
              </w:rPr>
              <w:t>Accountability Report</w:t>
            </w:r>
          </w:p>
          <w:p w14:paraId="04DEC486" w14:textId="77777777" w:rsidR="00C24EC5" w:rsidRPr="001A7DD3" w:rsidRDefault="00C24EC5" w:rsidP="00AF1BC3">
            <w:pPr>
              <w:pStyle w:val="ListParagraph"/>
              <w:numPr>
                <w:ilvl w:val="0"/>
                <w:numId w:val="19"/>
              </w:numPr>
              <w:spacing w:after="200" w:line="276" w:lineRule="auto"/>
              <w:rPr>
                <w:rFonts w:ascii="Arial" w:hAnsi="Arial" w:cs="Arial"/>
                <w:sz w:val="20"/>
                <w:szCs w:val="20"/>
              </w:rPr>
            </w:pPr>
            <w:r w:rsidRPr="001A7DD3">
              <w:rPr>
                <w:rFonts w:ascii="Arial" w:hAnsi="Arial" w:cs="Arial"/>
                <w:sz w:val="20"/>
                <w:szCs w:val="20"/>
              </w:rPr>
              <w:t>Mandate Letters</w:t>
            </w:r>
          </w:p>
          <w:p w14:paraId="2D18EA53" w14:textId="416007AD" w:rsidR="0018120C" w:rsidRPr="001A7DD3" w:rsidRDefault="00C800C6" w:rsidP="0018120C">
            <w:pPr>
              <w:spacing w:after="200" w:line="276" w:lineRule="auto"/>
              <w:rPr>
                <w:rFonts w:ascii="Arial" w:hAnsi="Arial" w:cs="Arial"/>
                <w:sz w:val="20"/>
                <w:szCs w:val="20"/>
              </w:rPr>
            </w:pPr>
            <w:r w:rsidRPr="001A7DD3">
              <w:rPr>
                <w:rFonts w:ascii="Arial" w:hAnsi="Arial" w:cs="Arial"/>
                <w:sz w:val="20"/>
                <w:szCs w:val="20"/>
              </w:rPr>
              <w:object w:dxaOrig="1221" w:dyaOrig="797" w14:anchorId="4FFD5ED8">
                <v:shape id="_x0000_i1042" type="#_x0000_t75" style="width:57.95pt;height:35.8pt" o:ole="">
                  <v:imagedata r:id="rId46" o:title=""/>
                </v:shape>
                <o:OLEObject Type="Embed" ProgID="Acrobat.Document.DC" ShapeID="_x0000_i1042" DrawAspect="Icon" ObjectID="_1725280349" r:id="rId47"/>
              </w:object>
            </w:r>
            <w:r w:rsidRPr="001A7DD3">
              <w:rPr>
                <w:rFonts w:ascii="Arial" w:hAnsi="Arial" w:cs="Arial"/>
                <w:sz w:val="20"/>
                <w:szCs w:val="20"/>
              </w:rPr>
              <w:object w:dxaOrig="1221" w:dyaOrig="797" w14:anchorId="3484E1C3">
                <v:shape id="_x0000_i1043" type="#_x0000_t75" style="width:57.95pt;height:35.8pt" o:ole="">
                  <v:imagedata r:id="rId48" o:title=""/>
                </v:shape>
                <o:OLEObject Type="Embed" ProgID="Acrobat.Document.DC" ShapeID="_x0000_i1043" DrawAspect="Icon" ObjectID="_1725280350" r:id="rId49"/>
              </w:object>
            </w:r>
            <w:r w:rsidR="009E5242" w:rsidRPr="001A7DD3">
              <w:rPr>
                <w:rFonts w:ascii="Arial" w:hAnsi="Arial" w:cs="Arial"/>
                <w:sz w:val="20"/>
                <w:szCs w:val="20"/>
              </w:rPr>
              <w:object w:dxaOrig="1221" w:dyaOrig="797" w14:anchorId="11D82E9E">
                <v:shape id="_x0000_i1044" type="#_x0000_t75" style="width:57.95pt;height:35.8pt" o:ole="">
                  <v:imagedata r:id="rId50" o:title=""/>
                </v:shape>
                <o:OLEObject Type="Embed" ProgID="Acrobat.Document.DC" ShapeID="_x0000_i1044" DrawAspect="Icon" ObjectID="_1725280351" r:id="rId51"/>
              </w:object>
            </w:r>
            <w:r w:rsidR="009E5242" w:rsidRPr="001A7DD3">
              <w:rPr>
                <w:rFonts w:ascii="Arial" w:hAnsi="Arial" w:cs="Arial"/>
                <w:sz w:val="20"/>
                <w:szCs w:val="20"/>
              </w:rPr>
              <w:object w:dxaOrig="1221" w:dyaOrig="797" w14:anchorId="79498C6B">
                <v:shape id="_x0000_i1045" type="#_x0000_t75" style="width:57.95pt;height:35.8pt" o:ole="">
                  <v:imagedata r:id="rId52" o:title=""/>
                </v:shape>
                <o:OLEObject Type="Embed" ProgID="Acrobat.Document.DC" ShapeID="_x0000_i1045" DrawAspect="Icon" ObjectID="_1725280352" r:id="rId53"/>
              </w:object>
            </w:r>
            <w:r w:rsidR="009E5242" w:rsidRPr="001A7DD3">
              <w:rPr>
                <w:rFonts w:ascii="Arial" w:hAnsi="Arial" w:cs="Arial"/>
                <w:sz w:val="20"/>
                <w:szCs w:val="20"/>
              </w:rPr>
              <w:object w:dxaOrig="1221" w:dyaOrig="797" w14:anchorId="15738D33">
                <v:shape id="_x0000_i1046" type="#_x0000_t75" style="width:57.95pt;height:35.8pt" o:ole="">
                  <v:imagedata r:id="rId54" o:title=""/>
                </v:shape>
                <o:OLEObject Type="Embed" ProgID="Acrobat.Document.DC" ShapeID="_x0000_i1046" DrawAspect="Icon" ObjectID="_1725280353" r:id="rId55"/>
              </w:object>
            </w:r>
            <w:r w:rsidR="003C6631" w:rsidRPr="001A7DD3">
              <w:rPr>
                <w:rFonts w:ascii="Arial" w:hAnsi="Arial" w:cs="Arial"/>
                <w:sz w:val="20"/>
                <w:szCs w:val="20"/>
              </w:rPr>
              <w:object w:dxaOrig="1221" w:dyaOrig="797" w14:anchorId="4C41AC06">
                <v:shape id="_x0000_i1047" type="#_x0000_t75" style="width:64.35pt;height:43.45pt" o:ole="">
                  <v:imagedata r:id="rId56" o:title=""/>
                </v:shape>
                <o:OLEObject Type="Embed" ProgID="Acrobat.Document.DC" ShapeID="_x0000_i1047" DrawAspect="Icon" ObjectID="_1725280354" r:id="rId57"/>
              </w:object>
            </w:r>
            <w:r w:rsidR="003C6631" w:rsidRPr="001A7DD3">
              <w:rPr>
                <w:rFonts w:ascii="Arial" w:hAnsi="Arial" w:cs="Arial"/>
                <w:sz w:val="20"/>
                <w:szCs w:val="20"/>
              </w:rPr>
              <w:object w:dxaOrig="1221" w:dyaOrig="797" w14:anchorId="36B2D903">
                <v:shape id="_x0000_i1048" type="#_x0000_t75" style="width:57.95pt;height:35.8pt" o:ole="">
                  <v:imagedata r:id="rId58" o:title=""/>
                </v:shape>
                <o:OLEObject Type="Embed" ProgID="Acrobat.Document.DC" ShapeID="_x0000_i1048" DrawAspect="Icon" ObjectID="_1725280355" r:id="rId59"/>
              </w:object>
            </w:r>
            <w:r w:rsidR="00F74767" w:rsidRPr="001A7DD3">
              <w:rPr>
                <w:rFonts w:ascii="Arial" w:hAnsi="Arial" w:cs="Arial"/>
                <w:sz w:val="20"/>
                <w:szCs w:val="20"/>
              </w:rPr>
              <w:object w:dxaOrig="1221" w:dyaOrig="797" w14:anchorId="364FD0E6">
                <v:shape id="_x0000_i1049" type="#_x0000_t75" style="width:64.35pt;height:43.45pt" o:ole="">
                  <v:imagedata r:id="rId60" o:title=""/>
                </v:shape>
                <o:OLEObject Type="Embed" ProgID="Acrobat.Document.DC" ShapeID="_x0000_i1049" DrawAspect="Icon" ObjectID="_1725280356" r:id="rId61"/>
              </w:object>
            </w:r>
            <w:r w:rsidR="00F74767" w:rsidRPr="001A7DD3">
              <w:rPr>
                <w:rFonts w:ascii="Arial" w:hAnsi="Arial" w:cs="Arial"/>
                <w:sz w:val="20"/>
                <w:szCs w:val="20"/>
              </w:rPr>
              <w:object w:dxaOrig="1221" w:dyaOrig="797" w14:anchorId="04B19A8B">
                <v:shape id="_x0000_i1050" type="#_x0000_t75" style="width:57.95pt;height:35.8pt" o:ole="">
                  <v:imagedata r:id="rId62" o:title=""/>
                </v:shape>
                <o:OLEObject Type="Embed" ProgID="Acrobat.Document.DC" ShapeID="_x0000_i1050" DrawAspect="Icon" ObjectID="_1725280357" r:id="rId63"/>
              </w:object>
            </w:r>
          </w:p>
        </w:tc>
      </w:tr>
      <w:tr w:rsidR="008F18BE" w14:paraId="24DEF6E2" w14:textId="0DA478AA" w:rsidTr="003056F2">
        <w:tc>
          <w:tcPr>
            <w:tcW w:w="1271" w:type="dxa"/>
          </w:tcPr>
          <w:p w14:paraId="2B06E519" w14:textId="2D1AFA88" w:rsidR="008F18BE" w:rsidRPr="001A7DD3" w:rsidRDefault="00356034" w:rsidP="008F18BE">
            <w:pPr>
              <w:rPr>
                <w:rFonts w:ascii="Arial" w:hAnsi="Arial" w:cs="Arial"/>
                <w:b/>
                <w:bCs/>
                <w:sz w:val="20"/>
                <w:szCs w:val="20"/>
              </w:rPr>
            </w:pPr>
            <w:r w:rsidRPr="001A7DD3">
              <w:rPr>
                <w:rFonts w:ascii="Arial" w:hAnsi="Arial" w:cs="Arial"/>
                <w:b/>
                <w:bCs/>
                <w:sz w:val="20"/>
                <w:szCs w:val="20"/>
              </w:rPr>
              <w:lastRenderedPageBreak/>
              <w:t>N</w:t>
            </w:r>
            <w:r w:rsidR="009B684C">
              <w:rPr>
                <w:rFonts w:ascii="Arial" w:hAnsi="Arial" w:cs="Arial"/>
                <w:b/>
                <w:bCs/>
                <w:sz w:val="20"/>
                <w:szCs w:val="20"/>
              </w:rPr>
              <w:t>ewfoundland &amp; Labrador</w:t>
            </w:r>
          </w:p>
        </w:tc>
        <w:tc>
          <w:tcPr>
            <w:tcW w:w="2693" w:type="dxa"/>
          </w:tcPr>
          <w:p w14:paraId="61F882BE" w14:textId="77777777" w:rsidR="00356034" w:rsidRPr="001A7DD3" w:rsidRDefault="00356034" w:rsidP="00356034">
            <w:pPr>
              <w:rPr>
                <w:rFonts w:ascii="Arial" w:hAnsi="Arial" w:cs="Arial"/>
                <w:bCs/>
                <w:sz w:val="20"/>
                <w:szCs w:val="20"/>
              </w:rPr>
            </w:pPr>
            <w:r w:rsidRPr="001A7DD3">
              <w:rPr>
                <w:rFonts w:ascii="Arial" w:hAnsi="Arial" w:cs="Arial"/>
                <w:bCs/>
                <w:sz w:val="20"/>
                <w:szCs w:val="20"/>
              </w:rPr>
              <w:t xml:space="preserve">OCIO is currently participating in a voluntary e-work pilot. </w:t>
            </w:r>
          </w:p>
          <w:p w14:paraId="15BC9508" w14:textId="77777777" w:rsidR="00356034" w:rsidRPr="001A7DD3" w:rsidRDefault="00356034" w:rsidP="00356034">
            <w:pPr>
              <w:rPr>
                <w:rFonts w:ascii="Arial" w:hAnsi="Arial" w:cs="Arial"/>
                <w:bCs/>
                <w:sz w:val="20"/>
                <w:szCs w:val="20"/>
              </w:rPr>
            </w:pPr>
            <w:r w:rsidRPr="001A7DD3">
              <w:rPr>
                <w:rFonts w:ascii="Arial" w:hAnsi="Arial" w:cs="Arial"/>
                <w:bCs/>
                <w:sz w:val="20"/>
                <w:szCs w:val="20"/>
              </w:rPr>
              <w:t>The pilot is for a 6-month duration and ends October 2022. The pilot consists of a 3-week rotational schedule, whereby employees rotate working from home (WFH) (~66%) and working from the office (WFO) (~33%).</w:t>
            </w:r>
          </w:p>
          <w:p w14:paraId="7EAE1DDB" w14:textId="77777777" w:rsidR="00356034" w:rsidRPr="001A7DD3" w:rsidRDefault="00356034" w:rsidP="00356034">
            <w:pPr>
              <w:rPr>
                <w:rFonts w:ascii="Arial" w:hAnsi="Arial" w:cs="Arial"/>
                <w:bCs/>
                <w:sz w:val="20"/>
                <w:szCs w:val="20"/>
              </w:rPr>
            </w:pPr>
            <w:r w:rsidRPr="001A7DD3">
              <w:rPr>
                <w:rFonts w:ascii="Arial" w:hAnsi="Arial" w:cs="Arial"/>
                <w:bCs/>
                <w:sz w:val="20"/>
                <w:szCs w:val="20"/>
              </w:rPr>
              <w:t xml:space="preserve">Participants in the e-work pilot are required to complete and submit an e-work agreement and e-work risk assessment checklist for approval.  </w:t>
            </w:r>
          </w:p>
          <w:p w14:paraId="78BC6579" w14:textId="77777777" w:rsidR="00356034" w:rsidRPr="001A7DD3" w:rsidRDefault="00356034" w:rsidP="00356034">
            <w:pPr>
              <w:rPr>
                <w:rFonts w:ascii="Arial" w:hAnsi="Arial" w:cs="Arial"/>
                <w:bCs/>
                <w:sz w:val="20"/>
                <w:szCs w:val="20"/>
              </w:rPr>
            </w:pPr>
            <w:r w:rsidRPr="001A7DD3">
              <w:rPr>
                <w:rFonts w:ascii="Arial" w:hAnsi="Arial" w:cs="Arial"/>
                <w:bCs/>
                <w:sz w:val="20"/>
                <w:szCs w:val="20"/>
              </w:rPr>
              <w:t>The pilot does not include a full-time work from home option.</w:t>
            </w:r>
          </w:p>
          <w:p w14:paraId="428FC6ED" w14:textId="6E8DCA2A" w:rsidR="008F18BE" w:rsidRPr="001A7DD3" w:rsidRDefault="00356034" w:rsidP="00356034">
            <w:pPr>
              <w:rPr>
                <w:rFonts w:ascii="Arial" w:hAnsi="Arial" w:cs="Arial"/>
                <w:sz w:val="20"/>
                <w:szCs w:val="20"/>
              </w:rPr>
            </w:pPr>
            <w:r w:rsidRPr="001A7DD3">
              <w:rPr>
                <w:rFonts w:ascii="Arial" w:hAnsi="Arial" w:cs="Arial"/>
                <w:bCs/>
                <w:sz w:val="20"/>
                <w:szCs w:val="20"/>
              </w:rPr>
              <w:t>Staff who do not participate in the pilot, continue to work from the office.</w:t>
            </w:r>
          </w:p>
        </w:tc>
        <w:tc>
          <w:tcPr>
            <w:tcW w:w="2835" w:type="dxa"/>
          </w:tcPr>
          <w:p w14:paraId="2D0F7B6F" w14:textId="77777777" w:rsidR="00480D17" w:rsidRPr="001A7DD3" w:rsidRDefault="00480D17" w:rsidP="00480D17">
            <w:pPr>
              <w:rPr>
                <w:rFonts w:ascii="Arial" w:hAnsi="Arial" w:cs="Arial"/>
                <w:bCs/>
                <w:sz w:val="20"/>
                <w:szCs w:val="20"/>
              </w:rPr>
            </w:pPr>
            <w:r w:rsidRPr="001A7DD3">
              <w:rPr>
                <w:rFonts w:ascii="Arial" w:hAnsi="Arial" w:cs="Arial"/>
                <w:bCs/>
                <w:sz w:val="20"/>
                <w:szCs w:val="20"/>
              </w:rPr>
              <w:t>Currently in an e-work hybrid pilot.</w:t>
            </w:r>
          </w:p>
          <w:p w14:paraId="45FF247F" w14:textId="77777777" w:rsidR="00480D17" w:rsidRPr="001A7DD3" w:rsidRDefault="00480D17" w:rsidP="00480D17">
            <w:pPr>
              <w:rPr>
                <w:rFonts w:ascii="Arial" w:hAnsi="Arial" w:cs="Arial"/>
                <w:bCs/>
                <w:sz w:val="20"/>
                <w:szCs w:val="20"/>
              </w:rPr>
            </w:pPr>
            <w:r w:rsidRPr="001A7DD3">
              <w:rPr>
                <w:rFonts w:ascii="Arial" w:hAnsi="Arial" w:cs="Arial"/>
                <w:bCs/>
                <w:sz w:val="20"/>
                <w:szCs w:val="20"/>
              </w:rPr>
              <w:t>Some insights and considerations:</w:t>
            </w:r>
          </w:p>
          <w:p w14:paraId="6827E770" w14:textId="5FE501D8" w:rsidR="00480D17" w:rsidRPr="001A7DD3" w:rsidRDefault="00480D17" w:rsidP="00AF1BC3">
            <w:pPr>
              <w:pStyle w:val="ListParagraph"/>
              <w:numPr>
                <w:ilvl w:val="0"/>
                <w:numId w:val="20"/>
              </w:numPr>
              <w:spacing w:after="200" w:line="276" w:lineRule="auto"/>
              <w:rPr>
                <w:rFonts w:ascii="Arial" w:hAnsi="Arial" w:cs="Arial"/>
                <w:bCs/>
                <w:sz w:val="20"/>
                <w:szCs w:val="20"/>
              </w:rPr>
            </w:pPr>
            <w:r w:rsidRPr="001A7DD3">
              <w:rPr>
                <w:rFonts w:ascii="Arial" w:hAnsi="Arial" w:cs="Arial"/>
                <w:bCs/>
                <w:sz w:val="20"/>
                <w:szCs w:val="20"/>
              </w:rPr>
              <w:t xml:space="preserve">Ensuring the appropriate level of compliance: </w:t>
            </w:r>
            <w:r w:rsidRPr="001A7DD3">
              <w:rPr>
                <w:rFonts w:ascii="Arial" w:hAnsi="Arial" w:cs="Arial"/>
                <w:bCs/>
                <w:sz w:val="20"/>
                <w:szCs w:val="20"/>
              </w:rPr>
              <w:br/>
              <w:t xml:space="preserve">OH&amp;S office location requirements such as first-aid providers, fire wardens and fire marshals. </w:t>
            </w:r>
          </w:p>
          <w:p w14:paraId="5DE6A294" w14:textId="6F84B5D3" w:rsidR="00480D17" w:rsidRPr="001A7DD3" w:rsidRDefault="00480D17" w:rsidP="00AF1BC3">
            <w:pPr>
              <w:pStyle w:val="ListParagraph"/>
              <w:numPr>
                <w:ilvl w:val="0"/>
                <w:numId w:val="20"/>
              </w:numPr>
              <w:spacing w:after="200" w:line="276" w:lineRule="auto"/>
              <w:rPr>
                <w:rFonts w:ascii="Arial" w:hAnsi="Arial" w:cs="Arial"/>
                <w:bCs/>
                <w:sz w:val="20"/>
                <w:szCs w:val="20"/>
              </w:rPr>
            </w:pPr>
            <w:r w:rsidRPr="001A7DD3">
              <w:rPr>
                <w:rFonts w:ascii="Arial" w:hAnsi="Arial" w:cs="Arial"/>
                <w:bCs/>
                <w:sz w:val="20"/>
                <w:szCs w:val="20"/>
              </w:rPr>
              <w:t>Transporting hardware peripherals to and from the office.</w:t>
            </w:r>
          </w:p>
          <w:p w14:paraId="73F8015F" w14:textId="77777777" w:rsidR="00480D17" w:rsidRPr="001A7DD3" w:rsidRDefault="00480D17" w:rsidP="00AF1BC3">
            <w:pPr>
              <w:pStyle w:val="ListParagraph"/>
              <w:numPr>
                <w:ilvl w:val="0"/>
                <w:numId w:val="20"/>
              </w:numPr>
              <w:spacing w:after="200" w:line="276" w:lineRule="auto"/>
              <w:rPr>
                <w:rFonts w:ascii="Arial" w:hAnsi="Arial" w:cs="Arial"/>
                <w:bCs/>
                <w:sz w:val="20"/>
                <w:szCs w:val="20"/>
              </w:rPr>
            </w:pPr>
            <w:r w:rsidRPr="001A7DD3">
              <w:rPr>
                <w:rFonts w:ascii="Arial" w:hAnsi="Arial" w:cs="Arial"/>
                <w:bCs/>
                <w:sz w:val="20"/>
                <w:szCs w:val="20"/>
              </w:rPr>
              <w:t>Managing traditional telephone communications for those not issued a mobile phone.</w:t>
            </w:r>
            <w:r w:rsidRPr="001A7DD3">
              <w:rPr>
                <w:rFonts w:ascii="Arial" w:hAnsi="Arial" w:cs="Arial"/>
                <w:bCs/>
                <w:sz w:val="20"/>
                <w:szCs w:val="20"/>
              </w:rPr>
              <w:br/>
            </w:r>
          </w:p>
          <w:p w14:paraId="0C599226" w14:textId="5140513E" w:rsidR="00480D17" w:rsidRPr="001A7DD3" w:rsidRDefault="00480D17" w:rsidP="00AF1BC3">
            <w:pPr>
              <w:pStyle w:val="ListParagraph"/>
              <w:numPr>
                <w:ilvl w:val="0"/>
                <w:numId w:val="20"/>
              </w:numPr>
              <w:spacing w:after="200" w:line="276" w:lineRule="auto"/>
              <w:rPr>
                <w:rFonts w:ascii="Arial" w:hAnsi="Arial" w:cs="Arial"/>
                <w:bCs/>
                <w:sz w:val="20"/>
                <w:szCs w:val="20"/>
              </w:rPr>
            </w:pPr>
            <w:r w:rsidRPr="001A7DD3">
              <w:rPr>
                <w:rFonts w:ascii="Arial" w:hAnsi="Arial" w:cs="Arial"/>
                <w:bCs/>
                <w:sz w:val="20"/>
                <w:szCs w:val="20"/>
              </w:rPr>
              <w:t>Managing office hoteling requirements for participants with ergonomic assessments/equipment.</w:t>
            </w:r>
          </w:p>
          <w:p w14:paraId="6348805D" w14:textId="2B799F73" w:rsidR="00480D17" w:rsidRPr="001A7DD3" w:rsidRDefault="00480D17" w:rsidP="00AF1BC3">
            <w:pPr>
              <w:pStyle w:val="ListParagraph"/>
              <w:numPr>
                <w:ilvl w:val="0"/>
                <w:numId w:val="20"/>
              </w:numPr>
              <w:spacing w:after="200" w:line="276" w:lineRule="auto"/>
              <w:rPr>
                <w:rFonts w:ascii="Arial" w:hAnsi="Arial" w:cs="Arial"/>
                <w:bCs/>
                <w:sz w:val="20"/>
                <w:szCs w:val="20"/>
              </w:rPr>
            </w:pPr>
            <w:r w:rsidRPr="001A7DD3">
              <w:rPr>
                <w:rFonts w:ascii="Arial" w:hAnsi="Arial" w:cs="Arial"/>
                <w:bCs/>
                <w:sz w:val="20"/>
                <w:szCs w:val="20"/>
              </w:rPr>
              <w:t>Ensuring teams/team members partake in the same rotation schedule.</w:t>
            </w:r>
          </w:p>
          <w:p w14:paraId="6F715157" w14:textId="73E6D624" w:rsidR="00480D17" w:rsidRPr="001A7DD3" w:rsidRDefault="00480D17" w:rsidP="00AF1BC3">
            <w:pPr>
              <w:pStyle w:val="ListParagraph"/>
              <w:numPr>
                <w:ilvl w:val="0"/>
                <w:numId w:val="20"/>
              </w:numPr>
              <w:spacing w:after="200" w:line="276" w:lineRule="auto"/>
              <w:rPr>
                <w:rFonts w:ascii="Arial" w:hAnsi="Arial" w:cs="Arial"/>
                <w:bCs/>
                <w:sz w:val="20"/>
                <w:szCs w:val="20"/>
              </w:rPr>
            </w:pPr>
            <w:r w:rsidRPr="001A7DD3">
              <w:rPr>
                <w:rFonts w:ascii="Arial" w:hAnsi="Arial" w:cs="Arial"/>
                <w:bCs/>
                <w:sz w:val="20"/>
                <w:szCs w:val="20"/>
                <w:lang w:val="en-US"/>
              </w:rPr>
              <w:t>Utilizing software for booking/reserving hoteling spaces and equipment.</w:t>
            </w:r>
          </w:p>
          <w:p w14:paraId="694A6379" w14:textId="79B21B56" w:rsidR="00480D17" w:rsidRPr="001A7DD3" w:rsidRDefault="00480D17" w:rsidP="00AF1BC3">
            <w:pPr>
              <w:pStyle w:val="ListParagraph"/>
              <w:numPr>
                <w:ilvl w:val="0"/>
                <w:numId w:val="20"/>
              </w:numPr>
              <w:spacing w:after="200" w:line="276" w:lineRule="auto"/>
              <w:rPr>
                <w:rFonts w:ascii="Arial" w:hAnsi="Arial" w:cs="Arial"/>
                <w:bCs/>
                <w:sz w:val="20"/>
                <w:szCs w:val="20"/>
              </w:rPr>
            </w:pPr>
            <w:r w:rsidRPr="001A7DD3">
              <w:rPr>
                <w:rFonts w:ascii="Arial" w:hAnsi="Arial" w:cs="Arial"/>
                <w:bCs/>
                <w:sz w:val="20"/>
                <w:szCs w:val="20"/>
              </w:rPr>
              <w:lastRenderedPageBreak/>
              <w:t xml:space="preserve">Not all staff wish to avail of the pilot. A subset of staff may choose to work solely from the office for mental heath or other reasons. </w:t>
            </w:r>
          </w:p>
          <w:p w14:paraId="20CF3995" w14:textId="65D7164F" w:rsidR="008F18BE" w:rsidRPr="001A7DD3" w:rsidRDefault="00480D17" w:rsidP="00480D17">
            <w:pPr>
              <w:rPr>
                <w:rFonts w:ascii="Arial" w:hAnsi="Arial" w:cs="Arial"/>
                <w:sz w:val="20"/>
                <w:szCs w:val="20"/>
              </w:rPr>
            </w:pPr>
            <w:r w:rsidRPr="001A7DD3">
              <w:rPr>
                <w:rFonts w:ascii="Arial" w:hAnsi="Arial" w:cs="Arial"/>
                <w:bCs/>
                <w:sz w:val="20"/>
                <w:szCs w:val="20"/>
              </w:rPr>
              <w:t>Realization of some savings with office supplies.</w:t>
            </w:r>
          </w:p>
        </w:tc>
        <w:tc>
          <w:tcPr>
            <w:tcW w:w="2410" w:type="dxa"/>
          </w:tcPr>
          <w:p w14:paraId="48E0C78B" w14:textId="563C9FC2" w:rsidR="008F18BE" w:rsidRPr="001A7DD3" w:rsidRDefault="0093673C" w:rsidP="008F18BE">
            <w:pPr>
              <w:rPr>
                <w:rFonts w:ascii="Arial" w:hAnsi="Arial" w:cs="Arial"/>
                <w:sz w:val="20"/>
                <w:szCs w:val="20"/>
              </w:rPr>
            </w:pPr>
            <w:r w:rsidRPr="001A7DD3">
              <w:rPr>
                <w:rFonts w:ascii="Arial" w:hAnsi="Arial" w:cs="Arial"/>
                <w:bCs/>
                <w:sz w:val="20"/>
                <w:szCs w:val="20"/>
              </w:rPr>
              <w:lastRenderedPageBreak/>
              <w:t xml:space="preserve">Staff participating in the e-work pilot use laptops and VPN to securely access the network and authorized work environment. Staff use collaboration tools such as MS Skype for Business, MS Teams, Zoom for Business and WebEx for virtual meeting attendance and instant messaging.  </w:t>
            </w:r>
          </w:p>
        </w:tc>
        <w:tc>
          <w:tcPr>
            <w:tcW w:w="2126" w:type="dxa"/>
          </w:tcPr>
          <w:p w14:paraId="73F63A45" w14:textId="77777777" w:rsidR="00822790" w:rsidRPr="001A7DD3" w:rsidRDefault="00822790" w:rsidP="00822790">
            <w:pPr>
              <w:rPr>
                <w:rFonts w:ascii="Arial" w:hAnsi="Arial" w:cs="Arial"/>
                <w:bCs/>
                <w:sz w:val="20"/>
                <w:szCs w:val="20"/>
              </w:rPr>
            </w:pPr>
            <w:r w:rsidRPr="001A7DD3">
              <w:rPr>
                <w:rFonts w:ascii="Arial" w:hAnsi="Arial" w:cs="Arial"/>
                <w:bCs/>
                <w:sz w:val="20"/>
                <w:szCs w:val="20"/>
              </w:rPr>
              <w:t>Most technology capabilities existed prior to the e-work pilot and were further enhanced or expanded during the pandemic.  Departmental technology requests may undergo internal IT and security assessments and are procured through GNL public procurement processes.</w:t>
            </w:r>
          </w:p>
          <w:p w14:paraId="72540519" w14:textId="48264D78" w:rsidR="008F18BE" w:rsidRPr="001A7DD3" w:rsidRDefault="00822790" w:rsidP="00822790">
            <w:pPr>
              <w:rPr>
                <w:rFonts w:ascii="Arial" w:hAnsi="Arial" w:cs="Arial"/>
                <w:sz w:val="20"/>
                <w:szCs w:val="20"/>
              </w:rPr>
            </w:pPr>
            <w:r w:rsidRPr="001A7DD3">
              <w:rPr>
                <w:rFonts w:ascii="Arial" w:hAnsi="Arial" w:cs="Arial"/>
                <w:bCs/>
                <w:sz w:val="20"/>
                <w:szCs w:val="20"/>
              </w:rPr>
              <w:t>Productivity measurement occurs via existing processes and statistical reports generated from project and work request management systems.</w:t>
            </w:r>
          </w:p>
        </w:tc>
        <w:tc>
          <w:tcPr>
            <w:tcW w:w="2127" w:type="dxa"/>
          </w:tcPr>
          <w:p w14:paraId="1C54759D" w14:textId="6A61206F" w:rsidR="008F18BE" w:rsidRPr="001A7DD3" w:rsidRDefault="00987AEA" w:rsidP="008F18BE">
            <w:pPr>
              <w:rPr>
                <w:rFonts w:ascii="Arial" w:hAnsi="Arial" w:cs="Arial"/>
                <w:sz w:val="20"/>
                <w:szCs w:val="20"/>
              </w:rPr>
            </w:pPr>
            <w:r w:rsidRPr="001A7DD3">
              <w:rPr>
                <w:rFonts w:ascii="Arial" w:hAnsi="Arial" w:cs="Arial"/>
                <w:bCs/>
                <w:sz w:val="20"/>
                <w:szCs w:val="20"/>
              </w:rPr>
              <w:t>While currently involved in an e-work pilot, innovative technology and hybrid work has not yet been an area of focus for attracting talent. OCIO anticipates promoting e-work arrangements once the pilot ends and is approved</w:t>
            </w:r>
          </w:p>
        </w:tc>
        <w:tc>
          <w:tcPr>
            <w:tcW w:w="1842" w:type="dxa"/>
          </w:tcPr>
          <w:p w14:paraId="6F30C04E" w14:textId="65A1F5C8" w:rsidR="008F18BE" w:rsidRPr="001A7DD3" w:rsidRDefault="00EA7BED" w:rsidP="008F18BE">
            <w:pPr>
              <w:rPr>
                <w:rFonts w:ascii="Arial" w:hAnsi="Arial" w:cs="Arial"/>
                <w:sz w:val="20"/>
                <w:szCs w:val="20"/>
              </w:rPr>
            </w:pPr>
            <w:r w:rsidRPr="001A7DD3">
              <w:rPr>
                <w:rFonts w:ascii="Arial" w:hAnsi="Arial" w:cs="Arial"/>
                <w:bCs/>
                <w:sz w:val="20"/>
                <w:szCs w:val="20"/>
              </w:rPr>
              <w:t>Productivity measurement occurs via existing processes and statistical reports generated from project and work request management systems. A summary of this information will be incorporated into the final e-work pilot report.</w:t>
            </w:r>
          </w:p>
        </w:tc>
        <w:tc>
          <w:tcPr>
            <w:tcW w:w="1843" w:type="dxa"/>
          </w:tcPr>
          <w:p w14:paraId="3C4E59FC" w14:textId="500A2E67" w:rsidR="008F18BE" w:rsidRPr="001A7DD3" w:rsidRDefault="006D641C" w:rsidP="008F18BE">
            <w:pPr>
              <w:rPr>
                <w:rFonts w:ascii="Arial" w:hAnsi="Arial" w:cs="Arial"/>
                <w:sz w:val="20"/>
                <w:szCs w:val="20"/>
              </w:rPr>
            </w:pPr>
            <w:r w:rsidRPr="001A7DD3">
              <w:rPr>
                <w:rFonts w:ascii="Arial" w:hAnsi="Arial" w:cs="Arial"/>
                <w:bCs/>
                <w:sz w:val="20"/>
                <w:szCs w:val="20"/>
              </w:rPr>
              <w:t>As part of the e-work pilot, the potential to minimize the office workspace footprint was an added benefit. Utilizing workspace sharing and hoteling options will allow for the reallocation of space.</w:t>
            </w:r>
          </w:p>
        </w:tc>
        <w:tc>
          <w:tcPr>
            <w:tcW w:w="1591" w:type="dxa"/>
          </w:tcPr>
          <w:p w14:paraId="146E8EA4" w14:textId="77777777" w:rsidR="00DB1DBE" w:rsidRPr="001A7DD3" w:rsidRDefault="00DB1DBE" w:rsidP="00DB1DBE">
            <w:pPr>
              <w:rPr>
                <w:rFonts w:ascii="Arial" w:hAnsi="Arial" w:cs="Arial"/>
                <w:bCs/>
                <w:sz w:val="20"/>
                <w:szCs w:val="20"/>
              </w:rPr>
            </w:pPr>
            <w:r w:rsidRPr="001A7DD3">
              <w:rPr>
                <w:rFonts w:ascii="Arial" w:hAnsi="Arial" w:cs="Arial"/>
                <w:bCs/>
                <w:sz w:val="20"/>
                <w:szCs w:val="20"/>
              </w:rPr>
              <w:t>E-Work Pilot FAQ</w:t>
            </w:r>
          </w:p>
          <w:p w14:paraId="7062EA3D" w14:textId="77777777" w:rsidR="00DB1DBE" w:rsidRPr="001A7DD3" w:rsidRDefault="00DB1DBE" w:rsidP="00DB1DBE">
            <w:pPr>
              <w:rPr>
                <w:rFonts w:ascii="Arial" w:hAnsi="Arial" w:cs="Arial"/>
                <w:bCs/>
                <w:sz w:val="20"/>
                <w:szCs w:val="20"/>
              </w:rPr>
            </w:pPr>
            <w:r w:rsidRPr="001A7DD3">
              <w:rPr>
                <w:rFonts w:ascii="Arial" w:hAnsi="Arial" w:cs="Arial"/>
                <w:bCs/>
                <w:sz w:val="20"/>
                <w:szCs w:val="20"/>
              </w:rPr>
              <w:t xml:space="preserve">E-Work Agreement </w:t>
            </w:r>
          </w:p>
          <w:p w14:paraId="79B5CD9F" w14:textId="1DC11D00" w:rsidR="008F18BE" w:rsidRPr="001A7DD3" w:rsidRDefault="00DB1DBE" w:rsidP="00DB1DBE">
            <w:pPr>
              <w:rPr>
                <w:rFonts w:ascii="Arial" w:hAnsi="Arial" w:cs="Arial"/>
                <w:sz w:val="20"/>
                <w:szCs w:val="20"/>
              </w:rPr>
            </w:pPr>
            <w:r w:rsidRPr="001A7DD3">
              <w:rPr>
                <w:rFonts w:ascii="Arial" w:hAnsi="Arial" w:cs="Arial"/>
                <w:bCs/>
                <w:sz w:val="20"/>
                <w:szCs w:val="20"/>
              </w:rPr>
              <w:t>E-Work Risk Assessment Checklist</w:t>
            </w:r>
          </w:p>
        </w:tc>
      </w:tr>
      <w:tr w:rsidR="00BA4DC7" w14:paraId="2F95A91D" w14:textId="77777777" w:rsidTr="003056F2">
        <w:tc>
          <w:tcPr>
            <w:tcW w:w="1271" w:type="dxa"/>
          </w:tcPr>
          <w:p w14:paraId="66943DC8" w14:textId="3CD7C251" w:rsidR="00BA4DC7" w:rsidRPr="001C1613" w:rsidRDefault="00BA4DC7" w:rsidP="00BA4DC7">
            <w:pPr>
              <w:jc w:val="center"/>
              <w:rPr>
                <w:rFonts w:ascii="Arial" w:hAnsi="Arial" w:cs="Arial"/>
                <w:b/>
                <w:bCs/>
                <w:sz w:val="20"/>
                <w:szCs w:val="20"/>
              </w:rPr>
            </w:pPr>
            <w:r>
              <w:rPr>
                <w:rFonts w:ascii="Arial" w:hAnsi="Arial" w:cs="Arial"/>
                <w:b/>
                <w:bCs/>
                <w:sz w:val="20"/>
                <w:szCs w:val="20"/>
              </w:rPr>
              <w:t>P</w:t>
            </w:r>
            <w:r w:rsidR="009B684C">
              <w:rPr>
                <w:rFonts w:ascii="Arial" w:hAnsi="Arial" w:cs="Arial"/>
                <w:b/>
                <w:bCs/>
                <w:sz w:val="20"/>
                <w:szCs w:val="20"/>
              </w:rPr>
              <w:t>rince Edward Island</w:t>
            </w:r>
          </w:p>
        </w:tc>
        <w:tc>
          <w:tcPr>
            <w:tcW w:w="2693" w:type="dxa"/>
          </w:tcPr>
          <w:p w14:paraId="0C25E792" w14:textId="77777777" w:rsidR="00BA4DC7" w:rsidRPr="00BA4DC7" w:rsidRDefault="00BA4DC7" w:rsidP="00BA4DC7">
            <w:pPr>
              <w:rPr>
                <w:rFonts w:ascii="Arial" w:hAnsi="Arial" w:cs="Arial"/>
                <w:sz w:val="20"/>
                <w:szCs w:val="20"/>
              </w:rPr>
            </w:pPr>
            <w:r w:rsidRPr="00BA4DC7">
              <w:rPr>
                <w:rFonts w:ascii="Arial" w:hAnsi="Arial" w:cs="Arial"/>
                <w:sz w:val="20"/>
                <w:szCs w:val="20"/>
              </w:rPr>
              <w:t xml:space="preserve">The Government of PEI is exploring hybrid work models. Many departments switched to a remote work model for employees in roles where it permitted during the height of the COVID-19 pandemic. </w:t>
            </w:r>
          </w:p>
          <w:p w14:paraId="253177F3" w14:textId="77777777" w:rsidR="00BA4DC7" w:rsidRPr="00BA4DC7" w:rsidRDefault="00BA4DC7" w:rsidP="00BA4DC7">
            <w:pPr>
              <w:rPr>
                <w:rFonts w:ascii="Arial" w:hAnsi="Arial" w:cs="Arial"/>
                <w:sz w:val="20"/>
                <w:szCs w:val="20"/>
              </w:rPr>
            </w:pPr>
            <w:r w:rsidRPr="00BA4DC7">
              <w:rPr>
                <w:rFonts w:ascii="Arial" w:hAnsi="Arial" w:cs="Arial"/>
                <w:sz w:val="20"/>
                <w:szCs w:val="20"/>
              </w:rPr>
              <w:t xml:space="preserve">The Public Service Commission has promoted hybrid work with an update of the Remote Work Guidelines (attached) and promotion to Government Departments through the Public Service Commission’s Guide for Working Remotely (also attached) and education sessions offered to all staff around navigating the ‘new normal’ of telework.  Sessions were also offered to managers around managing the ‘new normal’ of telework.  In the spring of 2022, training sessions were piloted with </w:t>
            </w:r>
            <w:r w:rsidRPr="00BA4DC7">
              <w:rPr>
                <w:rFonts w:ascii="Arial" w:hAnsi="Arial" w:cs="Arial"/>
                <w:sz w:val="20"/>
                <w:szCs w:val="20"/>
              </w:rPr>
              <w:lastRenderedPageBreak/>
              <w:t xml:space="preserve">representatives of all departments titled “Leading Hybrid Teams” which proved successful as well. </w:t>
            </w:r>
          </w:p>
          <w:p w14:paraId="60130F93" w14:textId="334AB0EC" w:rsidR="00BA4DC7" w:rsidRPr="00BA4DC7" w:rsidRDefault="00BA4DC7" w:rsidP="00BA4DC7">
            <w:pPr>
              <w:rPr>
                <w:rFonts w:ascii="Arial" w:hAnsi="Arial" w:cs="Arial"/>
                <w:sz w:val="20"/>
                <w:szCs w:val="20"/>
              </w:rPr>
            </w:pPr>
            <w:r w:rsidRPr="00BA4DC7">
              <w:rPr>
                <w:rFonts w:ascii="Arial" w:hAnsi="Arial" w:cs="Arial"/>
                <w:sz w:val="20"/>
                <w:szCs w:val="20"/>
              </w:rPr>
              <w:t xml:space="preserve">A pilot project of Activity Hives is currently underway where-by any Government employee can use hoteling software to book a workspace to support their flexible working arrangement.  This was a joint effort of the Public Service Commission, IT Shared Services and Government Accommodations Division. One location is in Summerside and is available to all Government Employees. The other location in Charlottetown and is available to 270 staff in IT Shared Services.   As a work unit, IT Shared Services has continued to offer and promote remote and flexible work arrangements for staff who can do so while meeting organization needs. ITSS is piloting a hoteling work environment. Staff in that location who want to be in the office full-time have a dedicated workspace (8%) and all other staff (92%) have signed remote work </w:t>
            </w:r>
            <w:r w:rsidRPr="00BA4DC7">
              <w:rPr>
                <w:rFonts w:ascii="Arial" w:hAnsi="Arial" w:cs="Arial"/>
                <w:sz w:val="20"/>
                <w:szCs w:val="20"/>
              </w:rPr>
              <w:lastRenderedPageBreak/>
              <w:t xml:space="preserve">agreements and book a desk or a collaborative space when they need to come into the office. There is not currently a requirement to spend any number of days in the </w:t>
            </w:r>
            <w:r w:rsidR="008C0C0D" w:rsidRPr="00BA4DC7">
              <w:rPr>
                <w:rFonts w:ascii="Arial" w:hAnsi="Arial" w:cs="Arial"/>
                <w:sz w:val="20"/>
                <w:szCs w:val="20"/>
              </w:rPr>
              <w:t>office,</w:t>
            </w:r>
            <w:r w:rsidRPr="00BA4DC7">
              <w:rPr>
                <w:rFonts w:ascii="Arial" w:hAnsi="Arial" w:cs="Arial"/>
                <w:sz w:val="20"/>
                <w:szCs w:val="20"/>
              </w:rPr>
              <w:t xml:space="preserve"> but managers can decide to have in-person meetings with their staff in the office for </w:t>
            </w:r>
            <w:r w:rsidR="008C0C0D" w:rsidRPr="00BA4DC7">
              <w:rPr>
                <w:rFonts w:ascii="Arial" w:hAnsi="Arial" w:cs="Arial"/>
                <w:sz w:val="20"/>
                <w:szCs w:val="20"/>
              </w:rPr>
              <w:t>outcome-based</w:t>
            </w:r>
            <w:r w:rsidRPr="00BA4DC7">
              <w:rPr>
                <w:rFonts w:ascii="Arial" w:hAnsi="Arial" w:cs="Arial"/>
                <w:sz w:val="20"/>
                <w:szCs w:val="20"/>
              </w:rPr>
              <w:t xml:space="preserve"> needs and team development.</w:t>
            </w:r>
          </w:p>
        </w:tc>
        <w:tc>
          <w:tcPr>
            <w:tcW w:w="2835" w:type="dxa"/>
          </w:tcPr>
          <w:p w14:paraId="56496626" w14:textId="3019F5B5" w:rsidR="00BA4DC7" w:rsidRPr="00BA4DC7" w:rsidRDefault="00BA4DC7" w:rsidP="00BA4DC7">
            <w:pPr>
              <w:rPr>
                <w:rFonts w:ascii="Arial" w:hAnsi="Arial" w:cs="Arial"/>
                <w:sz w:val="20"/>
                <w:szCs w:val="20"/>
              </w:rPr>
            </w:pPr>
            <w:r w:rsidRPr="00BA4DC7">
              <w:rPr>
                <w:rFonts w:ascii="Arial" w:hAnsi="Arial" w:cs="Arial"/>
                <w:sz w:val="20"/>
                <w:szCs w:val="20"/>
              </w:rPr>
              <w:lastRenderedPageBreak/>
              <w:t>Policy has been developed around the use of the hoteling space and software. Communication with all the team both in management and frontline positions throughout the change to this type of work environment is key. Where work outcomes can be met remotely, giving staff autonomy on how much time they spend in the office has been valuable to engagement and productivity.  A multi-disciplinary approach is key.</w:t>
            </w:r>
          </w:p>
        </w:tc>
        <w:tc>
          <w:tcPr>
            <w:tcW w:w="2410" w:type="dxa"/>
          </w:tcPr>
          <w:p w14:paraId="2DAA7436" w14:textId="77777777" w:rsidR="00BA4DC7" w:rsidRPr="00BA4DC7" w:rsidRDefault="00BA4DC7" w:rsidP="00AF1BC3">
            <w:pPr>
              <w:pStyle w:val="ListParagraph"/>
              <w:numPr>
                <w:ilvl w:val="0"/>
                <w:numId w:val="22"/>
              </w:numPr>
              <w:spacing w:after="200" w:line="276" w:lineRule="auto"/>
              <w:rPr>
                <w:rFonts w:ascii="Arial" w:hAnsi="Arial" w:cs="Arial"/>
                <w:sz w:val="20"/>
                <w:szCs w:val="20"/>
              </w:rPr>
            </w:pPr>
            <w:r w:rsidRPr="00BA4DC7">
              <w:rPr>
                <w:rFonts w:ascii="Arial" w:hAnsi="Arial" w:cs="Arial"/>
                <w:sz w:val="20"/>
                <w:szCs w:val="20"/>
              </w:rPr>
              <w:t xml:space="preserve">Data analysis of processes </w:t>
            </w:r>
          </w:p>
          <w:p w14:paraId="7F3918E6" w14:textId="77777777" w:rsidR="00BA4DC7" w:rsidRPr="00BA4DC7" w:rsidRDefault="00BA4DC7" w:rsidP="00AF1BC3">
            <w:pPr>
              <w:pStyle w:val="ListParagraph"/>
              <w:numPr>
                <w:ilvl w:val="0"/>
                <w:numId w:val="22"/>
              </w:numPr>
              <w:spacing w:after="200" w:line="276" w:lineRule="auto"/>
              <w:rPr>
                <w:rFonts w:ascii="Arial" w:hAnsi="Arial" w:cs="Arial"/>
                <w:sz w:val="20"/>
                <w:szCs w:val="20"/>
              </w:rPr>
            </w:pPr>
            <w:r w:rsidRPr="00BA4DC7">
              <w:rPr>
                <w:rFonts w:ascii="Arial" w:hAnsi="Arial" w:cs="Arial"/>
                <w:sz w:val="20"/>
                <w:szCs w:val="20"/>
              </w:rPr>
              <w:t xml:space="preserve">Migrating to Cloud so applications are available anytime, anywhere </w:t>
            </w:r>
          </w:p>
          <w:p w14:paraId="4C7D353A" w14:textId="77777777" w:rsidR="00BA4DC7" w:rsidRPr="00BA4DC7" w:rsidRDefault="00BA4DC7" w:rsidP="00AF1BC3">
            <w:pPr>
              <w:pStyle w:val="ListParagraph"/>
              <w:numPr>
                <w:ilvl w:val="0"/>
                <w:numId w:val="22"/>
              </w:numPr>
              <w:spacing w:after="200" w:line="276" w:lineRule="auto"/>
              <w:rPr>
                <w:rFonts w:ascii="Arial" w:hAnsi="Arial" w:cs="Arial"/>
                <w:sz w:val="20"/>
                <w:szCs w:val="20"/>
              </w:rPr>
            </w:pPr>
            <w:r w:rsidRPr="00BA4DC7">
              <w:rPr>
                <w:rFonts w:ascii="Arial" w:hAnsi="Arial" w:cs="Arial"/>
                <w:sz w:val="20"/>
                <w:szCs w:val="20"/>
              </w:rPr>
              <w:t xml:space="preserve">Collaborative tools are accessible (Teams, Outlook, OneNote, SharePoint) </w:t>
            </w:r>
          </w:p>
          <w:p w14:paraId="7A6FCDB4" w14:textId="77777777" w:rsidR="00BA4DC7" w:rsidRPr="00BA4DC7" w:rsidRDefault="00BA4DC7" w:rsidP="00AF1BC3">
            <w:pPr>
              <w:pStyle w:val="ListParagraph"/>
              <w:numPr>
                <w:ilvl w:val="0"/>
                <w:numId w:val="22"/>
              </w:numPr>
              <w:spacing w:after="200" w:line="276" w:lineRule="auto"/>
              <w:rPr>
                <w:rFonts w:ascii="Arial" w:hAnsi="Arial" w:cs="Arial"/>
                <w:sz w:val="20"/>
                <w:szCs w:val="20"/>
              </w:rPr>
            </w:pPr>
            <w:r w:rsidRPr="00BA4DC7">
              <w:rPr>
                <w:rFonts w:ascii="Arial" w:hAnsi="Arial" w:cs="Arial"/>
                <w:sz w:val="20"/>
                <w:szCs w:val="20"/>
              </w:rPr>
              <w:t>Focus on cybersecurity and records management best practices</w:t>
            </w:r>
          </w:p>
          <w:p w14:paraId="58E0A149" w14:textId="2E337837" w:rsidR="00BA4DC7" w:rsidRPr="00BA4DC7" w:rsidRDefault="00BA4DC7" w:rsidP="00BA4DC7">
            <w:pPr>
              <w:rPr>
                <w:rFonts w:ascii="Arial" w:hAnsi="Arial" w:cs="Arial"/>
                <w:sz w:val="20"/>
                <w:szCs w:val="20"/>
              </w:rPr>
            </w:pPr>
            <w:r w:rsidRPr="00BA4DC7">
              <w:rPr>
                <w:rFonts w:ascii="Arial" w:hAnsi="Arial" w:cs="Arial"/>
                <w:sz w:val="20"/>
                <w:szCs w:val="20"/>
              </w:rPr>
              <w:t>Use of hoteling software</w:t>
            </w:r>
          </w:p>
        </w:tc>
        <w:tc>
          <w:tcPr>
            <w:tcW w:w="2126" w:type="dxa"/>
          </w:tcPr>
          <w:p w14:paraId="72D28224" w14:textId="77777777" w:rsidR="00BA4DC7" w:rsidRPr="00BA4DC7" w:rsidRDefault="00BA4DC7" w:rsidP="00BA4DC7">
            <w:pPr>
              <w:rPr>
                <w:rFonts w:ascii="Arial" w:hAnsi="Arial" w:cs="Arial"/>
                <w:sz w:val="20"/>
                <w:szCs w:val="20"/>
              </w:rPr>
            </w:pPr>
            <w:r w:rsidRPr="00BA4DC7">
              <w:rPr>
                <w:rFonts w:ascii="Arial" w:hAnsi="Arial" w:cs="Arial"/>
                <w:sz w:val="20"/>
                <w:szCs w:val="20"/>
              </w:rPr>
              <w:t xml:space="preserve">Based on the initial pilot size, software was procured based on quotes.  </w:t>
            </w:r>
          </w:p>
          <w:p w14:paraId="3C98536C" w14:textId="10D79CD0" w:rsidR="00BA4DC7" w:rsidRPr="00BA4DC7" w:rsidRDefault="00BA4DC7" w:rsidP="00BA4DC7">
            <w:pPr>
              <w:rPr>
                <w:rFonts w:ascii="Arial" w:hAnsi="Arial" w:cs="Arial"/>
                <w:sz w:val="20"/>
                <w:szCs w:val="20"/>
              </w:rPr>
            </w:pPr>
            <w:r w:rsidRPr="00BA4DC7">
              <w:rPr>
                <w:rFonts w:ascii="Arial" w:hAnsi="Arial" w:cs="Arial"/>
                <w:sz w:val="20"/>
                <w:szCs w:val="20"/>
              </w:rPr>
              <w:t xml:space="preserve">Reports and data measurement were considered in the initial set up of the software.  </w:t>
            </w:r>
          </w:p>
        </w:tc>
        <w:tc>
          <w:tcPr>
            <w:tcW w:w="2127" w:type="dxa"/>
          </w:tcPr>
          <w:p w14:paraId="3AC53146" w14:textId="3E959106" w:rsidR="00BA4DC7" w:rsidRPr="00BA4DC7" w:rsidRDefault="00BA4DC7" w:rsidP="00BA4DC7">
            <w:pPr>
              <w:rPr>
                <w:rFonts w:ascii="Arial" w:hAnsi="Arial" w:cs="Arial"/>
                <w:sz w:val="20"/>
                <w:szCs w:val="20"/>
              </w:rPr>
            </w:pPr>
            <w:r w:rsidRPr="00BA4DC7">
              <w:rPr>
                <w:rFonts w:ascii="Arial" w:hAnsi="Arial" w:cs="Arial"/>
                <w:sz w:val="20"/>
                <w:szCs w:val="20"/>
              </w:rPr>
              <w:t>The use of hoteling software is embedded in IT Shared Services and in the Summerside location. It is anticipated it will be requested by other Government areas.</w:t>
            </w:r>
          </w:p>
        </w:tc>
        <w:tc>
          <w:tcPr>
            <w:tcW w:w="1842" w:type="dxa"/>
          </w:tcPr>
          <w:p w14:paraId="7AA36ED5" w14:textId="77777777" w:rsidR="00BA4DC7" w:rsidRPr="00BA4DC7" w:rsidRDefault="00BA4DC7" w:rsidP="00BA4DC7">
            <w:pPr>
              <w:rPr>
                <w:rFonts w:ascii="Arial" w:hAnsi="Arial" w:cs="Arial"/>
                <w:sz w:val="20"/>
                <w:szCs w:val="20"/>
              </w:rPr>
            </w:pPr>
            <w:r w:rsidRPr="00BA4DC7">
              <w:rPr>
                <w:rFonts w:ascii="Arial" w:hAnsi="Arial" w:cs="Arial"/>
                <w:sz w:val="20"/>
                <w:szCs w:val="20"/>
              </w:rPr>
              <w:t>Continues use of PSC Staff Engagement Surveys will continue to inform.</w:t>
            </w:r>
          </w:p>
          <w:p w14:paraId="6ADFCA80" w14:textId="77777777" w:rsidR="00BA4DC7" w:rsidRPr="00BA4DC7" w:rsidRDefault="00BA4DC7" w:rsidP="00BA4DC7">
            <w:pPr>
              <w:rPr>
                <w:rFonts w:ascii="Arial" w:hAnsi="Arial" w:cs="Arial"/>
                <w:sz w:val="20"/>
                <w:szCs w:val="20"/>
              </w:rPr>
            </w:pPr>
          </w:p>
          <w:p w14:paraId="3A001881" w14:textId="26688AB6" w:rsidR="00BA4DC7" w:rsidRPr="00BA4DC7" w:rsidRDefault="00BA4DC7" w:rsidP="00BA4DC7">
            <w:pPr>
              <w:rPr>
                <w:rFonts w:ascii="Arial" w:hAnsi="Arial" w:cs="Arial"/>
                <w:sz w:val="20"/>
                <w:szCs w:val="20"/>
              </w:rPr>
            </w:pPr>
            <w:r w:rsidRPr="00BA4DC7">
              <w:rPr>
                <w:rFonts w:ascii="Arial" w:hAnsi="Arial" w:cs="Arial"/>
                <w:sz w:val="20"/>
                <w:szCs w:val="20"/>
              </w:rPr>
              <w:t>ITSS staff survey will be completed as part of ongoing measurement of initiatives.</w:t>
            </w:r>
          </w:p>
        </w:tc>
        <w:tc>
          <w:tcPr>
            <w:tcW w:w="1843" w:type="dxa"/>
          </w:tcPr>
          <w:p w14:paraId="30B8F10B" w14:textId="278F19A4" w:rsidR="00BA4DC7" w:rsidRPr="00BA4DC7" w:rsidRDefault="00BA4DC7" w:rsidP="00BA4DC7">
            <w:pPr>
              <w:rPr>
                <w:rFonts w:ascii="Arial" w:hAnsi="Arial" w:cs="Arial"/>
                <w:sz w:val="20"/>
                <w:szCs w:val="20"/>
              </w:rPr>
            </w:pPr>
            <w:r w:rsidRPr="00BA4DC7">
              <w:rPr>
                <w:rFonts w:ascii="Arial" w:hAnsi="Arial" w:cs="Arial"/>
                <w:sz w:val="20"/>
                <w:szCs w:val="20"/>
              </w:rPr>
              <w:t xml:space="preserve">The Activity Hives has included links to climate action initiatives. </w:t>
            </w:r>
          </w:p>
        </w:tc>
        <w:tc>
          <w:tcPr>
            <w:tcW w:w="1591" w:type="dxa"/>
          </w:tcPr>
          <w:p w14:paraId="42040737" w14:textId="6368994A" w:rsidR="00BA4DC7" w:rsidRDefault="008F311C" w:rsidP="00BA4DC7">
            <w:r>
              <w:object w:dxaOrig="1506" w:dyaOrig="982" w14:anchorId="0B3A0072">
                <v:shape id="_x0000_i1051" type="#_x0000_t75" style="width:79.65pt;height:50.25pt" o:ole="">
                  <v:imagedata r:id="rId64" o:title=""/>
                </v:shape>
                <o:OLEObject Type="Embed" ProgID="Acrobat.Document.DC" ShapeID="_x0000_i1051" DrawAspect="Icon" ObjectID="_1725280358" r:id="rId65"/>
              </w:object>
            </w:r>
            <w:r>
              <w:object w:dxaOrig="1506" w:dyaOrig="982" w14:anchorId="4B2FBAA7">
                <v:shape id="_x0000_i1052" type="#_x0000_t75" style="width:79.65pt;height:50.25pt" o:ole="">
                  <v:imagedata r:id="rId66" o:title=""/>
                </v:shape>
                <o:OLEObject Type="Embed" ProgID="Acrobat.Document.DC" ShapeID="_x0000_i1052" DrawAspect="Icon" ObjectID="_1725280359" r:id="rId67"/>
              </w:object>
            </w:r>
            <w:r>
              <w:object w:dxaOrig="1506" w:dyaOrig="982" w14:anchorId="01187D13">
                <v:shape id="_x0000_i1053" type="#_x0000_t75" style="width:79.65pt;height:50.25pt" o:ole="">
                  <v:imagedata r:id="rId68" o:title=""/>
                </v:shape>
                <o:OLEObject Type="Embed" ProgID="Acrobat.Document.DC" ShapeID="_x0000_i1053" DrawAspect="Icon" ObjectID="_1725280360" r:id="rId69"/>
              </w:object>
            </w:r>
          </w:p>
        </w:tc>
      </w:tr>
      <w:tr w:rsidR="00BA4DC7" w14:paraId="394CC9BC" w14:textId="0AADCC3A" w:rsidTr="003056F2">
        <w:tc>
          <w:tcPr>
            <w:tcW w:w="1271" w:type="dxa"/>
          </w:tcPr>
          <w:p w14:paraId="18B209E1" w14:textId="5342B453" w:rsidR="00BA4DC7" w:rsidRPr="001C1613" w:rsidRDefault="00BA4DC7" w:rsidP="00BA4DC7">
            <w:pPr>
              <w:jc w:val="center"/>
              <w:rPr>
                <w:rFonts w:ascii="Arial" w:hAnsi="Arial" w:cs="Arial"/>
                <w:b/>
                <w:bCs/>
                <w:sz w:val="20"/>
                <w:szCs w:val="20"/>
              </w:rPr>
            </w:pPr>
            <w:r w:rsidRPr="001C1613">
              <w:rPr>
                <w:rFonts w:ascii="Arial" w:hAnsi="Arial" w:cs="Arial"/>
                <w:b/>
                <w:bCs/>
                <w:sz w:val="20"/>
                <w:szCs w:val="20"/>
              </w:rPr>
              <w:lastRenderedPageBreak/>
              <w:t>N</w:t>
            </w:r>
            <w:r w:rsidR="009B684C">
              <w:rPr>
                <w:rFonts w:ascii="Arial" w:hAnsi="Arial" w:cs="Arial"/>
                <w:b/>
                <w:bCs/>
                <w:sz w:val="20"/>
                <w:szCs w:val="20"/>
              </w:rPr>
              <w:t>orthwest Territories</w:t>
            </w:r>
          </w:p>
        </w:tc>
        <w:tc>
          <w:tcPr>
            <w:tcW w:w="2693" w:type="dxa"/>
          </w:tcPr>
          <w:p w14:paraId="0131C50C" w14:textId="5FF5EE47" w:rsidR="00BA4DC7" w:rsidRPr="001C1613" w:rsidRDefault="00BA4DC7" w:rsidP="00BA4DC7">
            <w:pPr>
              <w:rPr>
                <w:rFonts w:ascii="Arial" w:hAnsi="Arial" w:cs="Arial"/>
                <w:sz w:val="20"/>
                <w:szCs w:val="20"/>
              </w:rPr>
            </w:pPr>
            <w:r w:rsidRPr="001C1613">
              <w:rPr>
                <w:rFonts w:ascii="Arial" w:hAnsi="Arial" w:cs="Arial"/>
                <w:sz w:val="20"/>
                <w:szCs w:val="20"/>
              </w:rPr>
              <w:t>The GNWT introduced a remote work policy this year which includes an option for a hybrid remote work arrangement.</w:t>
            </w:r>
          </w:p>
        </w:tc>
        <w:tc>
          <w:tcPr>
            <w:tcW w:w="2835" w:type="dxa"/>
          </w:tcPr>
          <w:p w14:paraId="6D611BB3" w14:textId="59B1493F" w:rsidR="00BA4DC7" w:rsidRPr="001C1613" w:rsidRDefault="00BA4DC7" w:rsidP="00BA4DC7">
            <w:pPr>
              <w:rPr>
                <w:rFonts w:ascii="Arial" w:hAnsi="Arial" w:cs="Arial"/>
                <w:sz w:val="20"/>
                <w:szCs w:val="20"/>
              </w:rPr>
            </w:pPr>
            <w:r w:rsidRPr="001C1613">
              <w:rPr>
                <w:rFonts w:ascii="Arial" w:hAnsi="Arial" w:cs="Arial"/>
                <w:sz w:val="20"/>
                <w:szCs w:val="20"/>
              </w:rPr>
              <w:t xml:space="preserve">While our remote work policies are extensive, they do not cover off all situations and continue to require managers to manage staff productivity and specific staff requests.  The chief challenge we’ve experienced has been more about the culture of instituting a new remote work policy more than managing it specifically.  Staff were quite curious and wary of how office culture would change when several of their colleagues would be working at home (full time or hybrid) and how the office space may change to accommodate them.  For example, we people on hybrid work schedules still maintain a dedicated desk.  We are still figuring out our </w:t>
            </w:r>
            <w:r w:rsidRPr="001C1613">
              <w:rPr>
                <w:rFonts w:ascii="Arial" w:hAnsi="Arial" w:cs="Arial"/>
                <w:sz w:val="20"/>
                <w:szCs w:val="20"/>
              </w:rPr>
              <w:lastRenderedPageBreak/>
              <w:t>office culture with a new remote work policy.</w:t>
            </w:r>
          </w:p>
        </w:tc>
        <w:tc>
          <w:tcPr>
            <w:tcW w:w="2410" w:type="dxa"/>
          </w:tcPr>
          <w:p w14:paraId="417080AA" w14:textId="7D7A2C82" w:rsidR="00BA4DC7" w:rsidRPr="001C1613" w:rsidRDefault="00BA4DC7" w:rsidP="00BA4DC7">
            <w:pPr>
              <w:rPr>
                <w:rFonts w:ascii="Arial" w:hAnsi="Arial" w:cs="Arial"/>
                <w:sz w:val="20"/>
                <w:szCs w:val="20"/>
              </w:rPr>
            </w:pPr>
            <w:r w:rsidRPr="001C1613">
              <w:rPr>
                <w:rFonts w:ascii="Arial" w:hAnsi="Arial" w:cs="Arial"/>
                <w:sz w:val="20"/>
                <w:szCs w:val="20"/>
              </w:rPr>
              <w:lastRenderedPageBreak/>
              <w:t xml:space="preserve">Microsoft Teams has significant changed the way many employees maintain their </w:t>
            </w:r>
            <w:r w:rsidR="008C0C0D" w:rsidRPr="001C1613">
              <w:rPr>
                <w:rFonts w:ascii="Arial" w:hAnsi="Arial" w:cs="Arial"/>
                <w:sz w:val="20"/>
                <w:szCs w:val="20"/>
              </w:rPr>
              <w:t>day-to-day</w:t>
            </w:r>
            <w:r w:rsidRPr="001C1613">
              <w:rPr>
                <w:rFonts w:ascii="Arial" w:hAnsi="Arial" w:cs="Arial"/>
                <w:sz w:val="20"/>
                <w:szCs w:val="20"/>
              </w:rPr>
              <w:t xml:space="preserve"> workflow.  It has allowed for a reduction in friction between working in the office and working from home from a communications perspective.  We use it so that staff working remotely can check in and so that communications can be almost as timely as if staff were in the office.  Using web-based or cloud-based software packages like Asana, Gitlab, Miro, OpenText, Outlook Webmail, etc. have allowed for continued productivity from anywhere.</w:t>
            </w:r>
          </w:p>
        </w:tc>
        <w:tc>
          <w:tcPr>
            <w:tcW w:w="2126" w:type="dxa"/>
          </w:tcPr>
          <w:p w14:paraId="1404C8A9" w14:textId="07C69F61" w:rsidR="00BA4DC7" w:rsidRPr="001C1613" w:rsidRDefault="00BA4DC7" w:rsidP="00BA4DC7">
            <w:pPr>
              <w:rPr>
                <w:rFonts w:ascii="Arial" w:hAnsi="Arial" w:cs="Arial"/>
                <w:sz w:val="20"/>
                <w:szCs w:val="20"/>
              </w:rPr>
            </w:pPr>
            <w:r w:rsidRPr="001C1613">
              <w:rPr>
                <w:rFonts w:ascii="Arial" w:hAnsi="Arial" w:cs="Arial"/>
                <w:sz w:val="20"/>
                <w:szCs w:val="20"/>
              </w:rPr>
              <w:t>Productivity continues to be managed by each manager and there is no central productivity management tool.</w:t>
            </w:r>
          </w:p>
        </w:tc>
        <w:tc>
          <w:tcPr>
            <w:tcW w:w="2127" w:type="dxa"/>
          </w:tcPr>
          <w:p w14:paraId="1692B923" w14:textId="32FFD0AA" w:rsidR="00BA4DC7" w:rsidRPr="001C1613" w:rsidRDefault="00BA4DC7" w:rsidP="00BA4DC7">
            <w:pPr>
              <w:rPr>
                <w:rFonts w:ascii="Arial" w:hAnsi="Arial" w:cs="Arial"/>
                <w:sz w:val="20"/>
                <w:szCs w:val="20"/>
              </w:rPr>
            </w:pPr>
            <w:r w:rsidRPr="001C1613">
              <w:rPr>
                <w:rFonts w:ascii="Arial" w:hAnsi="Arial" w:cs="Arial"/>
                <w:sz w:val="20"/>
                <w:szCs w:val="20"/>
              </w:rPr>
              <w:t>Remote work in the NWT is restricted to in-territory only.  An exception must be sought if an employee wishes to work outside the territory – they are rarely granted for any significant amount of time.</w:t>
            </w:r>
          </w:p>
        </w:tc>
        <w:tc>
          <w:tcPr>
            <w:tcW w:w="1842" w:type="dxa"/>
          </w:tcPr>
          <w:p w14:paraId="5BAA9E78" w14:textId="77777777" w:rsidR="00BA4DC7" w:rsidRPr="001C1613" w:rsidRDefault="00BA4DC7" w:rsidP="00BA4DC7">
            <w:pPr>
              <w:rPr>
                <w:rFonts w:ascii="Arial" w:hAnsi="Arial" w:cs="Arial"/>
                <w:sz w:val="20"/>
                <w:szCs w:val="20"/>
                <w:lang w:val="en-CA"/>
              </w:rPr>
            </w:pPr>
            <w:r w:rsidRPr="001C1613">
              <w:rPr>
                <w:rFonts w:ascii="Arial" w:hAnsi="Arial" w:cs="Arial"/>
                <w:sz w:val="20"/>
                <w:szCs w:val="20"/>
              </w:rPr>
              <w:t xml:space="preserve">The GNWT is conducting a </w:t>
            </w:r>
            <w:r w:rsidRPr="001C1613">
              <w:rPr>
                <w:rFonts w:ascii="Arial" w:hAnsi="Arial" w:cs="Arial"/>
                <w:sz w:val="20"/>
                <w:szCs w:val="20"/>
                <w:lang w:val="en-CA"/>
              </w:rPr>
              <w:t>general assessment of employee feedback and measuring employee uptake/enrolment in the remote work option but not currently or planning to be measuring productivity increase or decrease with a hybrid work model.</w:t>
            </w:r>
          </w:p>
          <w:p w14:paraId="15D540F8" w14:textId="77777777" w:rsidR="00BA4DC7" w:rsidRPr="001C1613" w:rsidRDefault="00BA4DC7" w:rsidP="00BA4DC7">
            <w:pPr>
              <w:rPr>
                <w:rFonts w:ascii="Arial" w:hAnsi="Arial" w:cs="Arial"/>
                <w:sz w:val="20"/>
                <w:szCs w:val="20"/>
              </w:rPr>
            </w:pPr>
          </w:p>
        </w:tc>
        <w:tc>
          <w:tcPr>
            <w:tcW w:w="1843" w:type="dxa"/>
          </w:tcPr>
          <w:p w14:paraId="312A27FC" w14:textId="3999478C" w:rsidR="00BA4DC7" w:rsidRPr="001C1613" w:rsidRDefault="00BA4DC7" w:rsidP="00BA4DC7">
            <w:pPr>
              <w:rPr>
                <w:rFonts w:ascii="Arial" w:hAnsi="Arial" w:cs="Arial"/>
                <w:sz w:val="20"/>
                <w:szCs w:val="20"/>
              </w:rPr>
            </w:pPr>
            <w:r w:rsidRPr="001C1613">
              <w:rPr>
                <w:rFonts w:ascii="Arial" w:hAnsi="Arial" w:cs="Arial"/>
                <w:sz w:val="20"/>
                <w:szCs w:val="20"/>
              </w:rPr>
              <w:t xml:space="preserve">The GNWT is relatively new in this </w:t>
            </w:r>
            <w:r w:rsidR="008C0C0D" w:rsidRPr="001C1613">
              <w:rPr>
                <w:rFonts w:ascii="Arial" w:hAnsi="Arial" w:cs="Arial"/>
                <w:sz w:val="20"/>
                <w:szCs w:val="20"/>
              </w:rPr>
              <w:t>space,</w:t>
            </w:r>
            <w:r w:rsidRPr="001C1613">
              <w:rPr>
                <w:rFonts w:ascii="Arial" w:hAnsi="Arial" w:cs="Arial"/>
                <w:sz w:val="20"/>
                <w:szCs w:val="20"/>
              </w:rPr>
              <w:t xml:space="preserve"> and we’d be very interested in learning from the experience of jurisdictions and industry.</w:t>
            </w:r>
          </w:p>
        </w:tc>
        <w:tc>
          <w:tcPr>
            <w:tcW w:w="1591" w:type="dxa"/>
          </w:tcPr>
          <w:p w14:paraId="488085CA" w14:textId="3CA84F79" w:rsidR="00BA4DC7" w:rsidRPr="001C1613" w:rsidRDefault="00593C3A" w:rsidP="00BA4DC7">
            <w:pPr>
              <w:rPr>
                <w:rFonts w:ascii="Arial" w:hAnsi="Arial" w:cs="Arial"/>
                <w:sz w:val="20"/>
                <w:szCs w:val="20"/>
              </w:rPr>
            </w:pPr>
            <w:hyperlink r:id="rId70" w:history="1">
              <w:r w:rsidR="00BA4DC7" w:rsidRPr="001C1613">
                <w:rPr>
                  <w:rStyle w:val="Hyperlink"/>
                  <w:rFonts w:ascii="Arial" w:hAnsi="Arial" w:cs="Arial"/>
                  <w:sz w:val="20"/>
                  <w:szCs w:val="20"/>
                </w:rPr>
                <w:t>https://my.hr.gov.nt.ca/employees/remote-work</w:t>
              </w:r>
            </w:hyperlink>
          </w:p>
        </w:tc>
      </w:tr>
      <w:tr w:rsidR="00D603D8" w14:paraId="60769FC2" w14:textId="77777777" w:rsidTr="003056F2">
        <w:tc>
          <w:tcPr>
            <w:tcW w:w="1271" w:type="dxa"/>
          </w:tcPr>
          <w:p w14:paraId="273A218F" w14:textId="77777777" w:rsidR="00D603D8" w:rsidRDefault="00D603D8" w:rsidP="00BA4DC7">
            <w:pPr>
              <w:jc w:val="center"/>
              <w:rPr>
                <w:rFonts w:ascii="Arial" w:hAnsi="Arial" w:cs="Arial"/>
                <w:b/>
                <w:bCs/>
                <w:sz w:val="20"/>
                <w:szCs w:val="20"/>
              </w:rPr>
            </w:pPr>
          </w:p>
          <w:p w14:paraId="5079C169" w14:textId="5FA7A5A3" w:rsidR="00D603D8" w:rsidRDefault="00D603D8" w:rsidP="00BA4DC7">
            <w:pPr>
              <w:jc w:val="center"/>
              <w:rPr>
                <w:rFonts w:ascii="Arial" w:hAnsi="Arial" w:cs="Arial"/>
                <w:b/>
                <w:bCs/>
                <w:sz w:val="20"/>
                <w:szCs w:val="20"/>
              </w:rPr>
            </w:pPr>
            <w:r>
              <w:rPr>
                <w:rFonts w:ascii="Arial" w:hAnsi="Arial" w:cs="Arial"/>
                <w:b/>
                <w:bCs/>
                <w:sz w:val="20"/>
                <w:szCs w:val="20"/>
              </w:rPr>
              <w:t>O</w:t>
            </w:r>
            <w:r w:rsidR="00A22937">
              <w:rPr>
                <w:rFonts w:ascii="Arial" w:hAnsi="Arial" w:cs="Arial"/>
                <w:b/>
                <w:bCs/>
                <w:sz w:val="20"/>
                <w:szCs w:val="20"/>
              </w:rPr>
              <w:t>ntario</w:t>
            </w:r>
          </w:p>
          <w:p w14:paraId="4391CD30" w14:textId="77777777" w:rsidR="00D603D8" w:rsidRDefault="00D603D8" w:rsidP="00BA4DC7">
            <w:pPr>
              <w:jc w:val="center"/>
              <w:rPr>
                <w:rFonts w:ascii="Arial" w:hAnsi="Arial" w:cs="Arial"/>
                <w:b/>
                <w:bCs/>
                <w:sz w:val="20"/>
                <w:szCs w:val="20"/>
              </w:rPr>
            </w:pPr>
          </w:p>
          <w:p w14:paraId="0D78C4A0" w14:textId="77777777" w:rsidR="00D603D8" w:rsidRDefault="00D603D8" w:rsidP="00BA4DC7">
            <w:pPr>
              <w:jc w:val="center"/>
              <w:rPr>
                <w:rFonts w:ascii="Arial" w:hAnsi="Arial" w:cs="Arial"/>
                <w:b/>
                <w:bCs/>
                <w:sz w:val="20"/>
                <w:szCs w:val="20"/>
              </w:rPr>
            </w:pPr>
          </w:p>
          <w:p w14:paraId="64CF7E67" w14:textId="77777777" w:rsidR="00D603D8" w:rsidRDefault="00D603D8" w:rsidP="00BA4DC7">
            <w:pPr>
              <w:jc w:val="center"/>
              <w:rPr>
                <w:rFonts w:ascii="Arial" w:hAnsi="Arial" w:cs="Arial"/>
                <w:b/>
                <w:bCs/>
                <w:sz w:val="20"/>
                <w:szCs w:val="20"/>
              </w:rPr>
            </w:pPr>
          </w:p>
          <w:p w14:paraId="05646C21" w14:textId="77777777" w:rsidR="00D603D8" w:rsidRDefault="00D603D8" w:rsidP="00BA4DC7">
            <w:pPr>
              <w:jc w:val="center"/>
              <w:rPr>
                <w:rFonts w:ascii="Arial" w:hAnsi="Arial" w:cs="Arial"/>
                <w:b/>
                <w:bCs/>
                <w:sz w:val="20"/>
                <w:szCs w:val="20"/>
              </w:rPr>
            </w:pPr>
          </w:p>
          <w:p w14:paraId="00F6B6CA" w14:textId="77777777" w:rsidR="00D603D8" w:rsidRDefault="00D603D8" w:rsidP="00BA4DC7">
            <w:pPr>
              <w:jc w:val="center"/>
              <w:rPr>
                <w:rFonts w:ascii="Arial" w:hAnsi="Arial" w:cs="Arial"/>
                <w:b/>
                <w:bCs/>
                <w:sz w:val="20"/>
                <w:szCs w:val="20"/>
              </w:rPr>
            </w:pPr>
          </w:p>
          <w:p w14:paraId="08C9DD53" w14:textId="77777777" w:rsidR="00D603D8" w:rsidRDefault="00D603D8" w:rsidP="00BA4DC7">
            <w:pPr>
              <w:jc w:val="center"/>
              <w:rPr>
                <w:rFonts w:ascii="Arial" w:hAnsi="Arial" w:cs="Arial"/>
                <w:b/>
                <w:bCs/>
                <w:sz w:val="20"/>
                <w:szCs w:val="20"/>
              </w:rPr>
            </w:pPr>
          </w:p>
          <w:p w14:paraId="3842E789" w14:textId="13CF0A46" w:rsidR="00D603D8" w:rsidRPr="001C1613" w:rsidRDefault="00D603D8" w:rsidP="00BA4DC7">
            <w:pPr>
              <w:jc w:val="center"/>
              <w:rPr>
                <w:rFonts w:ascii="Arial" w:hAnsi="Arial" w:cs="Arial"/>
                <w:b/>
                <w:bCs/>
                <w:sz w:val="20"/>
                <w:szCs w:val="20"/>
              </w:rPr>
            </w:pPr>
          </w:p>
        </w:tc>
        <w:tc>
          <w:tcPr>
            <w:tcW w:w="2693" w:type="dxa"/>
          </w:tcPr>
          <w:p w14:paraId="46ABD2BA" w14:textId="6B742022" w:rsidR="00A319F2" w:rsidRPr="006D0F2E" w:rsidRDefault="00A319F2" w:rsidP="00A319F2">
            <w:pPr>
              <w:rPr>
                <w:rFonts w:ascii="Arial" w:hAnsi="Arial" w:cs="Arial"/>
                <w:sz w:val="20"/>
                <w:szCs w:val="20"/>
              </w:rPr>
            </w:pPr>
            <w:r w:rsidRPr="006D0F2E">
              <w:rPr>
                <w:rFonts w:ascii="Arial" w:hAnsi="Arial" w:cs="Arial"/>
                <w:sz w:val="20"/>
                <w:szCs w:val="20"/>
              </w:rPr>
              <w:t xml:space="preserve">In the Ontario Public Service (OPS), flexible work arrangements include telework (remote work), compressed work week, flexible/staggered hours, part-time work, job-sharing, and pre-retirement part time work as part of the Flexible Work Strategy.  Flexible work is not new to the OPS and where operationally feasible, </w:t>
            </w:r>
            <w:r w:rsidR="00F34C82" w:rsidRPr="006D0F2E">
              <w:rPr>
                <w:rFonts w:ascii="Arial" w:hAnsi="Arial" w:cs="Arial"/>
                <w:sz w:val="20"/>
                <w:szCs w:val="20"/>
              </w:rPr>
              <w:t>voluntary,</w:t>
            </w:r>
            <w:r w:rsidRPr="006D0F2E">
              <w:rPr>
                <w:rFonts w:ascii="Arial" w:hAnsi="Arial" w:cs="Arial"/>
                <w:sz w:val="20"/>
                <w:szCs w:val="20"/>
              </w:rPr>
              <w:t xml:space="preserve"> and discretionary arrangements existed prior to the COVID-19 pandemic, in accordance with the OPS Flexible Work Strategy and applicable collective agreement provisions. </w:t>
            </w:r>
          </w:p>
          <w:p w14:paraId="48C00F66" w14:textId="77777777" w:rsidR="00A319F2" w:rsidRPr="006D0F2E" w:rsidRDefault="00A319F2" w:rsidP="00A319F2">
            <w:pPr>
              <w:rPr>
                <w:rFonts w:ascii="Arial" w:hAnsi="Arial" w:cs="Arial"/>
                <w:sz w:val="20"/>
                <w:szCs w:val="20"/>
              </w:rPr>
            </w:pPr>
            <w:r w:rsidRPr="006D0F2E">
              <w:rPr>
                <w:rFonts w:ascii="Arial" w:hAnsi="Arial" w:cs="Arial"/>
                <w:sz w:val="20"/>
                <w:szCs w:val="20"/>
              </w:rPr>
              <w:t>Employee requests for flexible work arrangements are considered on a case-by-case basis and are contingent on operational needs and individual circumstances.</w:t>
            </w:r>
          </w:p>
          <w:p w14:paraId="0B1B9021" w14:textId="77777777" w:rsidR="00A319F2" w:rsidRPr="006D0F2E" w:rsidRDefault="00A319F2" w:rsidP="00A319F2">
            <w:pPr>
              <w:rPr>
                <w:rFonts w:ascii="Arial" w:hAnsi="Arial" w:cs="Arial"/>
                <w:sz w:val="20"/>
                <w:szCs w:val="20"/>
              </w:rPr>
            </w:pPr>
          </w:p>
          <w:p w14:paraId="3B74EDD2" w14:textId="77777777" w:rsidR="00A319F2" w:rsidRPr="006D0F2E" w:rsidRDefault="00A319F2" w:rsidP="00A319F2">
            <w:pPr>
              <w:rPr>
                <w:rFonts w:ascii="Arial" w:hAnsi="Arial" w:cs="Arial"/>
                <w:sz w:val="20"/>
                <w:szCs w:val="20"/>
              </w:rPr>
            </w:pPr>
            <w:r w:rsidRPr="006D0F2E">
              <w:rPr>
                <w:rFonts w:ascii="Arial" w:hAnsi="Arial" w:cs="Arial"/>
                <w:sz w:val="20"/>
                <w:szCs w:val="20"/>
              </w:rPr>
              <w:t xml:space="preserve">Since Monday, May 16, staff who had been working remotely during the pandemic are attending the workplace a minimum of three days a week. This direction does not replace any existing alternate work </w:t>
            </w:r>
            <w:r w:rsidRPr="006D0F2E">
              <w:rPr>
                <w:rFonts w:ascii="Arial" w:hAnsi="Arial" w:cs="Arial"/>
                <w:sz w:val="20"/>
                <w:szCs w:val="20"/>
              </w:rPr>
              <w:lastRenderedPageBreak/>
              <w:t xml:space="preserve">arrangements or accommodations. </w:t>
            </w:r>
          </w:p>
          <w:p w14:paraId="0FD47519" w14:textId="77777777" w:rsidR="00A319F2" w:rsidRPr="006D0F2E" w:rsidRDefault="00A319F2" w:rsidP="00A319F2">
            <w:pPr>
              <w:autoSpaceDE w:val="0"/>
              <w:autoSpaceDN w:val="0"/>
              <w:rPr>
                <w:rFonts w:ascii="Arial" w:hAnsi="Arial" w:cs="Arial"/>
                <w:sz w:val="20"/>
                <w:szCs w:val="20"/>
              </w:rPr>
            </w:pPr>
            <w:r w:rsidRPr="006D0F2E">
              <w:rPr>
                <w:rFonts w:ascii="Arial" w:hAnsi="Arial" w:cs="Arial"/>
                <w:sz w:val="20"/>
                <w:szCs w:val="20"/>
              </w:rPr>
              <w:t xml:space="preserve">This is a temporary model, with work underway on hybrid work for the OPS. This work is being done with intentionality and thoughtful planning, with a plan targeted for the Fall 2022. </w:t>
            </w:r>
          </w:p>
          <w:p w14:paraId="649CF175" w14:textId="77777777" w:rsidR="00A319F2" w:rsidRPr="006D0F2E" w:rsidRDefault="00A319F2" w:rsidP="00A319F2">
            <w:pPr>
              <w:autoSpaceDE w:val="0"/>
              <w:autoSpaceDN w:val="0"/>
              <w:rPr>
                <w:rFonts w:ascii="Arial" w:hAnsi="Arial" w:cs="Arial"/>
                <w:sz w:val="20"/>
                <w:szCs w:val="20"/>
              </w:rPr>
            </w:pPr>
          </w:p>
          <w:p w14:paraId="79B93B4C" w14:textId="1F3846B6" w:rsidR="00D603D8" w:rsidRPr="006D0F2E" w:rsidRDefault="00A319F2" w:rsidP="00A319F2">
            <w:pPr>
              <w:autoSpaceDE w:val="0"/>
              <w:autoSpaceDN w:val="0"/>
              <w:rPr>
                <w:rFonts w:ascii="Arial" w:hAnsi="Arial" w:cs="Arial"/>
                <w:sz w:val="20"/>
                <w:szCs w:val="20"/>
              </w:rPr>
            </w:pPr>
            <w:r w:rsidRPr="006D0F2E">
              <w:rPr>
                <w:rFonts w:ascii="Arial" w:hAnsi="Arial" w:cs="Arial"/>
                <w:sz w:val="20"/>
                <w:szCs w:val="20"/>
              </w:rPr>
              <w:t>The OPS continues to build on lessons learned during the COVID-19 pandemic, including sustaining the gains made in becoming a more agile, productive, and modernized workplace while ensuring service excellence.</w:t>
            </w:r>
          </w:p>
        </w:tc>
        <w:tc>
          <w:tcPr>
            <w:tcW w:w="2835" w:type="dxa"/>
          </w:tcPr>
          <w:p w14:paraId="54844886" w14:textId="77777777" w:rsidR="00D603D8" w:rsidRPr="006D0F2E" w:rsidRDefault="00A57191" w:rsidP="00BA4DC7">
            <w:pPr>
              <w:rPr>
                <w:rFonts w:ascii="Arial" w:hAnsi="Arial" w:cs="Arial"/>
                <w:sz w:val="20"/>
                <w:szCs w:val="20"/>
              </w:rPr>
            </w:pPr>
            <w:r w:rsidRPr="006D0F2E">
              <w:rPr>
                <w:rFonts w:ascii="Arial" w:hAnsi="Arial" w:cs="Arial"/>
                <w:sz w:val="20"/>
                <w:szCs w:val="20"/>
              </w:rPr>
              <w:lastRenderedPageBreak/>
              <w:t xml:space="preserve">While flexible work is not new to the OPS, the organization’s experience with hybrid work on a large-scale basis has been in the context of the COVID-19 pandemic. The OPS is currently working on an enterprise-wide hybrid work approach for the Fall 2022.  Details are not yet available. This work also considers linkages to areas such as I&amp;IT and change management.   </w:t>
            </w:r>
          </w:p>
          <w:p w14:paraId="1A52513E" w14:textId="77777777" w:rsidR="00A57191" w:rsidRPr="006D0F2E" w:rsidRDefault="00A57191" w:rsidP="00BA4DC7">
            <w:pPr>
              <w:rPr>
                <w:rFonts w:ascii="Arial" w:hAnsi="Arial" w:cs="Arial"/>
                <w:sz w:val="20"/>
                <w:szCs w:val="20"/>
              </w:rPr>
            </w:pPr>
          </w:p>
          <w:p w14:paraId="5224CC38" w14:textId="71DF3071" w:rsidR="00A57191" w:rsidRPr="006D0F2E" w:rsidRDefault="00A57191" w:rsidP="00BA4DC7">
            <w:pPr>
              <w:rPr>
                <w:rFonts w:ascii="Arial" w:hAnsi="Arial" w:cs="Arial"/>
                <w:sz w:val="20"/>
                <w:szCs w:val="20"/>
              </w:rPr>
            </w:pPr>
          </w:p>
        </w:tc>
        <w:tc>
          <w:tcPr>
            <w:tcW w:w="2410" w:type="dxa"/>
          </w:tcPr>
          <w:p w14:paraId="0B2C5279" w14:textId="76FCDC19" w:rsidR="003740E9" w:rsidRPr="00D50B6B" w:rsidRDefault="003740E9" w:rsidP="003740E9">
            <w:pPr>
              <w:rPr>
                <w:rFonts w:ascii="Arial" w:hAnsi="Arial" w:cs="Arial"/>
                <w:sz w:val="20"/>
                <w:szCs w:val="20"/>
              </w:rPr>
            </w:pPr>
            <w:r w:rsidRPr="00D50B6B">
              <w:rPr>
                <w:rFonts w:ascii="Arial" w:hAnsi="Arial" w:cs="Arial"/>
                <w:sz w:val="20"/>
                <w:szCs w:val="20"/>
              </w:rPr>
              <w:t xml:space="preserve">The Ontario Government successfully migrated to Microsoft Office 365 in the fall of 2019.  The move to modern cloud-based collaboration communications tools provided the foundation to enable new ways of working for the OPS’ </w:t>
            </w:r>
            <w:r w:rsidR="006D0F2E" w:rsidRPr="00D50B6B">
              <w:rPr>
                <w:rFonts w:ascii="Arial" w:hAnsi="Arial" w:cs="Arial"/>
                <w:sz w:val="20"/>
                <w:szCs w:val="20"/>
              </w:rPr>
              <w:t>65,000-person</w:t>
            </w:r>
            <w:r w:rsidRPr="00D50B6B">
              <w:rPr>
                <w:rFonts w:ascii="Arial" w:hAnsi="Arial" w:cs="Arial"/>
                <w:sz w:val="20"/>
                <w:szCs w:val="20"/>
              </w:rPr>
              <w:t xml:space="preserve"> workforce, including hybrid work.  With the onset of the COVID-19 pandemic in March 2020 and the shift to remote work by 50% of OPS staff, the OPS was well positioned to allow staff to continue to be connected and productive regardless of location.  Staff abandoned traditional ways of collaborating through audio conferencing and landline telephones in favour of modern, feature rich tools like Microsoft Teams and convenient devices such as mobile phones enabling the ability to work anywhere at any </w:t>
            </w:r>
            <w:r w:rsidRPr="00D50B6B">
              <w:rPr>
                <w:rFonts w:ascii="Arial" w:hAnsi="Arial" w:cs="Arial"/>
                <w:sz w:val="20"/>
                <w:szCs w:val="20"/>
              </w:rPr>
              <w:lastRenderedPageBreak/>
              <w:t xml:space="preserve">time and on any device as part of a digitally enabled mobile workforce. Through ongoing efforts to leverage modern technology and with support of interactive learning events to enable a flexible work environment, staff are now confident in their own use of effective hybrid workplace tools to connect, collaborate, and deliver on the important business of government. </w:t>
            </w:r>
          </w:p>
          <w:p w14:paraId="3E64A713" w14:textId="77777777" w:rsidR="003740E9" w:rsidRPr="00D50B6B" w:rsidRDefault="003740E9" w:rsidP="003740E9">
            <w:pPr>
              <w:rPr>
                <w:rFonts w:ascii="Arial" w:hAnsi="Arial" w:cs="Arial"/>
                <w:sz w:val="20"/>
                <w:szCs w:val="20"/>
              </w:rPr>
            </w:pPr>
            <w:r w:rsidRPr="00D50B6B">
              <w:rPr>
                <w:rFonts w:ascii="Arial" w:hAnsi="Arial" w:cs="Arial"/>
                <w:sz w:val="20"/>
                <w:szCs w:val="20"/>
              </w:rPr>
              <w:t xml:space="preserve">This unprecedented uptake in a new way of working required accelerated technology investments across the province to ensure an optimal and consistent experience when staff returned to OPS locations.  Critical to our earlier success was a strategic focus on solidifying the technology infrastructure deployed in some OPS locations through network bandwidth increases, in-building mobile coverage </w:t>
            </w:r>
            <w:r w:rsidRPr="00D50B6B">
              <w:rPr>
                <w:rFonts w:ascii="Arial" w:hAnsi="Arial" w:cs="Arial"/>
                <w:sz w:val="20"/>
                <w:szCs w:val="20"/>
              </w:rPr>
              <w:lastRenderedPageBreak/>
              <w:t xml:space="preserve">remediation, and Wi-Fi expansion. </w:t>
            </w:r>
          </w:p>
          <w:p w14:paraId="2D93BF6A" w14:textId="77777777" w:rsidR="00D603D8" w:rsidRPr="00D50B6B" w:rsidRDefault="00D603D8" w:rsidP="00BA4DC7">
            <w:pPr>
              <w:rPr>
                <w:rFonts w:ascii="Arial" w:hAnsi="Arial" w:cs="Arial"/>
                <w:sz w:val="20"/>
                <w:szCs w:val="20"/>
              </w:rPr>
            </w:pPr>
          </w:p>
          <w:p w14:paraId="2D952FB1" w14:textId="61DC6611" w:rsidR="00C03757" w:rsidRPr="00D50B6B" w:rsidRDefault="00C03757" w:rsidP="00C03757">
            <w:pPr>
              <w:rPr>
                <w:rFonts w:ascii="Arial" w:hAnsi="Arial" w:cs="Arial"/>
                <w:sz w:val="20"/>
                <w:szCs w:val="20"/>
              </w:rPr>
            </w:pPr>
            <w:r w:rsidRPr="00D50B6B">
              <w:rPr>
                <w:rFonts w:ascii="Arial" w:hAnsi="Arial" w:cs="Arial"/>
                <w:sz w:val="20"/>
                <w:szCs w:val="20"/>
              </w:rPr>
              <w:t xml:space="preserve">In parallel to these activities, the OPS IT organization continues to work closely with Ministry stakeholders to properly outfit workspaces and collaboration spaces with the right tools and devices to support the different workstyles that exist across the province.  Legacy video conferencing systems now can integrate with current Microsoft Teams video collaboration services to provide a cost-effective option for remote staff to join in-office video-based meetings. In other cases, collaboration, and meeting spaces continue to be provisioned with appropriate technologies to seamlessly connect boardrooms to remote workers and vice versa through the deployment of Microsoft Teams-enabled video systems.  Legacy workspaces are being depersonalized </w:t>
            </w:r>
            <w:r w:rsidRPr="00D50B6B">
              <w:rPr>
                <w:rFonts w:ascii="Arial" w:hAnsi="Arial" w:cs="Arial"/>
                <w:sz w:val="20"/>
                <w:szCs w:val="20"/>
              </w:rPr>
              <w:lastRenderedPageBreak/>
              <w:t xml:space="preserve">and equipped with a universal and functional technology footprint including docking stations and monitors for use by the new mobile in-building workforce, and staff are being equipped with laptop computers, mobile </w:t>
            </w:r>
            <w:r w:rsidR="007B56AD" w:rsidRPr="00D50B6B">
              <w:rPr>
                <w:rFonts w:ascii="Arial" w:hAnsi="Arial" w:cs="Arial"/>
                <w:sz w:val="20"/>
                <w:szCs w:val="20"/>
              </w:rPr>
              <w:t>devices,</w:t>
            </w:r>
            <w:r w:rsidRPr="00D50B6B">
              <w:rPr>
                <w:rFonts w:ascii="Arial" w:hAnsi="Arial" w:cs="Arial"/>
                <w:sz w:val="20"/>
                <w:szCs w:val="20"/>
              </w:rPr>
              <w:t xml:space="preserve"> and other related peripherals (</w:t>
            </w:r>
            <w:r w:rsidR="008C0C0D" w:rsidRPr="00D50B6B">
              <w:rPr>
                <w:rFonts w:ascii="Arial" w:hAnsi="Arial" w:cs="Arial"/>
                <w:sz w:val="20"/>
                <w:szCs w:val="20"/>
              </w:rPr>
              <w:t>i.e.,</w:t>
            </w:r>
            <w:r w:rsidRPr="00D50B6B">
              <w:rPr>
                <w:rFonts w:ascii="Arial" w:hAnsi="Arial" w:cs="Arial"/>
                <w:sz w:val="20"/>
                <w:szCs w:val="20"/>
              </w:rPr>
              <w:t xml:space="preserve"> headsets) to enable a truly hybrid work experience.  Lastly, an ongoing strategy to expand Wi-Fi coverage in government buildings is underway to support flexible work patterns, the influx of new laptops &amp; mobile devices, group collaboration, and touchdown spaces.</w:t>
            </w:r>
          </w:p>
          <w:p w14:paraId="4F536F18" w14:textId="77777777" w:rsidR="00C03757" w:rsidRPr="00D50B6B" w:rsidRDefault="00C03757" w:rsidP="00C03757">
            <w:pPr>
              <w:rPr>
                <w:rFonts w:ascii="Arial" w:hAnsi="Arial" w:cs="Arial"/>
                <w:sz w:val="20"/>
                <w:szCs w:val="20"/>
              </w:rPr>
            </w:pPr>
            <w:r w:rsidRPr="00D50B6B">
              <w:rPr>
                <w:rFonts w:ascii="Arial" w:hAnsi="Arial" w:cs="Arial"/>
                <w:sz w:val="20"/>
                <w:szCs w:val="20"/>
              </w:rPr>
              <w:t xml:space="preserve">The OPS continues to be committed to delivering high quality services and programs to the people of Ontario. </w:t>
            </w:r>
          </w:p>
          <w:p w14:paraId="68BB52B0" w14:textId="15111C7B" w:rsidR="003740E9" w:rsidRPr="00D50B6B" w:rsidRDefault="00C03757" w:rsidP="00C03757">
            <w:pPr>
              <w:rPr>
                <w:rFonts w:ascii="Arial" w:hAnsi="Arial" w:cs="Arial"/>
                <w:sz w:val="20"/>
                <w:szCs w:val="20"/>
              </w:rPr>
            </w:pPr>
            <w:r w:rsidRPr="00D50B6B">
              <w:rPr>
                <w:rFonts w:ascii="Arial" w:hAnsi="Arial" w:cs="Arial"/>
                <w:sz w:val="20"/>
                <w:szCs w:val="20"/>
              </w:rPr>
              <w:t>Managers are primarily responsible for helping to ensure their teams are operating efficiently and effectively, whether working from a physical OPS</w:t>
            </w:r>
            <w:r w:rsidR="006D0F2E" w:rsidRPr="00D50B6B">
              <w:rPr>
                <w:rFonts w:ascii="Arial" w:hAnsi="Arial" w:cs="Arial"/>
                <w:sz w:val="20"/>
                <w:szCs w:val="20"/>
              </w:rPr>
              <w:t xml:space="preserve"> workplace, or remotely, and ministries have been provided with </w:t>
            </w:r>
            <w:r w:rsidR="006D0F2E" w:rsidRPr="00D50B6B">
              <w:rPr>
                <w:rFonts w:ascii="Arial" w:hAnsi="Arial" w:cs="Arial"/>
                <w:sz w:val="20"/>
                <w:szCs w:val="20"/>
              </w:rPr>
              <w:lastRenderedPageBreak/>
              <w:t xml:space="preserve">relevant tools and guidance.  </w:t>
            </w:r>
          </w:p>
        </w:tc>
        <w:tc>
          <w:tcPr>
            <w:tcW w:w="2126" w:type="dxa"/>
          </w:tcPr>
          <w:p w14:paraId="57F399E6" w14:textId="77777777" w:rsidR="006F7574" w:rsidRPr="00CA5DEF" w:rsidRDefault="006F7574" w:rsidP="006F7574">
            <w:pPr>
              <w:rPr>
                <w:rFonts w:ascii="Arial" w:hAnsi="Arial" w:cs="Arial"/>
                <w:sz w:val="20"/>
                <w:szCs w:val="20"/>
              </w:rPr>
            </w:pPr>
            <w:r w:rsidRPr="00CA5DEF">
              <w:rPr>
                <w:rFonts w:ascii="Arial" w:hAnsi="Arial" w:cs="Arial"/>
                <w:sz w:val="20"/>
                <w:szCs w:val="20"/>
              </w:rPr>
              <w:lastRenderedPageBreak/>
              <w:t>The Ministry’s procurement strategy relies on leveraging pre-existing agreements and limited scope competitive procurements, while monitoring and managing supply chain risks related to inventory and chip shortages.</w:t>
            </w:r>
          </w:p>
          <w:p w14:paraId="3763E2B9" w14:textId="77777777" w:rsidR="006F7574" w:rsidRPr="00CA5DEF" w:rsidRDefault="006F7574" w:rsidP="006F7574">
            <w:pPr>
              <w:rPr>
                <w:rFonts w:ascii="Arial" w:hAnsi="Arial" w:cs="Arial"/>
                <w:sz w:val="20"/>
                <w:szCs w:val="20"/>
              </w:rPr>
            </w:pPr>
            <w:r w:rsidRPr="00CA5DEF">
              <w:rPr>
                <w:rFonts w:ascii="Arial" w:hAnsi="Arial" w:cs="Arial"/>
                <w:sz w:val="20"/>
                <w:szCs w:val="20"/>
              </w:rPr>
              <w:t>To ensure a consistent user experience across all OPS locations, network bandwidth, Wi-Fi, Collaboration and Meeting space services, universal docking stations and mobility coverage are being recommended as part of a default-by-design enterprise approach to OPS technology and spaces. These services are critical to our success in enabling a digital ready workplace for OPS returning staff.</w:t>
            </w:r>
          </w:p>
          <w:p w14:paraId="0DFDA8B4" w14:textId="26055347" w:rsidR="006F7574" w:rsidRPr="00CA5DEF" w:rsidRDefault="006F7574" w:rsidP="006F7574">
            <w:pPr>
              <w:rPr>
                <w:rFonts w:ascii="Arial" w:hAnsi="Arial" w:cs="Arial"/>
                <w:sz w:val="20"/>
                <w:szCs w:val="20"/>
              </w:rPr>
            </w:pPr>
            <w:r w:rsidRPr="00CA5DEF">
              <w:rPr>
                <w:rFonts w:ascii="Arial" w:hAnsi="Arial" w:cs="Arial"/>
                <w:sz w:val="20"/>
                <w:szCs w:val="20"/>
              </w:rPr>
              <w:t xml:space="preserve">Respecting the traditionally lengthy </w:t>
            </w:r>
            <w:r w:rsidRPr="00CA5DEF">
              <w:rPr>
                <w:rFonts w:ascii="Arial" w:hAnsi="Arial" w:cs="Arial"/>
                <w:sz w:val="20"/>
                <w:szCs w:val="20"/>
              </w:rPr>
              <w:lastRenderedPageBreak/>
              <w:t>service delivery lead times involved, our first challenge was to mobilize a series of wide area network (WAN) connectivity speed upgrades at OPS locations based on a phased re-occupancy model (</w:t>
            </w:r>
            <w:r w:rsidR="008C0C0D" w:rsidRPr="00CA5DEF">
              <w:rPr>
                <w:rFonts w:ascii="Arial" w:hAnsi="Arial" w:cs="Arial"/>
                <w:sz w:val="20"/>
                <w:szCs w:val="20"/>
              </w:rPr>
              <w:t>i.e.,</w:t>
            </w:r>
            <w:r w:rsidRPr="00CA5DEF">
              <w:rPr>
                <w:rFonts w:ascii="Arial" w:hAnsi="Arial" w:cs="Arial"/>
                <w:sz w:val="20"/>
                <w:szCs w:val="20"/>
              </w:rPr>
              <w:t xml:space="preserve">30%, 50% and 70% occupancy rates) applying bandwidth requirements outlined by Microsoft for effective use of the Office 365 suite of productivity and Teams collaboration tools.  </w:t>
            </w:r>
          </w:p>
          <w:p w14:paraId="13452EF3" w14:textId="77777777" w:rsidR="00A77271" w:rsidRPr="00CA5DEF" w:rsidRDefault="006F7574" w:rsidP="00A77271">
            <w:pPr>
              <w:rPr>
                <w:rFonts w:ascii="Arial" w:hAnsi="Arial" w:cs="Arial"/>
                <w:sz w:val="20"/>
                <w:szCs w:val="20"/>
              </w:rPr>
            </w:pPr>
            <w:r w:rsidRPr="00CA5DEF">
              <w:rPr>
                <w:rFonts w:ascii="Arial" w:hAnsi="Arial" w:cs="Arial"/>
                <w:sz w:val="20"/>
                <w:szCs w:val="20"/>
              </w:rPr>
              <w:t>Next, our attention was centered on provisioning improved mobile coverage at critical corporate office locations through the deployment of cellular booster</w:t>
            </w:r>
            <w:r w:rsidR="00A77271" w:rsidRPr="00CA5DEF">
              <w:rPr>
                <w:rFonts w:ascii="Arial" w:hAnsi="Arial" w:cs="Arial"/>
                <w:sz w:val="20"/>
                <w:szCs w:val="20"/>
              </w:rPr>
              <w:t xml:space="preserve"> antennas and Distributed Antenna Systems where financially viable.</w:t>
            </w:r>
          </w:p>
          <w:p w14:paraId="6026DFBD" w14:textId="77777777" w:rsidR="00A77271" w:rsidRPr="00CA5DEF" w:rsidRDefault="00A77271" w:rsidP="00A77271">
            <w:pPr>
              <w:rPr>
                <w:rFonts w:ascii="Arial" w:hAnsi="Arial" w:cs="Arial"/>
                <w:sz w:val="20"/>
                <w:szCs w:val="20"/>
              </w:rPr>
            </w:pPr>
            <w:r w:rsidRPr="00CA5DEF">
              <w:rPr>
                <w:rFonts w:ascii="Arial" w:hAnsi="Arial" w:cs="Arial"/>
                <w:sz w:val="20"/>
                <w:szCs w:val="20"/>
              </w:rPr>
              <w:t xml:space="preserve">Our third stream of procurement activities focused specifically on </w:t>
            </w:r>
            <w:r w:rsidRPr="00CA5DEF">
              <w:rPr>
                <w:rFonts w:ascii="Arial" w:hAnsi="Arial" w:cs="Arial"/>
                <w:sz w:val="20"/>
                <w:szCs w:val="20"/>
              </w:rPr>
              <w:lastRenderedPageBreak/>
              <w:t>enabling employees and workspaces with the right tools and technology to collaborate effectively in a Hybrid Workplace:</w:t>
            </w:r>
          </w:p>
          <w:p w14:paraId="4E625018" w14:textId="77777777" w:rsidR="00A77271" w:rsidRPr="00CA5DEF" w:rsidRDefault="00A77271" w:rsidP="00AF1BC3">
            <w:pPr>
              <w:pStyle w:val="ListParagraph"/>
              <w:numPr>
                <w:ilvl w:val="0"/>
                <w:numId w:val="25"/>
              </w:numPr>
              <w:spacing w:after="200" w:line="276" w:lineRule="auto"/>
              <w:rPr>
                <w:rFonts w:ascii="Arial" w:hAnsi="Arial" w:cs="Arial"/>
                <w:sz w:val="20"/>
                <w:szCs w:val="20"/>
                <w:lang w:val="en-US"/>
              </w:rPr>
            </w:pPr>
            <w:r w:rsidRPr="00CA5DEF">
              <w:rPr>
                <w:rFonts w:ascii="Arial" w:hAnsi="Arial" w:cs="Arial"/>
                <w:sz w:val="20"/>
                <w:szCs w:val="20"/>
                <w:lang w:val="en-US"/>
              </w:rPr>
              <w:t xml:space="preserve">New Microsoft Teams Meeting devices for boardrooms were introduced to our Ministry clients as a standard catalogue service offering to enable seamless collaboration opportunities between in-office and remote staff.  </w:t>
            </w:r>
          </w:p>
          <w:p w14:paraId="2CA77AEB" w14:textId="77777777" w:rsidR="00A77271" w:rsidRPr="00CA5DEF" w:rsidRDefault="00A77271" w:rsidP="00AF1BC3">
            <w:pPr>
              <w:pStyle w:val="ListParagraph"/>
              <w:numPr>
                <w:ilvl w:val="0"/>
                <w:numId w:val="25"/>
              </w:numPr>
              <w:spacing w:after="200" w:line="276" w:lineRule="auto"/>
              <w:rPr>
                <w:rFonts w:ascii="Arial" w:hAnsi="Arial" w:cs="Arial"/>
                <w:sz w:val="20"/>
                <w:szCs w:val="20"/>
                <w:lang w:val="en-US"/>
              </w:rPr>
            </w:pPr>
            <w:r w:rsidRPr="00CA5DEF">
              <w:rPr>
                <w:rFonts w:ascii="Arial" w:hAnsi="Arial" w:cs="Arial"/>
                <w:sz w:val="20"/>
                <w:szCs w:val="20"/>
                <w:lang w:val="en-US"/>
              </w:rPr>
              <w:t xml:space="preserve">The introduction of Microsoft Teams Audio Conferencing services helped to provide a cost-effective approach to connecting telephone-only </w:t>
            </w:r>
            <w:r w:rsidRPr="00CA5DEF">
              <w:rPr>
                <w:rFonts w:ascii="Arial" w:hAnsi="Arial" w:cs="Arial"/>
                <w:sz w:val="20"/>
                <w:szCs w:val="20"/>
                <w:lang w:val="en-US"/>
              </w:rPr>
              <w:lastRenderedPageBreak/>
              <w:t xml:space="preserve">participants to Teams meetings.  </w:t>
            </w:r>
          </w:p>
          <w:p w14:paraId="302346D0" w14:textId="77777777" w:rsidR="00A77271" w:rsidRPr="00CA5DEF" w:rsidRDefault="00A77271" w:rsidP="00AF1BC3">
            <w:pPr>
              <w:pStyle w:val="ListParagraph"/>
              <w:numPr>
                <w:ilvl w:val="0"/>
                <w:numId w:val="25"/>
              </w:numPr>
              <w:spacing w:after="200" w:line="276" w:lineRule="auto"/>
              <w:rPr>
                <w:rFonts w:ascii="Arial" w:hAnsi="Arial" w:cs="Arial"/>
                <w:sz w:val="20"/>
                <w:szCs w:val="20"/>
                <w:lang w:val="en-US"/>
              </w:rPr>
            </w:pPr>
            <w:r w:rsidRPr="00CA5DEF">
              <w:rPr>
                <w:rFonts w:ascii="Arial" w:hAnsi="Arial" w:cs="Arial"/>
                <w:sz w:val="20"/>
                <w:szCs w:val="20"/>
                <w:lang w:val="en-US"/>
              </w:rPr>
              <w:t xml:space="preserve">Improvements in Wi-Fi coverage are underway to enable a consistent approach to flexible workspace that provides untethered mobility for staff as they return to the workplace.  Ministries are engaging IT to deploy additional Wi-Fi access points in critical office locations and boardrooms as part of an on-going service enhancement activity. </w:t>
            </w:r>
          </w:p>
          <w:p w14:paraId="26A9B64B" w14:textId="77777777" w:rsidR="00773F25" w:rsidRPr="00CA5DEF" w:rsidRDefault="00A77271" w:rsidP="00AF1BC3">
            <w:pPr>
              <w:pStyle w:val="ListParagraph"/>
              <w:numPr>
                <w:ilvl w:val="0"/>
                <w:numId w:val="25"/>
              </w:numPr>
              <w:spacing w:after="200" w:line="276" w:lineRule="auto"/>
              <w:rPr>
                <w:rFonts w:ascii="Arial" w:hAnsi="Arial" w:cs="Arial"/>
                <w:sz w:val="20"/>
                <w:szCs w:val="20"/>
                <w:lang w:val="en-US"/>
              </w:rPr>
            </w:pPr>
            <w:r w:rsidRPr="00CA5DEF">
              <w:rPr>
                <w:rFonts w:ascii="Arial" w:hAnsi="Arial" w:cs="Arial"/>
                <w:sz w:val="20"/>
                <w:szCs w:val="20"/>
                <w:lang w:val="en-US"/>
              </w:rPr>
              <w:t xml:space="preserve">With office locations being redesigned to accommodate unassigned seating and new alternative </w:t>
            </w:r>
            <w:r w:rsidRPr="00CA5DEF">
              <w:rPr>
                <w:rFonts w:ascii="Arial" w:hAnsi="Arial" w:cs="Arial"/>
                <w:sz w:val="20"/>
                <w:szCs w:val="20"/>
                <w:lang w:val="en-US"/>
              </w:rPr>
              <w:lastRenderedPageBreak/>
              <w:t>workspaces, Ministries are being advised to include a minimum footprint of</w:t>
            </w:r>
            <w:r w:rsidRPr="00CA5DEF">
              <w:rPr>
                <w:rFonts w:ascii="Arial" w:hAnsi="Arial" w:cs="Arial"/>
                <w:sz w:val="20"/>
                <w:szCs w:val="20"/>
              </w:rPr>
              <w:t xml:space="preserve"> </w:t>
            </w:r>
            <w:r w:rsidR="00773F25" w:rsidRPr="00CA5DEF">
              <w:rPr>
                <w:rFonts w:ascii="Arial" w:hAnsi="Arial" w:cs="Arial"/>
                <w:sz w:val="20"/>
                <w:szCs w:val="20"/>
                <w:lang w:val="en-US"/>
              </w:rPr>
              <w:t xml:space="preserve">shared peripherals such as monitor(s), a universal docking station, and receptacles for charging mobile devices and laptops at each depersonalized workstation.  </w:t>
            </w:r>
          </w:p>
          <w:p w14:paraId="57C32F64" w14:textId="77777777" w:rsidR="00773F25" w:rsidRPr="00CA5DEF" w:rsidRDefault="00773F25" w:rsidP="00773F25">
            <w:pPr>
              <w:rPr>
                <w:rFonts w:ascii="Arial" w:hAnsi="Arial" w:cs="Arial"/>
                <w:sz w:val="20"/>
                <w:szCs w:val="20"/>
              </w:rPr>
            </w:pPr>
            <w:r w:rsidRPr="00CA5DEF">
              <w:rPr>
                <w:rFonts w:ascii="Arial" w:hAnsi="Arial" w:cs="Arial"/>
                <w:sz w:val="20"/>
                <w:szCs w:val="20"/>
              </w:rPr>
              <w:t xml:space="preserve">Within the first year of the pandemic the adoption of collaboration tools was articulated through significant growth in Microsoft Teams calls from roughly 100,000 calls (2M minutes) per month to a staggering 2,000,000 calls (60M minutes) per month. These tools continue to demonstrate their value in our </w:t>
            </w:r>
            <w:r w:rsidRPr="00CA5DEF">
              <w:rPr>
                <w:rFonts w:ascii="Arial" w:hAnsi="Arial" w:cs="Arial"/>
                <w:sz w:val="20"/>
                <w:szCs w:val="20"/>
              </w:rPr>
              <w:lastRenderedPageBreak/>
              <w:t>organization today as the OPS is averaging just over 54M minutes of Teams usage monthly.</w:t>
            </w:r>
          </w:p>
          <w:p w14:paraId="75FDE87D" w14:textId="77777777" w:rsidR="00773F25" w:rsidRPr="00CA5DEF" w:rsidRDefault="00773F25" w:rsidP="00773F25">
            <w:pPr>
              <w:rPr>
                <w:rFonts w:ascii="Arial" w:hAnsi="Arial" w:cs="Arial"/>
                <w:sz w:val="20"/>
                <w:szCs w:val="20"/>
              </w:rPr>
            </w:pPr>
            <w:r w:rsidRPr="00CA5DEF">
              <w:rPr>
                <w:rFonts w:ascii="Arial" w:hAnsi="Arial" w:cs="Arial"/>
                <w:sz w:val="20"/>
                <w:szCs w:val="20"/>
              </w:rPr>
              <w:t xml:space="preserve">The OPS has been monitoring activity and feedback from leaders and employees, including through the OPS Employee Experience Survey.  </w:t>
            </w:r>
          </w:p>
          <w:p w14:paraId="28CD0975" w14:textId="77777777" w:rsidR="00773F25" w:rsidRPr="00CA5DEF" w:rsidRDefault="00773F25" w:rsidP="00773F25">
            <w:pPr>
              <w:rPr>
                <w:rFonts w:ascii="Arial" w:hAnsi="Arial" w:cs="Arial"/>
                <w:sz w:val="20"/>
                <w:szCs w:val="20"/>
              </w:rPr>
            </w:pPr>
          </w:p>
          <w:p w14:paraId="5CF0A5B1" w14:textId="77777777" w:rsidR="00773F25" w:rsidRPr="00CA5DEF" w:rsidRDefault="00773F25" w:rsidP="00773F25">
            <w:pPr>
              <w:rPr>
                <w:rFonts w:ascii="Arial" w:hAnsi="Arial" w:cs="Arial"/>
                <w:sz w:val="20"/>
                <w:szCs w:val="20"/>
              </w:rPr>
            </w:pPr>
            <w:r w:rsidRPr="00CA5DEF">
              <w:rPr>
                <w:rFonts w:ascii="Arial" w:hAnsi="Arial" w:cs="Arial"/>
                <w:sz w:val="20"/>
                <w:szCs w:val="20"/>
              </w:rPr>
              <w:t xml:space="preserve">Employee performance is assessed based on the achievement of performance goals established through the performance planning process. Employee performance goals should include performance measures that address performance factors and align with organizational priorities. </w:t>
            </w:r>
          </w:p>
          <w:p w14:paraId="58BD96C1" w14:textId="13CE8E14" w:rsidR="00B13331" w:rsidRPr="00CA5DEF" w:rsidRDefault="00773F25" w:rsidP="00B13331">
            <w:pPr>
              <w:spacing w:after="120"/>
              <w:rPr>
                <w:rFonts w:ascii="Arial" w:eastAsia="Arial" w:hAnsi="Arial" w:cs="Arial"/>
                <w:sz w:val="20"/>
                <w:szCs w:val="20"/>
              </w:rPr>
            </w:pPr>
            <w:r w:rsidRPr="00CA5DEF">
              <w:rPr>
                <w:rFonts w:ascii="Arial" w:hAnsi="Arial" w:cs="Arial"/>
                <w:sz w:val="20"/>
                <w:szCs w:val="20"/>
              </w:rPr>
              <w:t xml:space="preserve">Ministries have been provided with tools and guidance on managing employees in a hybrid work environment to help ensure productivity </w:t>
            </w:r>
            <w:r w:rsidRPr="00CA5DEF">
              <w:rPr>
                <w:rFonts w:ascii="Arial" w:hAnsi="Arial" w:cs="Arial"/>
                <w:sz w:val="20"/>
                <w:szCs w:val="20"/>
              </w:rPr>
              <w:lastRenderedPageBreak/>
              <w:t>levels continue to be met, and the OPS has been monitoring activity and feedback from employee and leader surveys. Planning also includes the ongoing monitoring of performance and adjusting when necessary</w:t>
            </w:r>
            <w:r w:rsidR="00B13331" w:rsidRPr="00CA5DEF">
              <w:rPr>
                <w:rFonts w:ascii="Arial" w:hAnsi="Arial" w:cs="Arial"/>
                <w:sz w:val="20"/>
                <w:szCs w:val="20"/>
              </w:rPr>
              <w:t xml:space="preserve">. </w:t>
            </w:r>
          </w:p>
          <w:p w14:paraId="75601BAD" w14:textId="3F37F1C4" w:rsidR="00D603D8" w:rsidRPr="00CA5DEF" w:rsidRDefault="00D603D8" w:rsidP="00D50B6B">
            <w:pPr>
              <w:spacing w:after="120"/>
              <w:rPr>
                <w:rFonts w:ascii="Arial" w:eastAsia="Arial" w:hAnsi="Arial" w:cs="Arial"/>
                <w:sz w:val="20"/>
                <w:szCs w:val="20"/>
              </w:rPr>
            </w:pPr>
          </w:p>
        </w:tc>
        <w:tc>
          <w:tcPr>
            <w:tcW w:w="2127" w:type="dxa"/>
          </w:tcPr>
          <w:p w14:paraId="657AA9E7" w14:textId="77777777" w:rsidR="00B13331" w:rsidRPr="00CA5DEF" w:rsidRDefault="00B13331" w:rsidP="00B13331">
            <w:pPr>
              <w:spacing w:after="120"/>
              <w:rPr>
                <w:rFonts w:ascii="Arial" w:eastAsia="Arial" w:hAnsi="Arial" w:cs="Arial"/>
                <w:sz w:val="20"/>
                <w:szCs w:val="20"/>
              </w:rPr>
            </w:pPr>
            <w:r w:rsidRPr="00CA5DEF">
              <w:rPr>
                <w:rFonts w:ascii="Arial" w:hAnsi="Arial" w:cs="Arial"/>
                <w:sz w:val="20"/>
                <w:szCs w:val="20"/>
              </w:rPr>
              <w:lastRenderedPageBreak/>
              <w:t xml:space="preserve">TBD with the launch of the OPS’ hybrid work approach in the Fall, 2022. </w:t>
            </w:r>
          </w:p>
          <w:p w14:paraId="2DD4EE97" w14:textId="61B40213" w:rsidR="00B13331" w:rsidRPr="00CA5DEF" w:rsidRDefault="00B13331" w:rsidP="00B13331">
            <w:pPr>
              <w:spacing w:after="120"/>
              <w:rPr>
                <w:rFonts w:ascii="Arial" w:eastAsia="Arial" w:hAnsi="Arial" w:cs="Arial"/>
                <w:sz w:val="20"/>
                <w:szCs w:val="20"/>
              </w:rPr>
            </w:pPr>
            <w:r w:rsidRPr="00CA5DEF">
              <w:rPr>
                <w:rFonts w:ascii="Arial" w:hAnsi="Arial" w:cs="Arial"/>
                <w:sz w:val="20"/>
                <w:szCs w:val="20"/>
              </w:rPr>
              <w:t xml:space="preserve">The OPS is committed to building a modern, skilled, </w:t>
            </w:r>
            <w:r w:rsidR="00F34C82" w:rsidRPr="00CA5DEF">
              <w:rPr>
                <w:rFonts w:ascii="Arial" w:hAnsi="Arial" w:cs="Arial"/>
                <w:sz w:val="20"/>
                <w:szCs w:val="20"/>
              </w:rPr>
              <w:t>inclusive,</w:t>
            </w:r>
            <w:r w:rsidRPr="00CA5DEF">
              <w:rPr>
                <w:rFonts w:ascii="Arial" w:hAnsi="Arial" w:cs="Arial"/>
                <w:sz w:val="20"/>
                <w:szCs w:val="20"/>
              </w:rPr>
              <w:t xml:space="preserve"> and engaged workforce that delivers high-quality and cost-effective public services</w:t>
            </w:r>
            <w:r w:rsidRPr="00CA5DEF">
              <w:rPr>
                <w:rFonts w:ascii="Arial" w:eastAsia="Arial" w:hAnsi="Arial" w:cs="Arial"/>
                <w:sz w:val="20"/>
                <w:szCs w:val="20"/>
              </w:rPr>
              <w:t xml:space="preserve">.                                 </w:t>
            </w:r>
          </w:p>
          <w:p w14:paraId="5CD1F15E" w14:textId="77777777" w:rsidR="00B13331" w:rsidRPr="00CA5DEF" w:rsidRDefault="00B13331" w:rsidP="00B13331">
            <w:pPr>
              <w:spacing w:after="120"/>
              <w:rPr>
                <w:rFonts w:ascii="Arial" w:eastAsia="Arial" w:hAnsi="Arial" w:cs="Arial"/>
                <w:sz w:val="20"/>
                <w:szCs w:val="20"/>
              </w:rPr>
            </w:pPr>
            <w:r w:rsidRPr="00CA5DEF">
              <w:rPr>
                <w:rFonts w:ascii="Arial" w:hAnsi="Arial" w:cs="Arial"/>
                <w:sz w:val="20"/>
                <w:szCs w:val="20"/>
              </w:rPr>
              <w:t>The OPS is one of the largest employers in the province, providing a wide range of meaningful and rewarding career opportunities in communities across Ontario.</w:t>
            </w:r>
          </w:p>
          <w:p w14:paraId="0312B1B7" w14:textId="77777777" w:rsidR="00D603D8" w:rsidRPr="00CA5DEF" w:rsidRDefault="00D603D8" w:rsidP="00BA4DC7">
            <w:pPr>
              <w:rPr>
                <w:rFonts w:ascii="Arial" w:hAnsi="Arial" w:cs="Arial"/>
                <w:sz w:val="20"/>
                <w:szCs w:val="20"/>
              </w:rPr>
            </w:pPr>
          </w:p>
        </w:tc>
        <w:tc>
          <w:tcPr>
            <w:tcW w:w="1842" w:type="dxa"/>
          </w:tcPr>
          <w:p w14:paraId="7F386250" w14:textId="6DFD3150" w:rsidR="00D603D8" w:rsidRPr="00CA5DEF" w:rsidRDefault="002F617F" w:rsidP="00BA4DC7">
            <w:pPr>
              <w:rPr>
                <w:rFonts w:ascii="Arial" w:hAnsi="Arial" w:cs="Arial"/>
                <w:sz w:val="20"/>
                <w:szCs w:val="20"/>
              </w:rPr>
            </w:pPr>
            <w:r w:rsidRPr="00CA5DEF">
              <w:rPr>
                <w:rFonts w:ascii="Arial" w:hAnsi="Arial" w:cs="Arial"/>
                <w:sz w:val="20"/>
                <w:szCs w:val="20"/>
              </w:rPr>
              <w:t>Yes, the OPS has gained leader and employee insights regarding productivity, including through its annual Employee Experience Survey.</w:t>
            </w:r>
          </w:p>
        </w:tc>
        <w:tc>
          <w:tcPr>
            <w:tcW w:w="1843" w:type="dxa"/>
          </w:tcPr>
          <w:p w14:paraId="3120970B" w14:textId="77777777" w:rsidR="00D603D8" w:rsidRPr="00CA5DEF" w:rsidRDefault="00D603D8" w:rsidP="00BA4DC7">
            <w:pPr>
              <w:rPr>
                <w:rFonts w:ascii="Arial" w:hAnsi="Arial" w:cs="Arial"/>
                <w:sz w:val="20"/>
                <w:szCs w:val="20"/>
              </w:rPr>
            </w:pPr>
          </w:p>
        </w:tc>
        <w:tc>
          <w:tcPr>
            <w:tcW w:w="1591" w:type="dxa"/>
          </w:tcPr>
          <w:p w14:paraId="7F3B29F0" w14:textId="6D4EFF81" w:rsidR="00D603D8" w:rsidRPr="00CA5DEF" w:rsidRDefault="00FB5161" w:rsidP="00BA4DC7">
            <w:pPr>
              <w:rPr>
                <w:rFonts w:ascii="Arial" w:hAnsi="Arial" w:cs="Arial"/>
                <w:sz w:val="20"/>
                <w:szCs w:val="20"/>
              </w:rPr>
            </w:pPr>
            <w:r w:rsidRPr="00CA5DEF">
              <w:rPr>
                <w:rFonts w:ascii="Arial" w:hAnsi="Arial" w:cs="Arial"/>
                <w:sz w:val="20"/>
                <w:szCs w:val="20"/>
              </w:rPr>
              <w:t>OPS referenced the following material</w:t>
            </w:r>
            <w:r w:rsidR="00CA5DEF">
              <w:rPr>
                <w:rFonts w:ascii="Arial" w:hAnsi="Arial" w:cs="Arial"/>
                <w:sz w:val="20"/>
                <w:szCs w:val="20"/>
              </w:rPr>
              <w:t>:</w:t>
            </w:r>
          </w:p>
          <w:p w14:paraId="6878EEF8" w14:textId="77777777" w:rsidR="00FB5161" w:rsidRPr="00CA5DEF" w:rsidRDefault="00FB5161" w:rsidP="00BA4DC7">
            <w:pPr>
              <w:rPr>
                <w:rFonts w:ascii="Arial" w:hAnsi="Arial" w:cs="Arial"/>
                <w:sz w:val="20"/>
                <w:szCs w:val="20"/>
              </w:rPr>
            </w:pPr>
          </w:p>
          <w:p w14:paraId="322278C3" w14:textId="77777777" w:rsidR="00FB5161" w:rsidRPr="00CA5DEF" w:rsidRDefault="00FB5161" w:rsidP="00FB5161">
            <w:pPr>
              <w:rPr>
                <w:rFonts w:ascii="Arial" w:hAnsi="Arial" w:cs="Arial"/>
                <w:sz w:val="20"/>
                <w:szCs w:val="20"/>
              </w:rPr>
            </w:pPr>
            <w:r w:rsidRPr="00CA5DEF">
              <w:rPr>
                <w:rFonts w:ascii="Arial" w:hAnsi="Arial" w:cs="Arial"/>
                <w:sz w:val="20"/>
                <w:szCs w:val="20"/>
              </w:rPr>
              <w:t>Current Flexible Work Strategy and applicable collective agreement provisions</w:t>
            </w:r>
            <w:r w:rsidR="00D423BC" w:rsidRPr="00CA5DEF">
              <w:rPr>
                <w:rFonts w:ascii="Arial" w:hAnsi="Arial" w:cs="Arial"/>
                <w:sz w:val="20"/>
                <w:szCs w:val="20"/>
              </w:rPr>
              <w:t>.</w:t>
            </w:r>
          </w:p>
          <w:p w14:paraId="0D0086B3" w14:textId="77777777" w:rsidR="00D423BC" w:rsidRPr="00CA5DEF" w:rsidRDefault="00D423BC" w:rsidP="00FB5161">
            <w:pPr>
              <w:rPr>
                <w:rFonts w:ascii="Arial" w:hAnsi="Arial" w:cs="Arial"/>
                <w:sz w:val="20"/>
                <w:szCs w:val="20"/>
              </w:rPr>
            </w:pPr>
          </w:p>
          <w:p w14:paraId="79D6CE39" w14:textId="08B03E31" w:rsidR="00D423BC" w:rsidRPr="00CA5DEF" w:rsidRDefault="009049BA" w:rsidP="00FB5161">
            <w:pPr>
              <w:rPr>
                <w:rFonts w:ascii="Arial" w:hAnsi="Arial" w:cs="Arial"/>
                <w:sz w:val="20"/>
                <w:szCs w:val="20"/>
              </w:rPr>
            </w:pPr>
            <w:r w:rsidRPr="00CA5DEF">
              <w:rPr>
                <w:rFonts w:ascii="Arial" w:hAnsi="Arial" w:cs="Arial"/>
                <w:sz w:val="20"/>
                <w:szCs w:val="20"/>
              </w:rPr>
              <w:t>Technology: Examples include FAQs, videos, Office 365 resources.</w:t>
            </w:r>
          </w:p>
          <w:p w14:paraId="20303F8D" w14:textId="77777777" w:rsidR="009049BA" w:rsidRPr="00CA5DEF" w:rsidRDefault="009049BA" w:rsidP="00FB5161">
            <w:pPr>
              <w:rPr>
                <w:rFonts w:ascii="Arial" w:hAnsi="Arial" w:cs="Arial"/>
                <w:sz w:val="20"/>
                <w:szCs w:val="20"/>
              </w:rPr>
            </w:pPr>
          </w:p>
          <w:p w14:paraId="613720BB" w14:textId="2C9E89A5" w:rsidR="009049BA" w:rsidRPr="00CA5DEF" w:rsidRDefault="00CA5DEF" w:rsidP="00FB5161">
            <w:pPr>
              <w:rPr>
                <w:rFonts w:ascii="Arial" w:hAnsi="Arial" w:cs="Arial"/>
                <w:sz w:val="20"/>
                <w:szCs w:val="20"/>
              </w:rPr>
            </w:pPr>
            <w:r w:rsidRPr="00CA5DEF">
              <w:rPr>
                <w:rFonts w:ascii="Arial" w:hAnsi="Arial" w:cs="Arial"/>
                <w:sz w:val="20"/>
                <w:szCs w:val="20"/>
              </w:rPr>
              <w:t>Evidence: Employee Experience Survey data</w:t>
            </w:r>
          </w:p>
          <w:p w14:paraId="17508FFB" w14:textId="77777777" w:rsidR="009049BA" w:rsidRPr="00CA5DEF" w:rsidRDefault="009049BA" w:rsidP="00FB5161">
            <w:pPr>
              <w:rPr>
                <w:rFonts w:ascii="Arial" w:hAnsi="Arial" w:cs="Arial"/>
                <w:sz w:val="20"/>
                <w:szCs w:val="20"/>
              </w:rPr>
            </w:pPr>
          </w:p>
          <w:p w14:paraId="4A4F54D7" w14:textId="40B2681A" w:rsidR="009049BA" w:rsidRPr="00CA5DEF" w:rsidRDefault="009049BA" w:rsidP="00FB5161">
            <w:pPr>
              <w:rPr>
                <w:rFonts w:ascii="Arial" w:hAnsi="Arial" w:cs="Arial"/>
                <w:sz w:val="20"/>
                <w:szCs w:val="20"/>
              </w:rPr>
            </w:pPr>
          </w:p>
        </w:tc>
      </w:tr>
      <w:tr w:rsidR="009B684C" w14:paraId="40A734CA" w14:textId="77777777" w:rsidTr="003056F2">
        <w:tc>
          <w:tcPr>
            <w:tcW w:w="1271" w:type="dxa"/>
          </w:tcPr>
          <w:p w14:paraId="3272564B" w14:textId="77777777" w:rsidR="009B684C" w:rsidRPr="001C1613" w:rsidRDefault="009B684C" w:rsidP="00BA4DC7">
            <w:pPr>
              <w:jc w:val="center"/>
              <w:rPr>
                <w:rFonts w:ascii="Arial" w:hAnsi="Arial" w:cs="Arial"/>
                <w:b/>
                <w:bCs/>
                <w:sz w:val="20"/>
                <w:szCs w:val="20"/>
              </w:rPr>
            </w:pPr>
          </w:p>
        </w:tc>
        <w:tc>
          <w:tcPr>
            <w:tcW w:w="15876" w:type="dxa"/>
            <w:gridSpan w:val="7"/>
            <w:shd w:val="clear" w:color="auto" w:fill="1F3864" w:themeFill="accent1" w:themeFillShade="80"/>
          </w:tcPr>
          <w:p w14:paraId="0D922DD5" w14:textId="616168B3" w:rsidR="009B684C" w:rsidRPr="0028371E" w:rsidRDefault="0028371E" w:rsidP="0028371E">
            <w:pPr>
              <w:tabs>
                <w:tab w:val="left" w:pos="6885"/>
              </w:tabs>
              <w:rPr>
                <w:rFonts w:ascii="Arial" w:hAnsi="Arial" w:cs="Arial"/>
                <w:b/>
                <w:bCs/>
                <w:color w:val="FFFFFF" w:themeColor="background1"/>
              </w:rPr>
            </w:pPr>
            <w:r w:rsidRPr="0028371E">
              <w:rPr>
                <w:rFonts w:ascii="Arial" w:hAnsi="Arial" w:cs="Arial"/>
                <w:b/>
                <w:bCs/>
              </w:rPr>
              <w:tab/>
            </w:r>
            <w:r w:rsidRPr="0028371E">
              <w:rPr>
                <w:rFonts w:ascii="Arial" w:hAnsi="Arial" w:cs="Arial"/>
                <w:b/>
                <w:bCs/>
                <w:color w:val="FFFFFF" w:themeColor="background1"/>
              </w:rPr>
              <w:t>MSDO / MISA</w:t>
            </w:r>
          </w:p>
        </w:tc>
        <w:tc>
          <w:tcPr>
            <w:tcW w:w="1591" w:type="dxa"/>
          </w:tcPr>
          <w:p w14:paraId="3BF4FD53" w14:textId="77777777" w:rsidR="009B684C" w:rsidRDefault="009B684C" w:rsidP="00BA4DC7"/>
        </w:tc>
      </w:tr>
      <w:tr w:rsidR="00BA4DC7" w14:paraId="3D2D2CF2" w14:textId="0F5F0C88" w:rsidTr="003056F2">
        <w:tc>
          <w:tcPr>
            <w:tcW w:w="1271" w:type="dxa"/>
          </w:tcPr>
          <w:p w14:paraId="2AC29583" w14:textId="77777777" w:rsidR="00BA4DC7" w:rsidRDefault="00BA4DC7" w:rsidP="00BA4DC7">
            <w:pPr>
              <w:jc w:val="center"/>
              <w:rPr>
                <w:rFonts w:ascii="Arial" w:hAnsi="Arial" w:cs="Arial"/>
                <w:b/>
                <w:bCs/>
                <w:sz w:val="20"/>
                <w:szCs w:val="20"/>
              </w:rPr>
            </w:pPr>
            <w:r w:rsidRPr="003F26EE">
              <w:rPr>
                <w:rFonts w:ascii="Arial" w:hAnsi="Arial" w:cs="Arial"/>
                <w:b/>
                <w:bCs/>
                <w:sz w:val="20"/>
                <w:szCs w:val="20"/>
              </w:rPr>
              <w:t>MSDO</w:t>
            </w:r>
          </w:p>
          <w:p w14:paraId="51E40D4F" w14:textId="52F75EEB" w:rsidR="00EA673E" w:rsidRPr="003F26EE" w:rsidRDefault="00EA673E" w:rsidP="00BA4DC7">
            <w:pPr>
              <w:jc w:val="center"/>
              <w:rPr>
                <w:rFonts w:ascii="Arial" w:hAnsi="Arial" w:cs="Arial"/>
                <w:b/>
                <w:bCs/>
                <w:sz w:val="20"/>
                <w:szCs w:val="20"/>
              </w:rPr>
            </w:pPr>
          </w:p>
        </w:tc>
        <w:tc>
          <w:tcPr>
            <w:tcW w:w="2693" w:type="dxa"/>
          </w:tcPr>
          <w:p w14:paraId="434CAFC2" w14:textId="77777777" w:rsidR="00BA4DC7" w:rsidRPr="00616A26" w:rsidRDefault="00BA4DC7" w:rsidP="00BA4DC7">
            <w:pPr>
              <w:rPr>
                <w:rFonts w:ascii="Arial" w:hAnsi="Arial" w:cs="Arial"/>
                <w:sz w:val="20"/>
                <w:szCs w:val="20"/>
              </w:rPr>
            </w:pPr>
            <w:r w:rsidRPr="00616A26">
              <w:rPr>
                <w:rFonts w:ascii="Arial" w:hAnsi="Arial" w:cs="Arial"/>
                <w:sz w:val="20"/>
                <w:szCs w:val="20"/>
              </w:rPr>
              <w:t>There are 3 modes of work:</w:t>
            </w:r>
          </w:p>
          <w:p w14:paraId="6FFF7619" w14:textId="77777777" w:rsidR="00BA4DC7" w:rsidRPr="00616A26" w:rsidRDefault="00BA4DC7" w:rsidP="00AF1BC3">
            <w:pPr>
              <w:pStyle w:val="ListParagraph"/>
              <w:numPr>
                <w:ilvl w:val="0"/>
                <w:numId w:val="21"/>
              </w:numPr>
              <w:spacing w:after="200" w:line="276" w:lineRule="auto"/>
              <w:rPr>
                <w:rFonts w:ascii="Arial" w:hAnsi="Arial" w:cs="Arial"/>
                <w:sz w:val="20"/>
                <w:szCs w:val="20"/>
              </w:rPr>
            </w:pPr>
            <w:r w:rsidRPr="00616A26">
              <w:rPr>
                <w:rFonts w:ascii="Arial" w:hAnsi="Arial" w:cs="Arial"/>
                <w:sz w:val="20"/>
                <w:szCs w:val="20"/>
              </w:rPr>
              <w:t>Remote</w:t>
            </w:r>
          </w:p>
          <w:p w14:paraId="36628801" w14:textId="77777777" w:rsidR="00BA4DC7" w:rsidRPr="00616A26" w:rsidRDefault="00BA4DC7" w:rsidP="00AF1BC3">
            <w:pPr>
              <w:pStyle w:val="ListParagraph"/>
              <w:numPr>
                <w:ilvl w:val="0"/>
                <w:numId w:val="21"/>
              </w:numPr>
              <w:spacing w:after="200" w:line="276" w:lineRule="auto"/>
              <w:rPr>
                <w:rFonts w:ascii="Arial" w:hAnsi="Arial" w:cs="Arial"/>
                <w:sz w:val="20"/>
                <w:szCs w:val="20"/>
              </w:rPr>
            </w:pPr>
            <w:r w:rsidRPr="00616A26">
              <w:rPr>
                <w:rFonts w:ascii="Arial" w:hAnsi="Arial" w:cs="Arial"/>
                <w:sz w:val="20"/>
                <w:szCs w:val="20"/>
              </w:rPr>
              <w:t>Hybrid</w:t>
            </w:r>
          </w:p>
          <w:p w14:paraId="7D086FFE" w14:textId="77777777" w:rsidR="00BA4DC7" w:rsidRPr="00616A26" w:rsidRDefault="00BA4DC7" w:rsidP="00AF1BC3">
            <w:pPr>
              <w:pStyle w:val="ListParagraph"/>
              <w:numPr>
                <w:ilvl w:val="0"/>
                <w:numId w:val="21"/>
              </w:numPr>
              <w:spacing w:after="200" w:line="276" w:lineRule="auto"/>
              <w:rPr>
                <w:rFonts w:ascii="Arial" w:hAnsi="Arial" w:cs="Arial"/>
                <w:sz w:val="20"/>
                <w:szCs w:val="20"/>
              </w:rPr>
            </w:pPr>
            <w:r w:rsidRPr="00616A26">
              <w:rPr>
                <w:rFonts w:ascii="Arial" w:hAnsi="Arial" w:cs="Arial"/>
                <w:sz w:val="20"/>
                <w:szCs w:val="20"/>
              </w:rPr>
              <w:t>In-office</w:t>
            </w:r>
          </w:p>
          <w:p w14:paraId="47BD571D" w14:textId="77777777" w:rsidR="00BA4DC7" w:rsidRPr="00616A26" w:rsidRDefault="00BA4DC7" w:rsidP="00BA4DC7">
            <w:pPr>
              <w:rPr>
                <w:rFonts w:ascii="Arial" w:hAnsi="Arial" w:cs="Arial"/>
                <w:sz w:val="20"/>
                <w:szCs w:val="20"/>
              </w:rPr>
            </w:pPr>
          </w:p>
          <w:p w14:paraId="34DF6BA3" w14:textId="45C3C67B" w:rsidR="00BA4DC7" w:rsidRPr="00616A26" w:rsidRDefault="00BA4DC7" w:rsidP="00BA4DC7">
            <w:pPr>
              <w:rPr>
                <w:sz w:val="20"/>
                <w:szCs w:val="20"/>
              </w:rPr>
            </w:pPr>
            <w:r w:rsidRPr="00616A26">
              <w:rPr>
                <w:rFonts w:ascii="Arial" w:hAnsi="Arial" w:cs="Arial"/>
                <w:sz w:val="20"/>
                <w:szCs w:val="20"/>
              </w:rPr>
              <w:t>These modes of work are dependent on the role and the department.</w:t>
            </w:r>
          </w:p>
        </w:tc>
        <w:tc>
          <w:tcPr>
            <w:tcW w:w="2835" w:type="dxa"/>
          </w:tcPr>
          <w:p w14:paraId="542FC974" w14:textId="77777777" w:rsidR="00BA4DC7" w:rsidRPr="00616A26" w:rsidRDefault="00BA4DC7" w:rsidP="00BA4DC7">
            <w:pPr>
              <w:rPr>
                <w:rFonts w:ascii="Arial" w:hAnsi="Arial" w:cs="Arial"/>
                <w:sz w:val="20"/>
                <w:szCs w:val="20"/>
              </w:rPr>
            </w:pPr>
            <w:r w:rsidRPr="00616A26">
              <w:rPr>
                <w:rFonts w:ascii="Arial" w:hAnsi="Arial" w:cs="Arial"/>
                <w:sz w:val="20"/>
                <w:szCs w:val="20"/>
              </w:rPr>
              <w:t>Staff should sign an acknowledgement of expectations of the Hybrid model.</w:t>
            </w:r>
          </w:p>
          <w:p w14:paraId="48504074" w14:textId="77777777" w:rsidR="00BA4DC7" w:rsidRPr="00616A26" w:rsidRDefault="00BA4DC7" w:rsidP="00BA4DC7">
            <w:pPr>
              <w:rPr>
                <w:rFonts w:ascii="Arial" w:hAnsi="Arial" w:cs="Arial"/>
                <w:sz w:val="20"/>
                <w:szCs w:val="20"/>
              </w:rPr>
            </w:pPr>
            <w:r w:rsidRPr="00616A26">
              <w:rPr>
                <w:rFonts w:ascii="Arial" w:hAnsi="Arial" w:cs="Arial"/>
                <w:sz w:val="20"/>
                <w:szCs w:val="20"/>
              </w:rPr>
              <w:t>Contingency plans in lieu of access to remote work needs to be developed, including use of leave time and alternate sites of work.</w:t>
            </w:r>
          </w:p>
          <w:p w14:paraId="7A31212E" w14:textId="0B2BBE10" w:rsidR="00BA4DC7" w:rsidRPr="00616A26" w:rsidRDefault="00BA4DC7" w:rsidP="00BA4DC7">
            <w:pPr>
              <w:rPr>
                <w:sz w:val="20"/>
                <w:szCs w:val="20"/>
              </w:rPr>
            </w:pPr>
            <w:r w:rsidRPr="00616A26">
              <w:rPr>
                <w:rFonts w:ascii="Arial" w:hAnsi="Arial" w:cs="Arial"/>
                <w:sz w:val="20"/>
                <w:szCs w:val="20"/>
              </w:rPr>
              <w:t xml:space="preserve">Processes for flex time need </w:t>
            </w:r>
            <w:r w:rsidR="007C5044" w:rsidRPr="00616A26">
              <w:rPr>
                <w:rFonts w:ascii="Arial" w:hAnsi="Arial" w:cs="Arial"/>
                <w:sz w:val="20"/>
                <w:szCs w:val="20"/>
              </w:rPr>
              <w:t>to be</w:t>
            </w:r>
            <w:r w:rsidRPr="00616A26">
              <w:rPr>
                <w:rFonts w:ascii="Arial" w:hAnsi="Arial" w:cs="Arial"/>
                <w:sz w:val="20"/>
                <w:szCs w:val="20"/>
              </w:rPr>
              <w:t xml:space="preserve"> in place to ensure awareness and coverage.</w:t>
            </w:r>
          </w:p>
        </w:tc>
        <w:tc>
          <w:tcPr>
            <w:tcW w:w="2410" w:type="dxa"/>
          </w:tcPr>
          <w:p w14:paraId="614F7C8C" w14:textId="77777777" w:rsidR="00BA4DC7" w:rsidRPr="00616A26" w:rsidRDefault="00BA4DC7" w:rsidP="00BA4DC7">
            <w:pPr>
              <w:rPr>
                <w:rFonts w:ascii="Arial" w:hAnsi="Arial" w:cs="Arial"/>
                <w:sz w:val="20"/>
                <w:szCs w:val="20"/>
              </w:rPr>
            </w:pPr>
            <w:r w:rsidRPr="00616A26">
              <w:rPr>
                <w:rFonts w:ascii="Arial" w:hAnsi="Arial" w:cs="Arial"/>
                <w:sz w:val="20"/>
                <w:szCs w:val="20"/>
              </w:rPr>
              <w:t>Teams has been a big part of our success for working remotely. We also can leverage call centre technology to work effectively and monitor as required.</w:t>
            </w:r>
          </w:p>
          <w:p w14:paraId="49D2E12A" w14:textId="4169F082" w:rsidR="00BA4DC7" w:rsidRPr="00616A26" w:rsidRDefault="00BA4DC7" w:rsidP="00BA4DC7">
            <w:pPr>
              <w:rPr>
                <w:sz w:val="20"/>
                <w:szCs w:val="20"/>
              </w:rPr>
            </w:pPr>
            <w:r w:rsidRPr="00616A26">
              <w:rPr>
                <w:rFonts w:ascii="Arial" w:hAnsi="Arial" w:cs="Arial"/>
                <w:sz w:val="20"/>
                <w:szCs w:val="20"/>
              </w:rPr>
              <w:t>SharePoint has enabled staff to work collaboratively on documents.</w:t>
            </w:r>
          </w:p>
        </w:tc>
        <w:tc>
          <w:tcPr>
            <w:tcW w:w="2126" w:type="dxa"/>
          </w:tcPr>
          <w:p w14:paraId="3A14E10C" w14:textId="646437CA" w:rsidR="00BA4DC7" w:rsidRPr="00616A26" w:rsidRDefault="00BA4DC7" w:rsidP="00BA4DC7">
            <w:pPr>
              <w:rPr>
                <w:sz w:val="20"/>
                <w:szCs w:val="20"/>
              </w:rPr>
            </w:pPr>
            <w:r w:rsidRPr="00616A26">
              <w:rPr>
                <w:rFonts w:ascii="Arial" w:hAnsi="Arial" w:cs="Arial"/>
                <w:sz w:val="20"/>
                <w:szCs w:val="20"/>
              </w:rPr>
              <w:t>The call center has metrics and KPI that they report on.  Having the Call Center technology has been beneficial to review productivity.</w:t>
            </w:r>
          </w:p>
        </w:tc>
        <w:tc>
          <w:tcPr>
            <w:tcW w:w="2127" w:type="dxa"/>
          </w:tcPr>
          <w:p w14:paraId="27737273" w14:textId="77777777" w:rsidR="00BA4DC7" w:rsidRPr="00616A26" w:rsidRDefault="00BA4DC7" w:rsidP="00BA4DC7">
            <w:pPr>
              <w:rPr>
                <w:rFonts w:ascii="Arial" w:hAnsi="Arial" w:cs="Arial"/>
                <w:sz w:val="20"/>
                <w:szCs w:val="20"/>
              </w:rPr>
            </w:pPr>
            <w:r w:rsidRPr="00616A26">
              <w:rPr>
                <w:rFonts w:ascii="Arial" w:hAnsi="Arial" w:cs="Arial"/>
                <w:sz w:val="20"/>
                <w:szCs w:val="20"/>
              </w:rPr>
              <w:t>Recruitment has taken place over Teams for the past two years.</w:t>
            </w:r>
          </w:p>
          <w:p w14:paraId="4E0A6C90" w14:textId="12FA7355" w:rsidR="00BA4DC7" w:rsidRPr="00616A26" w:rsidRDefault="00BA4DC7" w:rsidP="00BA4DC7">
            <w:pPr>
              <w:rPr>
                <w:sz w:val="20"/>
                <w:szCs w:val="20"/>
              </w:rPr>
            </w:pPr>
            <w:r w:rsidRPr="00616A26">
              <w:rPr>
                <w:rFonts w:ascii="Arial" w:hAnsi="Arial" w:cs="Arial"/>
                <w:sz w:val="20"/>
                <w:szCs w:val="20"/>
              </w:rPr>
              <w:t>Hybrid models of work are being offered for some positions.</w:t>
            </w:r>
          </w:p>
        </w:tc>
        <w:tc>
          <w:tcPr>
            <w:tcW w:w="1842" w:type="dxa"/>
          </w:tcPr>
          <w:p w14:paraId="00F3BD0A" w14:textId="10F0B1E0" w:rsidR="00BA4DC7" w:rsidRPr="00616A26" w:rsidRDefault="00BA4DC7" w:rsidP="00BA4DC7">
            <w:pPr>
              <w:rPr>
                <w:sz w:val="20"/>
                <w:szCs w:val="20"/>
              </w:rPr>
            </w:pPr>
            <w:r w:rsidRPr="00616A26">
              <w:rPr>
                <w:rFonts w:ascii="Arial" w:hAnsi="Arial" w:cs="Arial"/>
                <w:sz w:val="20"/>
                <w:szCs w:val="20"/>
              </w:rPr>
              <w:t>At the Call Center we are looking at benefit analysis to compare productivity to pre pandemic measurements.</w:t>
            </w:r>
          </w:p>
        </w:tc>
        <w:tc>
          <w:tcPr>
            <w:tcW w:w="1843" w:type="dxa"/>
          </w:tcPr>
          <w:p w14:paraId="21A7CB40" w14:textId="06174C22" w:rsidR="00BA4DC7" w:rsidRPr="00616A26" w:rsidRDefault="00BA4DC7" w:rsidP="00BA4DC7">
            <w:pPr>
              <w:rPr>
                <w:sz w:val="20"/>
                <w:szCs w:val="20"/>
              </w:rPr>
            </w:pPr>
            <w:r w:rsidRPr="00616A26">
              <w:rPr>
                <w:rFonts w:ascii="Arial" w:hAnsi="Arial" w:cs="Arial"/>
                <w:sz w:val="20"/>
                <w:szCs w:val="20"/>
              </w:rPr>
              <w:t>The Region of Peel has sent out Survey’s to staff which includes questions regarding modes of work.  This gives us a pulse on what staff thinking and how they are feeling.</w:t>
            </w:r>
          </w:p>
        </w:tc>
        <w:tc>
          <w:tcPr>
            <w:tcW w:w="1591" w:type="dxa"/>
          </w:tcPr>
          <w:p w14:paraId="4C7078F9" w14:textId="77777777" w:rsidR="00BA4DC7" w:rsidRDefault="00BA4DC7" w:rsidP="00BA4DC7"/>
        </w:tc>
      </w:tr>
      <w:tr w:rsidR="00BA4DC7" w14:paraId="3F7C225A" w14:textId="3307D5EA" w:rsidTr="003056F2">
        <w:tc>
          <w:tcPr>
            <w:tcW w:w="1271" w:type="dxa"/>
          </w:tcPr>
          <w:p w14:paraId="092204F7" w14:textId="77777777" w:rsidR="00BA4DC7" w:rsidRDefault="00BA4DC7" w:rsidP="00BA4DC7"/>
        </w:tc>
        <w:tc>
          <w:tcPr>
            <w:tcW w:w="2693" w:type="dxa"/>
          </w:tcPr>
          <w:p w14:paraId="792526A2" w14:textId="77777777" w:rsidR="00BA4DC7" w:rsidRDefault="00BA4DC7" w:rsidP="00BA4DC7"/>
        </w:tc>
        <w:tc>
          <w:tcPr>
            <w:tcW w:w="2835" w:type="dxa"/>
          </w:tcPr>
          <w:p w14:paraId="214809D1" w14:textId="77777777" w:rsidR="00BA4DC7" w:rsidRDefault="00BA4DC7" w:rsidP="00BA4DC7"/>
        </w:tc>
        <w:tc>
          <w:tcPr>
            <w:tcW w:w="2410" w:type="dxa"/>
          </w:tcPr>
          <w:p w14:paraId="63AD5F3B" w14:textId="77777777" w:rsidR="00BA4DC7" w:rsidRDefault="00BA4DC7" w:rsidP="00BA4DC7"/>
        </w:tc>
        <w:tc>
          <w:tcPr>
            <w:tcW w:w="2126" w:type="dxa"/>
          </w:tcPr>
          <w:p w14:paraId="0D2B3F24" w14:textId="77777777" w:rsidR="00BA4DC7" w:rsidRDefault="00BA4DC7" w:rsidP="00BA4DC7"/>
        </w:tc>
        <w:tc>
          <w:tcPr>
            <w:tcW w:w="2127" w:type="dxa"/>
          </w:tcPr>
          <w:p w14:paraId="4F220059" w14:textId="77777777" w:rsidR="00BA4DC7" w:rsidRDefault="00BA4DC7" w:rsidP="00BA4DC7"/>
        </w:tc>
        <w:tc>
          <w:tcPr>
            <w:tcW w:w="1842" w:type="dxa"/>
          </w:tcPr>
          <w:p w14:paraId="66743FFB" w14:textId="77777777" w:rsidR="00BA4DC7" w:rsidRDefault="00BA4DC7" w:rsidP="00BA4DC7"/>
        </w:tc>
        <w:tc>
          <w:tcPr>
            <w:tcW w:w="1843" w:type="dxa"/>
          </w:tcPr>
          <w:p w14:paraId="14C75E5F" w14:textId="77777777" w:rsidR="00BA4DC7" w:rsidRDefault="00BA4DC7" w:rsidP="00BA4DC7"/>
        </w:tc>
        <w:tc>
          <w:tcPr>
            <w:tcW w:w="1591" w:type="dxa"/>
          </w:tcPr>
          <w:p w14:paraId="4EA6410E" w14:textId="77777777" w:rsidR="00BA4DC7" w:rsidRDefault="00BA4DC7" w:rsidP="00BA4DC7"/>
        </w:tc>
      </w:tr>
    </w:tbl>
    <w:p w14:paraId="310CE356" w14:textId="567A1B21" w:rsidR="003A6702" w:rsidRDefault="003A6702"/>
    <w:p w14:paraId="256FA65E" w14:textId="77777777" w:rsidR="003A6702" w:rsidRDefault="003A6702"/>
    <w:p w14:paraId="63B005E7" w14:textId="112567C2" w:rsidR="007F66A1" w:rsidRPr="006F1344" w:rsidRDefault="006F1344" w:rsidP="006F1344">
      <w:pPr>
        <w:jc w:val="center"/>
        <w:rPr>
          <w:b/>
          <w:bCs/>
          <w:sz w:val="40"/>
          <w:szCs w:val="40"/>
        </w:rPr>
      </w:pPr>
      <w:r w:rsidRPr="006F1344">
        <w:rPr>
          <w:b/>
          <w:bCs/>
          <w:sz w:val="40"/>
          <w:szCs w:val="40"/>
        </w:rPr>
        <w:t>THANK YOU TO ALL JURISDICTIONS THAT SUBMITTED INFORMATION!</w:t>
      </w:r>
    </w:p>
    <w:sectPr w:rsidR="007F66A1" w:rsidRPr="006F1344" w:rsidSect="005624E1">
      <w:headerReference w:type="default" r:id="rId71"/>
      <w:footerReference w:type="default" r:id="rId72"/>
      <w:pgSz w:w="20160" w:h="12240" w:orient="landscape" w:code="5"/>
      <w:pgMar w:top="907" w:right="567" w:bottom="907" w:left="794" w:header="567" w:footer="51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4E669C" w14:textId="77777777" w:rsidR="006E2891" w:rsidRDefault="006E2891" w:rsidP="000C31DF">
      <w:r>
        <w:separator/>
      </w:r>
    </w:p>
  </w:endnote>
  <w:endnote w:type="continuationSeparator" w:id="0">
    <w:p w14:paraId="0AD051A3" w14:textId="77777777" w:rsidR="006E2891" w:rsidRDefault="006E2891" w:rsidP="000C31DF">
      <w:r>
        <w:continuationSeparator/>
      </w:r>
    </w:p>
  </w:endnote>
  <w:endnote w:type="continuationNotice" w:id="1">
    <w:p w14:paraId="360ACB15" w14:textId="77777777" w:rsidR="006E2891" w:rsidRDefault="006E28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4837867"/>
      <w:docPartObj>
        <w:docPartGallery w:val="Page Numbers (Bottom of Page)"/>
        <w:docPartUnique/>
      </w:docPartObj>
    </w:sdtPr>
    <w:sdtEndPr>
      <w:rPr>
        <w:color w:val="7F7F7F" w:themeColor="background1" w:themeShade="7F"/>
        <w:spacing w:val="60"/>
      </w:rPr>
    </w:sdtEndPr>
    <w:sdtContent>
      <w:p w14:paraId="2B86CBFD" w14:textId="267B2863" w:rsidR="000C31DF" w:rsidRDefault="000C31DF">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1168485C" w14:textId="77777777" w:rsidR="000C31DF" w:rsidRDefault="000C31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DC0F1A" w14:textId="77777777" w:rsidR="006E2891" w:rsidRDefault="006E2891" w:rsidP="000C31DF">
      <w:r>
        <w:separator/>
      </w:r>
    </w:p>
  </w:footnote>
  <w:footnote w:type="continuationSeparator" w:id="0">
    <w:p w14:paraId="23306080" w14:textId="77777777" w:rsidR="006E2891" w:rsidRDefault="006E2891" w:rsidP="000C31DF">
      <w:r>
        <w:continuationSeparator/>
      </w:r>
    </w:p>
  </w:footnote>
  <w:footnote w:type="continuationNotice" w:id="1">
    <w:p w14:paraId="2E69478C" w14:textId="77777777" w:rsidR="006E2891" w:rsidRDefault="006E28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0DCAD" w14:textId="634A19DA" w:rsidR="000C31DF" w:rsidRDefault="000C31DF">
    <w:pPr>
      <w:pStyle w:val="Header"/>
    </w:pPr>
  </w:p>
  <w:p w14:paraId="2CCE9C95" w14:textId="0D59D88C" w:rsidR="003A6702" w:rsidRDefault="003A6702">
    <w:pPr>
      <w:pStyle w:val="Header"/>
    </w:pPr>
  </w:p>
  <w:p w14:paraId="4AD53339" w14:textId="701AECAB" w:rsidR="003A6702" w:rsidRDefault="003A6702">
    <w:pPr>
      <w:pStyle w:val="Header"/>
    </w:pPr>
  </w:p>
  <w:p w14:paraId="53F64997" w14:textId="2A720E3B" w:rsidR="003A6702" w:rsidRDefault="003A6702">
    <w:pPr>
      <w:pStyle w:val="Header"/>
    </w:pPr>
  </w:p>
  <w:p w14:paraId="7498C83E" w14:textId="2446F86C" w:rsidR="003A6702" w:rsidRDefault="003A6702">
    <w:pPr>
      <w:pStyle w:val="Header"/>
    </w:pPr>
  </w:p>
  <w:p w14:paraId="51B5117D" w14:textId="77777777" w:rsidR="003A6702" w:rsidRDefault="003A67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5723A"/>
    <w:multiLevelType w:val="hybridMultilevel"/>
    <w:tmpl w:val="A016E4D2"/>
    <w:lvl w:ilvl="0" w:tplc="5252A09E">
      <w:start w:val="1"/>
      <w:numFmt w:val="decimal"/>
      <w:lvlText w:val="%1."/>
      <w:lvlJc w:val="left"/>
      <w:pPr>
        <w:ind w:left="284" w:hanging="284"/>
      </w:pPr>
      <w:rPr>
        <w:rFont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7FE4A20"/>
    <w:multiLevelType w:val="hybridMultilevel"/>
    <w:tmpl w:val="0EF6496C"/>
    <w:lvl w:ilvl="0" w:tplc="9C74B0B6">
      <w:start w:val="1"/>
      <w:numFmt w:val="decimal"/>
      <w:lvlText w:val="%1."/>
      <w:lvlJc w:val="left"/>
      <w:pPr>
        <w:ind w:left="720" w:hanging="360"/>
      </w:pPr>
      <w:rPr>
        <w:color w:val="000000"/>
      </w:rPr>
    </w:lvl>
    <w:lvl w:ilvl="1" w:tplc="8FF0591C">
      <w:start w:val="1"/>
      <w:numFmt w:val="lowerLetter"/>
      <w:lvlText w:val="%2."/>
      <w:lvlJc w:val="left"/>
      <w:pPr>
        <w:ind w:left="284" w:hanging="284"/>
      </w:pPr>
      <w:rPr>
        <w:rFont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BEB7716"/>
    <w:multiLevelType w:val="multilevel"/>
    <w:tmpl w:val="0950C3A6"/>
    <w:lvl w:ilvl="0">
      <w:start w:val="1"/>
      <w:numFmt w:val="decimal"/>
      <w:lvlText w:val="%1."/>
      <w:lvlJc w:val="left"/>
      <w:pPr>
        <w:tabs>
          <w:tab w:val="num" w:pos="720"/>
        </w:tabs>
        <w:ind w:left="284" w:hanging="284"/>
      </w:pPr>
      <w:rPr>
        <w:rFonts w:ascii="Arial" w:eastAsiaTheme="minorHAnsi" w:hAnsi="Arial" w:cs="Arial"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 w15:restartNumberingAfterBreak="0">
    <w:nsid w:val="0C3A4406"/>
    <w:multiLevelType w:val="hybridMultilevel"/>
    <w:tmpl w:val="B3E4E8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AE924CE"/>
    <w:multiLevelType w:val="hybridMultilevel"/>
    <w:tmpl w:val="52A84718"/>
    <w:lvl w:ilvl="0" w:tplc="EE20EBDC">
      <w:start w:val="1"/>
      <w:numFmt w:val="decimal"/>
      <w:lvlText w:val="%1."/>
      <w:lvlJc w:val="left"/>
      <w:pPr>
        <w:ind w:left="284" w:hanging="284"/>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 w15:restartNumberingAfterBreak="0">
    <w:nsid w:val="22F00A24"/>
    <w:multiLevelType w:val="hybridMultilevel"/>
    <w:tmpl w:val="6E8430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58A2E87"/>
    <w:multiLevelType w:val="hybridMultilevel"/>
    <w:tmpl w:val="F52C5C92"/>
    <w:lvl w:ilvl="0" w:tplc="1009000F">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7" w15:restartNumberingAfterBreak="0">
    <w:nsid w:val="36FB6ABE"/>
    <w:multiLevelType w:val="hybridMultilevel"/>
    <w:tmpl w:val="5DBA3A74"/>
    <w:lvl w:ilvl="0" w:tplc="E86E7E14">
      <w:start w:val="1"/>
      <w:numFmt w:val="decimal"/>
      <w:lvlText w:val="%1."/>
      <w:lvlJc w:val="left"/>
      <w:pPr>
        <w:ind w:left="284" w:hanging="284"/>
      </w:pPr>
      <w:rPr>
        <w:rFonts w:ascii="Arial" w:hAnsi="Arial" w:cs="Arial" w:hint="default"/>
        <w:b w:val="0"/>
        <w:bCs w:val="0"/>
        <w:sz w:val="20"/>
        <w:szCs w:val="2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3E340CFC"/>
    <w:multiLevelType w:val="hybridMultilevel"/>
    <w:tmpl w:val="38DA5E2C"/>
    <w:lvl w:ilvl="0" w:tplc="437AEA64">
      <w:start w:val="1"/>
      <w:numFmt w:val="bullet"/>
      <w:lvlText w:val=""/>
      <w:lvlJc w:val="left"/>
      <w:pPr>
        <w:ind w:left="284" w:hanging="284"/>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D34E39"/>
    <w:multiLevelType w:val="hybridMultilevel"/>
    <w:tmpl w:val="25E07BF2"/>
    <w:lvl w:ilvl="0" w:tplc="F38C02EE">
      <w:start w:val="1"/>
      <w:numFmt w:val="bullet"/>
      <w:lvlText w:val="•"/>
      <w:lvlJc w:val="left"/>
      <w:pPr>
        <w:tabs>
          <w:tab w:val="num" w:pos="360"/>
        </w:tabs>
        <w:ind w:left="284" w:hanging="284"/>
      </w:pPr>
      <w:rPr>
        <w:rFonts w:ascii="Arial" w:hAnsi="Arial" w:hint="default"/>
      </w:rPr>
    </w:lvl>
    <w:lvl w:ilvl="1" w:tplc="4C4A03BA" w:tentative="1">
      <w:start w:val="1"/>
      <w:numFmt w:val="bullet"/>
      <w:lvlText w:val="•"/>
      <w:lvlJc w:val="left"/>
      <w:pPr>
        <w:tabs>
          <w:tab w:val="num" w:pos="1440"/>
        </w:tabs>
        <w:ind w:left="1440" w:hanging="360"/>
      </w:pPr>
      <w:rPr>
        <w:rFonts w:ascii="Arial" w:hAnsi="Arial" w:hint="default"/>
      </w:rPr>
    </w:lvl>
    <w:lvl w:ilvl="2" w:tplc="76AC4364" w:tentative="1">
      <w:start w:val="1"/>
      <w:numFmt w:val="bullet"/>
      <w:lvlText w:val="•"/>
      <w:lvlJc w:val="left"/>
      <w:pPr>
        <w:tabs>
          <w:tab w:val="num" w:pos="2160"/>
        </w:tabs>
        <w:ind w:left="2160" w:hanging="360"/>
      </w:pPr>
      <w:rPr>
        <w:rFonts w:ascii="Arial" w:hAnsi="Arial" w:hint="default"/>
      </w:rPr>
    </w:lvl>
    <w:lvl w:ilvl="3" w:tplc="C3287918" w:tentative="1">
      <w:start w:val="1"/>
      <w:numFmt w:val="bullet"/>
      <w:lvlText w:val="•"/>
      <w:lvlJc w:val="left"/>
      <w:pPr>
        <w:tabs>
          <w:tab w:val="num" w:pos="2880"/>
        </w:tabs>
        <w:ind w:left="2880" w:hanging="360"/>
      </w:pPr>
      <w:rPr>
        <w:rFonts w:ascii="Arial" w:hAnsi="Arial" w:hint="default"/>
      </w:rPr>
    </w:lvl>
    <w:lvl w:ilvl="4" w:tplc="25546D7C" w:tentative="1">
      <w:start w:val="1"/>
      <w:numFmt w:val="bullet"/>
      <w:lvlText w:val="•"/>
      <w:lvlJc w:val="left"/>
      <w:pPr>
        <w:tabs>
          <w:tab w:val="num" w:pos="3600"/>
        </w:tabs>
        <w:ind w:left="3600" w:hanging="360"/>
      </w:pPr>
      <w:rPr>
        <w:rFonts w:ascii="Arial" w:hAnsi="Arial" w:hint="default"/>
      </w:rPr>
    </w:lvl>
    <w:lvl w:ilvl="5" w:tplc="95207FC2" w:tentative="1">
      <w:start w:val="1"/>
      <w:numFmt w:val="bullet"/>
      <w:lvlText w:val="•"/>
      <w:lvlJc w:val="left"/>
      <w:pPr>
        <w:tabs>
          <w:tab w:val="num" w:pos="4320"/>
        </w:tabs>
        <w:ind w:left="4320" w:hanging="360"/>
      </w:pPr>
      <w:rPr>
        <w:rFonts w:ascii="Arial" w:hAnsi="Arial" w:hint="default"/>
      </w:rPr>
    </w:lvl>
    <w:lvl w:ilvl="6" w:tplc="CBE219B8" w:tentative="1">
      <w:start w:val="1"/>
      <w:numFmt w:val="bullet"/>
      <w:lvlText w:val="•"/>
      <w:lvlJc w:val="left"/>
      <w:pPr>
        <w:tabs>
          <w:tab w:val="num" w:pos="5040"/>
        </w:tabs>
        <w:ind w:left="5040" w:hanging="360"/>
      </w:pPr>
      <w:rPr>
        <w:rFonts w:ascii="Arial" w:hAnsi="Arial" w:hint="default"/>
      </w:rPr>
    </w:lvl>
    <w:lvl w:ilvl="7" w:tplc="FF1A2A94" w:tentative="1">
      <w:start w:val="1"/>
      <w:numFmt w:val="bullet"/>
      <w:lvlText w:val="•"/>
      <w:lvlJc w:val="left"/>
      <w:pPr>
        <w:tabs>
          <w:tab w:val="num" w:pos="5760"/>
        </w:tabs>
        <w:ind w:left="5760" w:hanging="360"/>
      </w:pPr>
      <w:rPr>
        <w:rFonts w:ascii="Arial" w:hAnsi="Arial" w:hint="default"/>
      </w:rPr>
    </w:lvl>
    <w:lvl w:ilvl="8" w:tplc="D0B442C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81E7DAC"/>
    <w:multiLevelType w:val="hybridMultilevel"/>
    <w:tmpl w:val="5FBAC310"/>
    <w:lvl w:ilvl="0" w:tplc="F6A83BDE">
      <w:numFmt w:val="bullet"/>
      <w:lvlText w:val="-"/>
      <w:lvlJc w:val="left"/>
      <w:pPr>
        <w:ind w:left="284" w:hanging="284"/>
      </w:pPr>
      <w:rPr>
        <w:rFonts w:ascii="Arial" w:eastAsiaTheme="minorHAnsi"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C42003"/>
    <w:multiLevelType w:val="hybridMultilevel"/>
    <w:tmpl w:val="66204C12"/>
    <w:lvl w:ilvl="0" w:tplc="E0A23A40">
      <w:numFmt w:val="bullet"/>
      <w:lvlText w:val="-"/>
      <w:lvlJc w:val="left"/>
      <w:pPr>
        <w:ind w:left="360" w:hanging="360"/>
      </w:pPr>
      <w:rPr>
        <w:rFonts w:ascii="Arial" w:eastAsiaTheme="minorHAnsi" w:hAnsi="Arial" w:cs="Aria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2" w15:restartNumberingAfterBreak="0">
    <w:nsid w:val="4AD17522"/>
    <w:multiLevelType w:val="hybridMultilevel"/>
    <w:tmpl w:val="39B68B7A"/>
    <w:lvl w:ilvl="0" w:tplc="BE7411D6">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D32741"/>
    <w:multiLevelType w:val="hybridMultilevel"/>
    <w:tmpl w:val="69DEFC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C18699C"/>
    <w:multiLevelType w:val="hybridMultilevel"/>
    <w:tmpl w:val="8C1CB6AC"/>
    <w:lvl w:ilvl="0" w:tplc="8780BAEC">
      <w:start w:val="1"/>
      <w:numFmt w:val="decimal"/>
      <w:lvlText w:val="%1."/>
      <w:lvlJc w:val="left"/>
      <w:pPr>
        <w:ind w:left="360" w:hanging="360"/>
      </w:pPr>
      <w:rPr>
        <w:rFonts w:hint="default"/>
        <w:b/>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5" w15:restartNumberingAfterBreak="0">
    <w:nsid w:val="5267082D"/>
    <w:multiLevelType w:val="hybridMultilevel"/>
    <w:tmpl w:val="5210C9FC"/>
    <w:lvl w:ilvl="0" w:tplc="30520DD0">
      <w:start w:val="5"/>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790781C"/>
    <w:multiLevelType w:val="hybridMultilevel"/>
    <w:tmpl w:val="CC4AF19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60724433"/>
    <w:multiLevelType w:val="hybridMultilevel"/>
    <w:tmpl w:val="DF067332"/>
    <w:lvl w:ilvl="0" w:tplc="3970EBBA">
      <w:numFmt w:val="bullet"/>
      <w:lvlText w:val="-"/>
      <w:lvlJc w:val="left"/>
      <w:pPr>
        <w:ind w:left="720" w:hanging="360"/>
      </w:pPr>
      <w:rPr>
        <w:rFonts w:ascii="Arial" w:eastAsiaTheme="minorHAnsi" w:hAnsi="Arial" w:cs="Aria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617517DD"/>
    <w:multiLevelType w:val="hybridMultilevel"/>
    <w:tmpl w:val="349CAC9E"/>
    <w:lvl w:ilvl="0" w:tplc="7356429A">
      <w:start w:val="1"/>
      <w:numFmt w:val="bullet"/>
      <w:lvlText w:val=""/>
      <w:lvlJc w:val="left"/>
      <w:pPr>
        <w:ind w:left="567" w:hanging="283"/>
      </w:pPr>
      <w:rPr>
        <w:rFonts w:ascii="Wingdings" w:hAnsi="Wingdings" w:hint="default"/>
      </w:rPr>
    </w:lvl>
    <w:lvl w:ilvl="1" w:tplc="10090003" w:tentative="1">
      <w:start w:val="1"/>
      <w:numFmt w:val="bullet"/>
      <w:lvlText w:val="o"/>
      <w:lvlJc w:val="left"/>
      <w:pPr>
        <w:ind w:left="2230" w:hanging="360"/>
      </w:pPr>
      <w:rPr>
        <w:rFonts w:ascii="Courier New" w:hAnsi="Courier New" w:cs="Courier New" w:hint="default"/>
      </w:rPr>
    </w:lvl>
    <w:lvl w:ilvl="2" w:tplc="10090005" w:tentative="1">
      <w:start w:val="1"/>
      <w:numFmt w:val="bullet"/>
      <w:lvlText w:val=""/>
      <w:lvlJc w:val="left"/>
      <w:pPr>
        <w:ind w:left="2950" w:hanging="360"/>
      </w:pPr>
      <w:rPr>
        <w:rFonts w:ascii="Wingdings" w:hAnsi="Wingdings" w:hint="default"/>
      </w:rPr>
    </w:lvl>
    <w:lvl w:ilvl="3" w:tplc="10090001" w:tentative="1">
      <w:start w:val="1"/>
      <w:numFmt w:val="bullet"/>
      <w:lvlText w:val=""/>
      <w:lvlJc w:val="left"/>
      <w:pPr>
        <w:ind w:left="3670" w:hanging="360"/>
      </w:pPr>
      <w:rPr>
        <w:rFonts w:ascii="Symbol" w:hAnsi="Symbol" w:hint="default"/>
      </w:rPr>
    </w:lvl>
    <w:lvl w:ilvl="4" w:tplc="10090003" w:tentative="1">
      <w:start w:val="1"/>
      <w:numFmt w:val="bullet"/>
      <w:lvlText w:val="o"/>
      <w:lvlJc w:val="left"/>
      <w:pPr>
        <w:ind w:left="4390" w:hanging="360"/>
      </w:pPr>
      <w:rPr>
        <w:rFonts w:ascii="Courier New" w:hAnsi="Courier New" w:cs="Courier New" w:hint="default"/>
      </w:rPr>
    </w:lvl>
    <w:lvl w:ilvl="5" w:tplc="10090005" w:tentative="1">
      <w:start w:val="1"/>
      <w:numFmt w:val="bullet"/>
      <w:lvlText w:val=""/>
      <w:lvlJc w:val="left"/>
      <w:pPr>
        <w:ind w:left="5110" w:hanging="360"/>
      </w:pPr>
      <w:rPr>
        <w:rFonts w:ascii="Wingdings" w:hAnsi="Wingdings" w:hint="default"/>
      </w:rPr>
    </w:lvl>
    <w:lvl w:ilvl="6" w:tplc="10090001" w:tentative="1">
      <w:start w:val="1"/>
      <w:numFmt w:val="bullet"/>
      <w:lvlText w:val=""/>
      <w:lvlJc w:val="left"/>
      <w:pPr>
        <w:ind w:left="5830" w:hanging="360"/>
      </w:pPr>
      <w:rPr>
        <w:rFonts w:ascii="Symbol" w:hAnsi="Symbol" w:hint="default"/>
      </w:rPr>
    </w:lvl>
    <w:lvl w:ilvl="7" w:tplc="10090003" w:tentative="1">
      <w:start w:val="1"/>
      <w:numFmt w:val="bullet"/>
      <w:lvlText w:val="o"/>
      <w:lvlJc w:val="left"/>
      <w:pPr>
        <w:ind w:left="6550" w:hanging="360"/>
      </w:pPr>
      <w:rPr>
        <w:rFonts w:ascii="Courier New" w:hAnsi="Courier New" w:cs="Courier New" w:hint="default"/>
      </w:rPr>
    </w:lvl>
    <w:lvl w:ilvl="8" w:tplc="10090005" w:tentative="1">
      <w:start w:val="1"/>
      <w:numFmt w:val="bullet"/>
      <w:lvlText w:val=""/>
      <w:lvlJc w:val="left"/>
      <w:pPr>
        <w:ind w:left="7270" w:hanging="360"/>
      </w:pPr>
      <w:rPr>
        <w:rFonts w:ascii="Wingdings" w:hAnsi="Wingdings" w:hint="default"/>
      </w:rPr>
    </w:lvl>
  </w:abstractNum>
  <w:abstractNum w:abstractNumId="19" w15:restartNumberingAfterBreak="0">
    <w:nsid w:val="62017B12"/>
    <w:multiLevelType w:val="hybridMultilevel"/>
    <w:tmpl w:val="8AE88D16"/>
    <w:lvl w:ilvl="0" w:tplc="B45CA970">
      <w:start w:val="1"/>
      <w:numFmt w:val="bullet"/>
      <w:lvlText w:val="o"/>
      <w:lvlJc w:val="left"/>
      <w:pPr>
        <w:ind w:left="284" w:hanging="284"/>
      </w:pPr>
      <w:rPr>
        <w:rFonts w:ascii="Courier New" w:hAnsi="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62F10EF6"/>
    <w:multiLevelType w:val="hybridMultilevel"/>
    <w:tmpl w:val="4AC25A8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1" w15:restartNumberingAfterBreak="0">
    <w:nsid w:val="65FE1C74"/>
    <w:multiLevelType w:val="hybridMultilevel"/>
    <w:tmpl w:val="1A92DD3E"/>
    <w:lvl w:ilvl="0" w:tplc="61AEC76A">
      <w:start w:val="1"/>
      <w:numFmt w:val="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760CFC"/>
    <w:multiLevelType w:val="hybridMultilevel"/>
    <w:tmpl w:val="B0EA72A6"/>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3" w15:restartNumberingAfterBreak="0">
    <w:nsid w:val="773865F4"/>
    <w:multiLevelType w:val="hybridMultilevel"/>
    <w:tmpl w:val="426A48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63194B"/>
    <w:multiLevelType w:val="hybridMultilevel"/>
    <w:tmpl w:val="D2DE0758"/>
    <w:lvl w:ilvl="0" w:tplc="C3DA03E4">
      <w:start w:val="1"/>
      <w:numFmt w:val="bullet"/>
      <w:lvlText w:val=""/>
      <w:lvlJc w:val="left"/>
      <w:pPr>
        <w:ind w:left="284" w:hanging="284"/>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7BC15EE6"/>
    <w:multiLevelType w:val="hybridMultilevel"/>
    <w:tmpl w:val="DE0ACDA8"/>
    <w:lvl w:ilvl="0" w:tplc="5098361A">
      <w:start w:val="1"/>
      <w:numFmt w:val="decimal"/>
      <w:lvlText w:val="%1."/>
      <w:lvlJc w:val="left"/>
      <w:pPr>
        <w:ind w:left="284" w:hanging="284"/>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7EDC0F27"/>
    <w:multiLevelType w:val="hybridMultilevel"/>
    <w:tmpl w:val="6B7E29AC"/>
    <w:lvl w:ilvl="0" w:tplc="C05AD29A">
      <w:start w:val="1"/>
      <w:numFmt w:val="bullet"/>
      <w:lvlText w:val=""/>
      <w:lvlJc w:val="left"/>
      <w:pPr>
        <w:ind w:left="284" w:hanging="284"/>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EE20667"/>
    <w:multiLevelType w:val="hybridMultilevel"/>
    <w:tmpl w:val="BE626E4E"/>
    <w:lvl w:ilvl="0" w:tplc="41D4E258">
      <w:start w:val="1"/>
      <w:numFmt w:val="bullet"/>
      <w:lvlText w:val=""/>
      <w:lvlJc w:val="left"/>
      <w:pPr>
        <w:ind w:left="284" w:hanging="284"/>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1123692709">
    <w:abstractNumId w:val="7"/>
  </w:num>
  <w:num w:numId="2" w16cid:durableId="851993194">
    <w:abstractNumId w:val="21"/>
  </w:num>
  <w:num w:numId="3" w16cid:durableId="909533898">
    <w:abstractNumId w:val="8"/>
  </w:num>
  <w:num w:numId="4" w16cid:durableId="673191267">
    <w:abstractNumId w:val="1"/>
  </w:num>
  <w:num w:numId="5" w16cid:durableId="823395834">
    <w:abstractNumId w:val="24"/>
  </w:num>
  <w:num w:numId="6" w16cid:durableId="20015416">
    <w:abstractNumId w:val="26"/>
  </w:num>
  <w:num w:numId="7" w16cid:durableId="551423245">
    <w:abstractNumId w:val="9"/>
  </w:num>
  <w:num w:numId="8" w16cid:durableId="865219766">
    <w:abstractNumId w:val="19"/>
  </w:num>
  <w:num w:numId="9" w16cid:durableId="1738433326">
    <w:abstractNumId w:val="18"/>
  </w:num>
  <w:num w:numId="10" w16cid:durableId="506478015">
    <w:abstractNumId w:val="17"/>
  </w:num>
  <w:num w:numId="11" w16cid:durableId="442654295">
    <w:abstractNumId w:val="20"/>
  </w:num>
  <w:num w:numId="12" w16cid:durableId="589120791">
    <w:abstractNumId w:val="4"/>
  </w:num>
  <w:num w:numId="13" w16cid:durableId="1212309739">
    <w:abstractNumId w:val="2"/>
  </w:num>
  <w:num w:numId="14" w16cid:durableId="988558047">
    <w:abstractNumId w:val="25"/>
  </w:num>
  <w:num w:numId="15" w16cid:durableId="1299873267">
    <w:abstractNumId w:val="11"/>
  </w:num>
  <w:num w:numId="16" w16cid:durableId="1460340960">
    <w:abstractNumId w:val="0"/>
  </w:num>
  <w:num w:numId="17" w16cid:durableId="293415904">
    <w:abstractNumId w:val="27"/>
  </w:num>
  <w:num w:numId="18" w16cid:durableId="998734357">
    <w:abstractNumId w:val="14"/>
  </w:num>
  <w:num w:numId="19" w16cid:durableId="974412226">
    <w:abstractNumId w:val="22"/>
  </w:num>
  <w:num w:numId="20" w16cid:durableId="109202331">
    <w:abstractNumId w:val="15"/>
  </w:num>
  <w:num w:numId="21" w16cid:durableId="1002320723">
    <w:abstractNumId w:val="16"/>
  </w:num>
  <w:num w:numId="22" w16cid:durableId="1522284236">
    <w:abstractNumId w:val="12"/>
  </w:num>
  <w:num w:numId="23" w16cid:durableId="1296135517">
    <w:abstractNumId w:val="10"/>
  </w:num>
  <w:num w:numId="24" w16cid:durableId="909116230">
    <w:abstractNumId w:val="5"/>
  </w:num>
  <w:num w:numId="25" w16cid:durableId="1460758517">
    <w:abstractNumId w:val="6"/>
  </w:num>
  <w:num w:numId="26" w16cid:durableId="806900768">
    <w:abstractNumId w:val="3"/>
  </w:num>
  <w:num w:numId="27" w16cid:durableId="1413771830">
    <w:abstractNumId w:val="13"/>
  </w:num>
  <w:num w:numId="28" w16cid:durableId="996689773">
    <w:abstractNumId w:val="2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66A1"/>
    <w:rsid w:val="00010007"/>
    <w:rsid w:val="00014FA1"/>
    <w:rsid w:val="00030473"/>
    <w:rsid w:val="00034E5F"/>
    <w:rsid w:val="000436E9"/>
    <w:rsid w:val="00047C45"/>
    <w:rsid w:val="00057F64"/>
    <w:rsid w:val="00076DF5"/>
    <w:rsid w:val="00086FCE"/>
    <w:rsid w:val="000878BC"/>
    <w:rsid w:val="000A255C"/>
    <w:rsid w:val="000C31DF"/>
    <w:rsid w:val="000D00BE"/>
    <w:rsid w:val="000F5DCB"/>
    <w:rsid w:val="00107808"/>
    <w:rsid w:val="001252F9"/>
    <w:rsid w:val="00132A96"/>
    <w:rsid w:val="001366BF"/>
    <w:rsid w:val="00151185"/>
    <w:rsid w:val="00164FDB"/>
    <w:rsid w:val="0018120C"/>
    <w:rsid w:val="001835E9"/>
    <w:rsid w:val="00185EF5"/>
    <w:rsid w:val="001A099F"/>
    <w:rsid w:val="001A7DD3"/>
    <w:rsid w:val="001B066E"/>
    <w:rsid w:val="001B3EBE"/>
    <w:rsid w:val="001C1613"/>
    <w:rsid w:val="001C656E"/>
    <w:rsid w:val="001D2541"/>
    <w:rsid w:val="00202C77"/>
    <w:rsid w:val="00205E6F"/>
    <w:rsid w:val="0022480F"/>
    <w:rsid w:val="002430CB"/>
    <w:rsid w:val="00255C60"/>
    <w:rsid w:val="00263177"/>
    <w:rsid w:val="0027057F"/>
    <w:rsid w:val="0028371E"/>
    <w:rsid w:val="0029490F"/>
    <w:rsid w:val="002B0C90"/>
    <w:rsid w:val="002B69C3"/>
    <w:rsid w:val="002B7295"/>
    <w:rsid w:val="002D4732"/>
    <w:rsid w:val="002E50A0"/>
    <w:rsid w:val="002F250B"/>
    <w:rsid w:val="002F617F"/>
    <w:rsid w:val="003056F2"/>
    <w:rsid w:val="00312B2F"/>
    <w:rsid w:val="00322623"/>
    <w:rsid w:val="00325DB7"/>
    <w:rsid w:val="0033032D"/>
    <w:rsid w:val="003376F4"/>
    <w:rsid w:val="00344740"/>
    <w:rsid w:val="0034736F"/>
    <w:rsid w:val="0035313F"/>
    <w:rsid w:val="00356034"/>
    <w:rsid w:val="00360DDB"/>
    <w:rsid w:val="003740E9"/>
    <w:rsid w:val="003A650B"/>
    <w:rsid w:val="003A6702"/>
    <w:rsid w:val="003B6635"/>
    <w:rsid w:val="003C6631"/>
    <w:rsid w:val="003F26EE"/>
    <w:rsid w:val="004041BE"/>
    <w:rsid w:val="00415BB7"/>
    <w:rsid w:val="004267DF"/>
    <w:rsid w:val="004413A2"/>
    <w:rsid w:val="004417CF"/>
    <w:rsid w:val="00451111"/>
    <w:rsid w:val="00460DF1"/>
    <w:rsid w:val="00480D17"/>
    <w:rsid w:val="00495570"/>
    <w:rsid w:val="004B7C6D"/>
    <w:rsid w:val="004C0148"/>
    <w:rsid w:val="004D1795"/>
    <w:rsid w:val="004D5D00"/>
    <w:rsid w:val="004E138D"/>
    <w:rsid w:val="004E2A28"/>
    <w:rsid w:val="004E5AF5"/>
    <w:rsid w:val="004F79BD"/>
    <w:rsid w:val="005168C2"/>
    <w:rsid w:val="00520B72"/>
    <w:rsid w:val="00522D4C"/>
    <w:rsid w:val="00522E65"/>
    <w:rsid w:val="005337B0"/>
    <w:rsid w:val="005624E1"/>
    <w:rsid w:val="00562845"/>
    <w:rsid w:val="00573776"/>
    <w:rsid w:val="005744C0"/>
    <w:rsid w:val="0058585F"/>
    <w:rsid w:val="00586A62"/>
    <w:rsid w:val="00593C3A"/>
    <w:rsid w:val="005B0602"/>
    <w:rsid w:val="005D030B"/>
    <w:rsid w:val="00606703"/>
    <w:rsid w:val="00613B1A"/>
    <w:rsid w:val="00616A26"/>
    <w:rsid w:val="006318D3"/>
    <w:rsid w:val="00633A27"/>
    <w:rsid w:val="00637AD8"/>
    <w:rsid w:val="006541D6"/>
    <w:rsid w:val="00663822"/>
    <w:rsid w:val="00664DDC"/>
    <w:rsid w:val="006654A0"/>
    <w:rsid w:val="0067392B"/>
    <w:rsid w:val="00673A9D"/>
    <w:rsid w:val="00683EB0"/>
    <w:rsid w:val="00687BF8"/>
    <w:rsid w:val="00691F96"/>
    <w:rsid w:val="006929F3"/>
    <w:rsid w:val="00695B69"/>
    <w:rsid w:val="006C0325"/>
    <w:rsid w:val="006C14A1"/>
    <w:rsid w:val="006C7B90"/>
    <w:rsid w:val="006D0F2E"/>
    <w:rsid w:val="006D52A4"/>
    <w:rsid w:val="006D641C"/>
    <w:rsid w:val="006E1000"/>
    <w:rsid w:val="006E2891"/>
    <w:rsid w:val="006F1344"/>
    <w:rsid w:val="006F7574"/>
    <w:rsid w:val="00712053"/>
    <w:rsid w:val="0072517F"/>
    <w:rsid w:val="0074271E"/>
    <w:rsid w:val="00743111"/>
    <w:rsid w:val="00746C13"/>
    <w:rsid w:val="00763F34"/>
    <w:rsid w:val="00773F25"/>
    <w:rsid w:val="00782D82"/>
    <w:rsid w:val="00785D6C"/>
    <w:rsid w:val="007A3092"/>
    <w:rsid w:val="007A3973"/>
    <w:rsid w:val="007A6D2B"/>
    <w:rsid w:val="007B56AD"/>
    <w:rsid w:val="007C0D28"/>
    <w:rsid w:val="007C5044"/>
    <w:rsid w:val="007C631F"/>
    <w:rsid w:val="007E218A"/>
    <w:rsid w:val="007E71FB"/>
    <w:rsid w:val="007F2599"/>
    <w:rsid w:val="007F66A1"/>
    <w:rsid w:val="008145CF"/>
    <w:rsid w:val="00820ADE"/>
    <w:rsid w:val="00822790"/>
    <w:rsid w:val="0083064E"/>
    <w:rsid w:val="00844392"/>
    <w:rsid w:val="00865608"/>
    <w:rsid w:val="0088187D"/>
    <w:rsid w:val="00891701"/>
    <w:rsid w:val="008966DB"/>
    <w:rsid w:val="008A5750"/>
    <w:rsid w:val="008B5893"/>
    <w:rsid w:val="008C0C0D"/>
    <w:rsid w:val="008C6183"/>
    <w:rsid w:val="008D2B38"/>
    <w:rsid w:val="008D49AA"/>
    <w:rsid w:val="008D7855"/>
    <w:rsid w:val="008F18BE"/>
    <w:rsid w:val="008F311C"/>
    <w:rsid w:val="00903D6B"/>
    <w:rsid w:val="009049BA"/>
    <w:rsid w:val="0091272A"/>
    <w:rsid w:val="00921A09"/>
    <w:rsid w:val="009346BD"/>
    <w:rsid w:val="0093673C"/>
    <w:rsid w:val="00941C5D"/>
    <w:rsid w:val="0096727D"/>
    <w:rsid w:val="00987AEA"/>
    <w:rsid w:val="009A6F31"/>
    <w:rsid w:val="009B684C"/>
    <w:rsid w:val="009D2A3D"/>
    <w:rsid w:val="009D60BA"/>
    <w:rsid w:val="009E5242"/>
    <w:rsid w:val="009F49F3"/>
    <w:rsid w:val="00A1557B"/>
    <w:rsid w:val="00A22937"/>
    <w:rsid w:val="00A319F2"/>
    <w:rsid w:val="00A345B2"/>
    <w:rsid w:val="00A42E67"/>
    <w:rsid w:val="00A57191"/>
    <w:rsid w:val="00A71FD7"/>
    <w:rsid w:val="00A77271"/>
    <w:rsid w:val="00A82A5D"/>
    <w:rsid w:val="00A91BC6"/>
    <w:rsid w:val="00A92F13"/>
    <w:rsid w:val="00AA5A41"/>
    <w:rsid w:val="00AB39F6"/>
    <w:rsid w:val="00AD262F"/>
    <w:rsid w:val="00AE12C1"/>
    <w:rsid w:val="00AE7290"/>
    <w:rsid w:val="00AF1BC3"/>
    <w:rsid w:val="00B01A55"/>
    <w:rsid w:val="00B04FE6"/>
    <w:rsid w:val="00B13331"/>
    <w:rsid w:val="00B31F3B"/>
    <w:rsid w:val="00B32D28"/>
    <w:rsid w:val="00B41C88"/>
    <w:rsid w:val="00B42F2A"/>
    <w:rsid w:val="00B71B9F"/>
    <w:rsid w:val="00B753AC"/>
    <w:rsid w:val="00B77E68"/>
    <w:rsid w:val="00B85DAB"/>
    <w:rsid w:val="00BA4DC7"/>
    <w:rsid w:val="00BC398A"/>
    <w:rsid w:val="00BE330E"/>
    <w:rsid w:val="00BE470D"/>
    <w:rsid w:val="00BE6877"/>
    <w:rsid w:val="00BF25C0"/>
    <w:rsid w:val="00BF2B76"/>
    <w:rsid w:val="00C03757"/>
    <w:rsid w:val="00C17FBE"/>
    <w:rsid w:val="00C20876"/>
    <w:rsid w:val="00C24EC5"/>
    <w:rsid w:val="00C328B4"/>
    <w:rsid w:val="00C74125"/>
    <w:rsid w:val="00C800C6"/>
    <w:rsid w:val="00C815B5"/>
    <w:rsid w:val="00C8199C"/>
    <w:rsid w:val="00C82143"/>
    <w:rsid w:val="00C94E51"/>
    <w:rsid w:val="00CA0C9A"/>
    <w:rsid w:val="00CA5DEF"/>
    <w:rsid w:val="00CB6E48"/>
    <w:rsid w:val="00CE0556"/>
    <w:rsid w:val="00CE13D3"/>
    <w:rsid w:val="00CE6D97"/>
    <w:rsid w:val="00CF34E7"/>
    <w:rsid w:val="00D276D0"/>
    <w:rsid w:val="00D330D5"/>
    <w:rsid w:val="00D37054"/>
    <w:rsid w:val="00D3756A"/>
    <w:rsid w:val="00D423BC"/>
    <w:rsid w:val="00D4346A"/>
    <w:rsid w:val="00D43E8D"/>
    <w:rsid w:val="00D50B6B"/>
    <w:rsid w:val="00D5162B"/>
    <w:rsid w:val="00D54F46"/>
    <w:rsid w:val="00D603D8"/>
    <w:rsid w:val="00D60FDE"/>
    <w:rsid w:val="00D70663"/>
    <w:rsid w:val="00D720EE"/>
    <w:rsid w:val="00D7498E"/>
    <w:rsid w:val="00D7505C"/>
    <w:rsid w:val="00D75483"/>
    <w:rsid w:val="00DB1DBE"/>
    <w:rsid w:val="00DC28B8"/>
    <w:rsid w:val="00DC4480"/>
    <w:rsid w:val="00DC48C1"/>
    <w:rsid w:val="00DE58D5"/>
    <w:rsid w:val="00DF5558"/>
    <w:rsid w:val="00DF633B"/>
    <w:rsid w:val="00E009CF"/>
    <w:rsid w:val="00E13F13"/>
    <w:rsid w:val="00E22BE5"/>
    <w:rsid w:val="00E34137"/>
    <w:rsid w:val="00E57049"/>
    <w:rsid w:val="00E717A7"/>
    <w:rsid w:val="00E75682"/>
    <w:rsid w:val="00EA673E"/>
    <w:rsid w:val="00EA7BED"/>
    <w:rsid w:val="00EB1068"/>
    <w:rsid w:val="00EB6FC3"/>
    <w:rsid w:val="00EB75C6"/>
    <w:rsid w:val="00EC1C1C"/>
    <w:rsid w:val="00EC5CC1"/>
    <w:rsid w:val="00ED21F9"/>
    <w:rsid w:val="00EE7EB1"/>
    <w:rsid w:val="00EF161D"/>
    <w:rsid w:val="00EF2AF0"/>
    <w:rsid w:val="00EF3269"/>
    <w:rsid w:val="00F00D7F"/>
    <w:rsid w:val="00F12E66"/>
    <w:rsid w:val="00F14404"/>
    <w:rsid w:val="00F34C82"/>
    <w:rsid w:val="00F34F89"/>
    <w:rsid w:val="00F3741D"/>
    <w:rsid w:val="00F51990"/>
    <w:rsid w:val="00F738F3"/>
    <w:rsid w:val="00F74767"/>
    <w:rsid w:val="00F81E66"/>
    <w:rsid w:val="00F823BA"/>
    <w:rsid w:val="00FB51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5"/>
    <o:shapelayout v:ext="edit">
      <o:idmap v:ext="edit" data="1"/>
    </o:shapelayout>
  </w:shapeDefaults>
  <w:decimalSymbol w:val="."/>
  <w:listSeparator w:val=","/>
  <w14:docId w14:val="0C0D4D89"/>
  <w14:defaultImageDpi w14:val="32767"/>
  <w15:chartTrackingRefBased/>
  <w15:docId w15:val="{F3C166AA-D4A4-804A-8A6A-FB6FF1989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C31DF"/>
    <w:pPr>
      <w:keepNext/>
      <w:outlineLvl w:val="0"/>
    </w:pPr>
    <w:rPr>
      <w:rFonts w:ascii="Arial" w:eastAsia="Times New Roman" w:hAnsi="Arial" w:cs="Arial"/>
      <w:u w:val="single"/>
      <w:lang w:val="en-CA"/>
    </w:rPr>
  </w:style>
  <w:style w:type="paragraph" w:styleId="Heading2">
    <w:name w:val="heading 2"/>
    <w:basedOn w:val="Normal"/>
    <w:next w:val="Normal"/>
    <w:link w:val="Heading2Char"/>
    <w:qFormat/>
    <w:rsid w:val="000C31DF"/>
    <w:pPr>
      <w:keepNext/>
      <w:outlineLvl w:val="1"/>
    </w:pPr>
    <w:rPr>
      <w:rFonts w:ascii="Arial" w:eastAsia="Times New Roman" w:hAnsi="Arial" w:cs="Arial"/>
      <w:sz w:val="20"/>
      <w:szCs w:val="20"/>
      <w:u w:val="single"/>
      <w:lang w:val="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F25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7F259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7F259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7F259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7F259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rsid w:val="000C31DF"/>
    <w:rPr>
      <w:rFonts w:ascii="Arial" w:eastAsia="Times New Roman" w:hAnsi="Arial" w:cs="Arial"/>
      <w:u w:val="single"/>
      <w:lang w:val="en-CA"/>
    </w:rPr>
  </w:style>
  <w:style w:type="character" w:customStyle="1" w:styleId="Heading2Char">
    <w:name w:val="Heading 2 Char"/>
    <w:basedOn w:val="DefaultParagraphFont"/>
    <w:link w:val="Heading2"/>
    <w:rsid w:val="000C31DF"/>
    <w:rPr>
      <w:rFonts w:ascii="Arial" w:eastAsia="Times New Roman" w:hAnsi="Arial" w:cs="Arial"/>
      <w:sz w:val="20"/>
      <w:szCs w:val="20"/>
      <w:u w:val="single"/>
      <w:lang w:val="en-CA"/>
    </w:rPr>
  </w:style>
  <w:style w:type="paragraph" w:styleId="BodyText">
    <w:name w:val="Body Text"/>
    <w:basedOn w:val="Normal"/>
    <w:link w:val="BodyTextChar"/>
    <w:semiHidden/>
    <w:rsid w:val="000C31DF"/>
    <w:rPr>
      <w:rFonts w:ascii="Courier New" w:eastAsia="Times New Roman" w:hAnsi="Courier New" w:cs="Courier New"/>
      <w:sz w:val="20"/>
      <w:lang w:val="en-CA"/>
    </w:rPr>
  </w:style>
  <w:style w:type="character" w:customStyle="1" w:styleId="BodyTextChar">
    <w:name w:val="Body Text Char"/>
    <w:basedOn w:val="DefaultParagraphFont"/>
    <w:link w:val="BodyText"/>
    <w:semiHidden/>
    <w:rsid w:val="000C31DF"/>
    <w:rPr>
      <w:rFonts w:ascii="Courier New" w:eastAsia="Times New Roman" w:hAnsi="Courier New" w:cs="Courier New"/>
      <w:sz w:val="20"/>
      <w:lang w:val="en-CA"/>
    </w:rPr>
  </w:style>
  <w:style w:type="character" w:styleId="Strong">
    <w:name w:val="Strong"/>
    <w:uiPriority w:val="22"/>
    <w:qFormat/>
    <w:rsid w:val="000C31DF"/>
    <w:rPr>
      <w:b/>
      <w:bCs/>
    </w:rPr>
  </w:style>
  <w:style w:type="paragraph" w:styleId="FootnoteText">
    <w:name w:val="footnote text"/>
    <w:basedOn w:val="Normal"/>
    <w:link w:val="FootnoteTextChar"/>
    <w:semiHidden/>
    <w:rsid w:val="000C31DF"/>
    <w:rPr>
      <w:rFonts w:ascii="Arial" w:eastAsia="Times New Roman" w:hAnsi="Arial" w:cs="Arial"/>
      <w:sz w:val="20"/>
      <w:szCs w:val="20"/>
      <w:lang w:val="en-CA"/>
    </w:rPr>
  </w:style>
  <w:style w:type="character" w:customStyle="1" w:styleId="FootnoteTextChar">
    <w:name w:val="Footnote Text Char"/>
    <w:basedOn w:val="DefaultParagraphFont"/>
    <w:link w:val="FootnoteText"/>
    <w:semiHidden/>
    <w:rsid w:val="000C31DF"/>
    <w:rPr>
      <w:rFonts w:ascii="Arial" w:eastAsia="Times New Roman" w:hAnsi="Arial" w:cs="Arial"/>
      <w:sz w:val="20"/>
      <w:szCs w:val="20"/>
      <w:lang w:val="en-CA"/>
    </w:rPr>
  </w:style>
  <w:style w:type="character" w:styleId="FootnoteReference">
    <w:name w:val="footnote reference"/>
    <w:semiHidden/>
    <w:rsid w:val="000C31DF"/>
    <w:rPr>
      <w:vertAlign w:val="superscript"/>
    </w:rPr>
  </w:style>
  <w:style w:type="paragraph" w:styleId="Header">
    <w:name w:val="header"/>
    <w:basedOn w:val="Normal"/>
    <w:link w:val="HeaderChar"/>
    <w:uiPriority w:val="99"/>
    <w:unhideWhenUsed/>
    <w:rsid w:val="000C31DF"/>
    <w:pPr>
      <w:tabs>
        <w:tab w:val="center" w:pos="4680"/>
        <w:tab w:val="right" w:pos="9360"/>
      </w:tabs>
    </w:pPr>
  </w:style>
  <w:style w:type="character" w:customStyle="1" w:styleId="HeaderChar">
    <w:name w:val="Header Char"/>
    <w:basedOn w:val="DefaultParagraphFont"/>
    <w:link w:val="Header"/>
    <w:uiPriority w:val="99"/>
    <w:rsid w:val="000C31DF"/>
  </w:style>
  <w:style w:type="paragraph" w:styleId="Footer">
    <w:name w:val="footer"/>
    <w:basedOn w:val="Normal"/>
    <w:link w:val="FooterChar"/>
    <w:uiPriority w:val="99"/>
    <w:unhideWhenUsed/>
    <w:rsid w:val="000C31DF"/>
    <w:pPr>
      <w:tabs>
        <w:tab w:val="center" w:pos="4680"/>
        <w:tab w:val="right" w:pos="9360"/>
      </w:tabs>
    </w:pPr>
  </w:style>
  <w:style w:type="character" w:customStyle="1" w:styleId="FooterChar">
    <w:name w:val="Footer Char"/>
    <w:basedOn w:val="DefaultParagraphFont"/>
    <w:link w:val="Footer"/>
    <w:uiPriority w:val="99"/>
    <w:rsid w:val="000C31DF"/>
  </w:style>
  <w:style w:type="paragraph" w:styleId="NoSpacing">
    <w:name w:val="No Spacing"/>
    <w:uiPriority w:val="1"/>
    <w:qFormat/>
    <w:rsid w:val="006C7B90"/>
    <w:rPr>
      <w:rFonts w:ascii="Times New Roman" w:eastAsia="Times New Roman" w:hAnsi="Times New Roman" w:cs="Times New Roman"/>
      <w:lang w:val="en-CA"/>
    </w:rPr>
  </w:style>
  <w:style w:type="character" w:styleId="Hyperlink">
    <w:name w:val="Hyperlink"/>
    <w:basedOn w:val="DefaultParagraphFont"/>
    <w:uiPriority w:val="99"/>
    <w:unhideWhenUsed/>
    <w:rsid w:val="003A6702"/>
    <w:rPr>
      <w:color w:val="0563C1" w:themeColor="hyperlink"/>
      <w:u w:val="single"/>
    </w:rPr>
  </w:style>
  <w:style w:type="paragraph" w:styleId="ListParagraph">
    <w:name w:val="List Paragraph"/>
    <w:aliases w:val="table bullets,Dot pt,F5 List Paragraph,List Paragraph1,Colorful List - Accent 11,No Spacing1,List Paragraph Char Char Char,Indicator Text,Numbered Para 1,Bullet 1,Bullet Points,List Paragraph2,MAIN CONTENT,OBC Bullet,List Paragraph12,L,3"/>
    <w:basedOn w:val="Normal"/>
    <w:link w:val="ListParagraphChar"/>
    <w:uiPriority w:val="34"/>
    <w:qFormat/>
    <w:rsid w:val="003A6702"/>
    <w:pPr>
      <w:ind w:left="720"/>
      <w:contextualSpacing/>
    </w:pPr>
    <w:rPr>
      <w:rFonts w:ascii="Calibri" w:hAnsi="Calibri" w:cs="Calibri"/>
      <w:sz w:val="22"/>
      <w:szCs w:val="22"/>
      <w:lang w:val="en-CA"/>
    </w:rPr>
  </w:style>
  <w:style w:type="paragraph" w:customStyle="1" w:styleId="Default">
    <w:name w:val="Default"/>
    <w:basedOn w:val="Normal"/>
    <w:rsid w:val="003A6702"/>
    <w:pPr>
      <w:autoSpaceDE w:val="0"/>
      <w:autoSpaceDN w:val="0"/>
    </w:pPr>
    <w:rPr>
      <w:rFonts w:ascii="Arial" w:hAnsi="Arial" w:cs="Arial"/>
      <w:color w:val="000000"/>
      <w:lang w:val="en-CA" w:eastAsia="en-CA"/>
    </w:rPr>
  </w:style>
  <w:style w:type="character" w:customStyle="1" w:styleId="ListParagraphChar">
    <w:name w:val="List Paragraph Char"/>
    <w:aliases w:val="table bullets Char,Dot pt Char,F5 List Paragraph Char,List Paragraph1 Char,Colorful List - Accent 11 Char,No Spacing1 Char,List Paragraph Char Char Char Char,Indicator Text Char,Numbered Para 1 Char,Bullet 1 Char,Bullet Points Char"/>
    <w:link w:val="ListParagraph"/>
    <w:uiPriority w:val="34"/>
    <w:qFormat/>
    <w:locked/>
    <w:rsid w:val="003A6702"/>
    <w:rPr>
      <w:rFonts w:ascii="Calibri" w:hAnsi="Calibri" w:cs="Calibri"/>
      <w:sz w:val="22"/>
      <w:szCs w:val="22"/>
      <w:lang w:val="en-CA"/>
    </w:rPr>
  </w:style>
  <w:style w:type="paragraph" w:styleId="PlainText">
    <w:name w:val="Plain Text"/>
    <w:basedOn w:val="Normal"/>
    <w:link w:val="PlainTextChar"/>
    <w:uiPriority w:val="99"/>
    <w:unhideWhenUsed/>
    <w:rsid w:val="003A6702"/>
    <w:rPr>
      <w:rFonts w:ascii="Calibri" w:hAnsi="Calibri" w:cs="Calibri"/>
      <w:sz w:val="22"/>
      <w:szCs w:val="22"/>
      <w:lang w:val="en-CA"/>
    </w:rPr>
  </w:style>
  <w:style w:type="character" w:customStyle="1" w:styleId="PlainTextChar">
    <w:name w:val="Plain Text Char"/>
    <w:basedOn w:val="DefaultParagraphFont"/>
    <w:link w:val="PlainText"/>
    <w:uiPriority w:val="99"/>
    <w:rsid w:val="003A6702"/>
    <w:rPr>
      <w:rFonts w:ascii="Calibri" w:hAnsi="Calibri" w:cs="Calibri"/>
      <w:sz w:val="22"/>
      <w:szCs w:val="22"/>
      <w:lang w:val="en-CA"/>
    </w:rPr>
  </w:style>
  <w:style w:type="character" w:customStyle="1" w:styleId="cf01">
    <w:name w:val="cf01"/>
    <w:basedOn w:val="DefaultParagraphFont"/>
    <w:rsid w:val="00663822"/>
    <w:rPr>
      <w:rFonts w:ascii="Segoe UI" w:hAnsi="Segoe UI" w:cs="Segoe UI" w:hint="default"/>
      <w:i/>
      <w:iCs/>
      <w:sz w:val="18"/>
      <w:szCs w:val="18"/>
    </w:rPr>
  </w:style>
  <w:style w:type="character" w:customStyle="1" w:styleId="cf11">
    <w:name w:val="cf11"/>
    <w:basedOn w:val="DefaultParagraphFont"/>
    <w:rsid w:val="00663822"/>
    <w:rPr>
      <w:rFonts w:ascii="Segoe UI" w:hAnsi="Segoe UI" w:cs="Segoe UI" w:hint="default"/>
      <w:sz w:val="18"/>
      <w:szCs w:val="18"/>
    </w:rPr>
  </w:style>
  <w:style w:type="paragraph" w:styleId="BalloonText">
    <w:name w:val="Balloon Text"/>
    <w:basedOn w:val="Normal"/>
    <w:link w:val="BalloonTextChar"/>
    <w:uiPriority w:val="99"/>
    <w:semiHidden/>
    <w:unhideWhenUsed/>
    <w:rsid w:val="008D2B3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D2B38"/>
    <w:rPr>
      <w:rFonts w:ascii="Segoe UI" w:hAnsi="Segoe UI" w:cs="Segoe UI"/>
      <w:sz w:val="18"/>
      <w:szCs w:val="18"/>
    </w:rPr>
  </w:style>
  <w:style w:type="character" w:styleId="FollowedHyperlink">
    <w:name w:val="FollowedHyperlink"/>
    <w:basedOn w:val="DefaultParagraphFont"/>
    <w:uiPriority w:val="99"/>
    <w:semiHidden/>
    <w:unhideWhenUsed/>
    <w:rsid w:val="00A92F1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0128075">
      <w:bodyDiv w:val="1"/>
      <w:marLeft w:val="0"/>
      <w:marRight w:val="0"/>
      <w:marTop w:val="0"/>
      <w:marBottom w:val="0"/>
      <w:divBdr>
        <w:top w:val="none" w:sz="0" w:space="0" w:color="auto"/>
        <w:left w:val="none" w:sz="0" w:space="0" w:color="auto"/>
        <w:bottom w:val="none" w:sz="0" w:space="0" w:color="auto"/>
        <w:right w:val="none" w:sz="0" w:space="0" w:color="auto"/>
      </w:divBdr>
    </w:div>
    <w:div w:id="1660113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5.bin"/><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20" Type="http://schemas.openxmlformats.org/officeDocument/2006/relationships/oleObject" Target="embeddings/oleObject5.bin"/><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hyperlink" Target="https://my.hr.gov.nt.ca/employees/remote-work"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oleObject" Target="embeddings/oleObject23.bin"/><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hyperlink" Target="https://www.manitoba.ca/csc/policyman/flex_work.html" TargetMode="External"/><Relationship Id="rId34" Type="http://schemas.openxmlformats.org/officeDocument/2006/relationships/oleObject" Target="embeddings/oleObject12.bin"/><Relationship Id="rId50" Type="http://schemas.openxmlformats.org/officeDocument/2006/relationships/image" Target="media/image22.emf"/><Relationship Id="rId55" Type="http://schemas.openxmlformats.org/officeDocument/2006/relationships/oleObject" Target="embeddings/oleObject22.bin"/><Relationship Id="rId7" Type="http://schemas.openxmlformats.org/officeDocument/2006/relationships/footnotes" Target="footnotes.xml"/><Relationship Id="rId7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A571116C5E4A96359DA1A78D7417" ma:contentTypeVersion="20" ma:contentTypeDescription="Create a new document." ma:contentTypeScope="" ma:versionID="8e9b05762b5196aa794f5e0af1c03bc6">
  <xsd:schema xmlns:xsd="http://www.w3.org/2001/XMLSchema" xmlns:xs="http://www.w3.org/2001/XMLSchema" xmlns:p="http://schemas.microsoft.com/office/2006/metadata/properties" xmlns:ns1="http://schemas.microsoft.com/sharepoint/v3" xmlns:ns2="e78adee6-4dd8-4fb1-9d99-71861f4a1497" xmlns:ns3="715a2770-8091-4ac1-9df7-a84193e6b217" targetNamespace="http://schemas.microsoft.com/office/2006/metadata/properties" ma:root="true" ma:fieldsID="bb25abdba5181de18080b5fc731c0225" ns1:_="" ns2:_="" ns3:_="">
    <xsd:import namespace="http://schemas.microsoft.com/sharepoint/v3"/>
    <xsd:import namespace="e78adee6-4dd8-4fb1-9d99-71861f4a1497"/>
    <xsd:import namespace="715a2770-8091-4ac1-9df7-a84193e6b21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AutoKeyPoints" minOccurs="0"/>
                <xsd:element ref="ns2:MediaServiceKeyPoints"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8adee6-4dd8-4fb1-9d99-71861f4a149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04875971-c8bc-4969-97ed-ee037727246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15a2770-8091-4ac1-9df7-a84193e6b21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7873e5ec-cbdc-4aa9-beba-dfc9093741f2}" ma:internalName="TaxCatchAll" ma:showField="CatchAllData" ma:web="715a2770-8091-4ac1-9df7-a84193e6b21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AF229F-8135-4C21-80A7-4B8BAD9FCA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78adee6-4dd8-4fb1-9d99-71861f4a1497"/>
    <ds:schemaRef ds:uri="715a2770-8091-4ac1-9df7-a84193e6b21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97E2E0-BB1D-4068-A963-A471C020BD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10729</Words>
  <Characters>61161</Characters>
  <Application>Microsoft Office Word</Application>
  <DocSecurity>4</DocSecurity>
  <Lines>509</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maria.willan@iccs-isac.org</dc:creator>
  <cp:keywords/>
  <dc:description/>
  <cp:lastModifiedBy>Stefania Silisteanu</cp:lastModifiedBy>
  <cp:revision>2</cp:revision>
  <dcterms:created xsi:type="dcterms:W3CDTF">2022-09-21T19:45:00Z</dcterms:created>
  <dcterms:modified xsi:type="dcterms:W3CDTF">2022-09-21T19:45:00Z</dcterms:modified>
</cp:coreProperties>
</file>